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1 — POO, colecciones e interfaces GUI — SOLUCIÓN / CLAVE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Programación II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FI303204  ·  Grupo 341C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1 — Corte 1  ·  Valor en el corte: 10% del Corte 1 (30%)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09/09/2026  ·  Clase 5  ·  Modalidad: Presencial (síncrono)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Miércoles 18:00 – 20:00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clave y rúbrica breve.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1 · Únicamente clases con fecha &lt;= 09/09/2026 (Clases 1-5):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 · 12/08 · Introducción a POO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2 · 19/08 · Colecciones dinámicas ArrayList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3 · 26/08 · Pilas y colas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4 · 02/09 · Mapas y conjuntos · Interfaces gráficas GUI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Escriba con letra clara.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permite el uso de dispositivos electrónicos salvo indicación explícita del docente.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Verdadero / Falso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Desarrollo conceptual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Práctica (Java / GUI)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En POO, ¿qué principio permite que una misma operación se comporte de forma distinta según el tipo concreto del objeto?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Encapsulamiento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Herencia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Polimorfismo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Abstracción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c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Nota docente: Polimorfismo: misma interfaz, comportamientos distintos.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¿Cuál es una característica correcta de ArrayList en Java?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Tiene tamaño fijo al crearse, igual que un arreglo primitivo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Crece dinámicamente y permite acceso por índice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Solo almacena tipos primitivos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No permite duplicados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Una pila (Stack) opera preferentemente con la política: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FIFO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LIFO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Aleatoria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Por prioridad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En una interfaz gráfica Swing/JavaFX típica de clase, el componente más adecuado para capturar un texto corto del usuario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JLabel / Label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JTextField / TextField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JTable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JProgressBar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Verdadero / Falso  (20 puntos)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Indique V o F y justifique en una línea.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(5 pts) Un HashSet garantiza el orden de inserción de sus elementos.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F — HashSet no garantiza orden; LinkedHashSet sí mantiene orden de inserción.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B2. (5 pts) Una cola (Queue) procesa primero el elemento que llegó primero (FIFO).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V — Definición estándar de cola.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B3. (5 pts) En un Map, cada clave puede asociarse a lo sumo a un valor (en un instante dado).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V — Modelo clave→valor; la clave es única.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B4. (5 pts) El encapsulamiento consiste en exponer todos los atributos como public para facilitar el acceso.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F — Encapsulamiento oculta estado interno y expone acceso controlado.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Desarrollo conceptual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(12 pts) Compare ArrayList, HashMap y HashSet. Indique para cada uno: (1) qué almacena, (2) si permite duplicados y (3) un caso de uso del Proyecto Integrador / dominio académico.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ArrayList: secuencia indexada; permite duplicados; ej. lista de pacientes/mascotas.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HashMap: pares clave-valor; claves únicas; ej. id→objeto, código→precio.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HashSet: conjunto sin duplicados; no indexado; ej. etiquetas únicas, ids ya procesados.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Rúbrica: 4 pts por estructura correcta + 4 pts casos de uso + 4 pts claridad.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C2. (13 pts) Explique con un ejemplo breve cuándo usaría una pila y cuándo una cola en una aplicación con interfaz gráfica (por ejemplo, deshacer acciones vs. atención de turnos).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Pila: Ctrl+Z / historial de pantallas (LIFO).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Cola: turnos de atención, cola de eventos a procesar (FIFO).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Rúbrica: 6 pts ejemplo pila + 6 pts ejemplo cola + 1 pt redacción.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Práctica (Java / GUI)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(20 pts) Diseñe (en código o pseudocódigo Java claro) una clase Producto con atributos encapsulados (codigo, nombre, precio) y un ArrayList&lt;Producto&gt; que permita: agregar, buscar por código y listar.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Constructores / getters-setters o métodos equivalentes.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Método buscarPorCodigo(String) que retorne el producto o null/Optional.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Indique brevemente qué componentes GUI usaría para capturar datos y mostrar el listado (sin implementar toda la GUI).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Solución / rúbrica breve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Clase Producto con private + getters/setters (6 pts).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Gestión con ArrayList: add, for/stream buscar, listar (8 pts).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GUI: JTextField/JButton para captura; JTextArea o JTable para listado (6 pts).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D2. (15 pts) Dado el siguiente fragmento incompleto, complete la lógica para contar cuántas claves de un Map&lt;String,Integer&gt; tienen valor mayor que 10:</w:t>
      </w:r>
    </w:p>
    <w:p>
      <w:pPr>
        <w:spacing w:after="80"/>
        <w:shd w:val="clear" w:fill="F2F2F2"/>
      </w:pPr>
      <w:r>
        <w:rPr>
          <w:rFonts w:ascii="Consolas" w:hAnsi="Consolas" w:eastAsia="Consolas"/>
          <w:b w:val="0"/>
          <w:color w:val="2B2B2B"/>
          <w:sz w:val="19"/>
        </w:rPr>
        <w:t>Map&lt;String,Integer&gt; stock = ...;</w:t>
      </w:r>
    </w:p>
    <w:p>
      <w:pPr>
        <w:spacing w:after="80"/>
        <w:shd w:val="clear" w:fill="F2F2F2"/>
      </w:pPr>
      <w:r>
        <w:rPr>
          <w:rFonts w:ascii="Consolas" w:hAnsi="Consolas" w:eastAsia="Consolas"/>
          <w:b w:val="0"/>
          <w:color w:val="2B2B2B"/>
          <w:sz w:val="19"/>
        </w:rPr>
        <w:t>int contador = 0;</w:t>
      </w:r>
    </w:p>
    <w:p>
      <w:pPr>
        <w:spacing w:after="80"/>
        <w:shd w:val="clear" w:fill="F2F2F2"/>
      </w:pPr>
      <w:r>
        <w:rPr>
          <w:rFonts w:ascii="Consolas" w:hAnsi="Consolas" w:eastAsia="Consolas"/>
          <w:b w:val="0"/>
          <w:color w:val="2B2B2B"/>
          <w:sz w:val="19"/>
        </w:rPr>
        <w:t>// complete aquí</w:t>
      </w:r>
    </w:p>
    <w:p>
      <w:pPr>
        <w:spacing w:after="80"/>
        <w:shd w:val="clear" w:fill="F2F2F2"/>
      </w:pPr>
      <w:r>
        <w:rPr>
          <w:rFonts w:ascii="Consolas" w:hAnsi="Consolas" w:eastAsia="Consolas"/>
          <w:b w:val="0"/>
          <w:color w:val="2B2B2B"/>
          <w:sz w:val="19"/>
        </w:rPr>
        <w:t>System.out.println(contador);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Solución / rúbrica breve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for (Integer v : stock.values()) if (v != null &amp;&amp; v &gt; 10) contador++;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o entrySet/stream filter. 15 pts si correcto; 8 si idea parcial.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