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2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Tabla resuelta: Requisitos responde QUE debe hacer VetCare y produce la lista RF-01 registrar paciente, RF-02 registrar consulta, RF-03 buscar historial, RNF-01 tiempo de respuesta menor a 3 segundos, aprobada por la administradora de Huellitas. Diseño responde COMO y produce el diagrama de casos de uso, el diagrama de clases, el modelo entidad-relacion y los mockups de la ficha, aprobados por el docente en rol de arquitecto. Construccion produce el codigo del modulo de pacientes y se aprueba en Programacion II. Pruebas produce los casos de prueba de aceptacion y sus evidencias, aprobados por la veterinaria. Mantenimiento produce las solicitudes de cambio y las versiones 1.1 y 1.2, aprobadas por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Fase actual resuelta: el equipo esta cerrando REQUISITOS. Evidencia 1: existe la entrevista con Huellitas transcrita y una lista cruda de necesidades. Evidencia 2: no existe ningun diagrama UML ni mockup aprobado, luego la fase de diseño no ha empezado formalmente. Conclusion escrita: no se puede diseñar la pantalla de busqueda mientras no este claro por cuales campos se busca.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lineal resuelto en draw.io: Requisitos -&gt; Diseño con la flecha rotulada 'Documento RF/RNF aprobado'; Diseño -&gt; Construccion rotulada 'Casos de uso, clases, modelo de datos y mockups'; Construccion -&gt; Pruebas rotulada 'Modulo de pacientes ejecutable'; Pruebas -&gt; Mantenimiento rotulada 'Acta de aceptacion firmada'. Una nota al pie aclara que si la clinica cambia de opinion en la ultima flecha, hay que devolverse hasta requisitos y rehacer todo lo intermedio.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en vueltas resuelto: tres ciclos con las mismas cinco cajas. Vuelta 1 Incremento 1 'Ficha del paciente' entrega el mockup navegable de la ficha; Vuelta 2 Incremento 2 'Historia clinica y busqueda' entrega el caso de uso y el prototipo de busqueda; Vuelta 3 Incremento 3 'Reportes y metricas' entrega el tablero de indicadores. Desde la caja de pruebas de cada vuelta sale una flecha punteada rotulada 'Retroalimentacion de Huellitas' que regresa a requisitos de la vuelta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Parrafo resuelto: 'El proyecto VetCare termina cuando se entregan y aprueban los planos, el prototipo navegable y el documento de diseño al cierre del semestre. El producto VetCare no termina ahi: sigue vivo mientras Huellitas lo use, con su version 1.0 en operacion. Ejemplo de mantenimiento: tres meses despues la clinica pide registrar vacunacion a domicilio con la direccion del cliente, lo cual obliga a volver a requisitos, ajustar el modelo de datos y liberar la version 1.1.'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Tabla de fases con artefactos propios de VetCare y responsable de aprobacion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Diagrama lineal en draw.io con artefacto rotulado en cada flecha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Diagrama en tres vueltas con incrementos nombrados y flecha de retroalimentacion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Parrafo producto vs proyecto con ejemplo concreto de mantenimiento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Copiar la definicion de las fases de internet y dejar la columna del artefacto en abstracto ('documentacion', 'analisis'), sin nombrar un solo entregable real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diagrama iterativo con cajas distintas a las del lineal, como si iterar cambiara las fases; iterar cambia el recorrido, no las fases.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Confundir incremento con iteracion: entregar modulo tras modulo sin volver nunca sobre lo ya entregado, y llamar a eso 'trabajo iterativo'.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