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bidi w:val="0"/>
        <w:jc w:val="both"/>
        <w:rPr>
          <w:rFonts w:hint="default"/>
          <w:sz w:val="20"/>
          <w:szCs w:val="20"/>
          <w:lang/>
        </w:rPr>
      </w:pPr>
      <w:r>
        <w:rPr>
          <w:rFonts w:hint="default"/>
          <w:sz w:val="20"/>
          <w:szCs w:val="20"/>
          <w:lang/>
        </w:rPr>
        <w:t>Andrés Felipe Romero Silva - 201515617</w:t>
      </w:r>
    </w:p>
    <w:p>
      <w:pPr>
        <w:jc w:val="both"/>
        <w:rPr>
          <w:rFonts w:hint="default"/>
          <w:sz w:val="20"/>
          <w:szCs w:val="20"/>
          <w:lang/>
        </w:rPr>
      </w:pPr>
      <w:r>
        <w:rPr>
          <w:rFonts w:hint="default"/>
          <w:sz w:val="20"/>
          <w:szCs w:val="20"/>
          <w:lang/>
        </w:rPr>
        <w:t>Metaheurísticas - IIND 4109 - Parcial 1</w:t>
      </w:r>
    </w:p>
    <w:p>
      <w:pPr>
        <w:jc w:val="both"/>
        <w:rPr>
          <w:rFonts w:hint="default"/>
          <w:sz w:val="20"/>
          <w:szCs w:val="20"/>
          <w:lang/>
        </w:rPr>
      </w:pPr>
    </w:p>
    <w:p>
      <w:pPr>
        <w:jc w:val="both"/>
        <w:rPr>
          <w:rFonts w:hint="default"/>
          <w:sz w:val="20"/>
          <w:szCs w:val="20"/>
          <w:lang/>
        </w:rPr>
      </w:pPr>
    </w:p>
    <w:p>
      <w:pPr>
        <w:pStyle w:val="7"/>
        <w:numPr>
          <w:ilvl w:val="0"/>
          <w:numId w:val="1"/>
        </w:numPr>
        <w:bidi w:val="0"/>
        <w:jc w:val="both"/>
        <w:rPr>
          <w:rFonts w:hint="default"/>
          <w:b/>
          <w:bCs/>
          <w:sz w:val="20"/>
          <w:szCs w:val="20"/>
          <w:lang w:val="en-US"/>
        </w:rPr>
      </w:pPr>
      <w:r>
        <w:rPr>
          <w:rFonts w:hint="default"/>
          <w:b/>
          <w:bCs/>
          <w:sz w:val="20"/>
          <w:szCs w:val="20"/>
          <w:lang/>
        </w:rPr>
        <w:t xml:space="preserve">(1.5 puntos) David, ya demostró que su problema actual es NP-Hard: </w:t>
      </w:r>
    </w:p>
    <w:p>
      <w:pPr>
        <w:numPr>
          <w:ilvl w:val="0"/>
          <w:numId w:val="2"/>
        </w:numPr>
        <w:ind w:left="420" w:leftChars="0" w:firstLine="0" w:firstLineChars="0"/>
        <w:jc w:val="both"/>
        <w:rPr>
          <w:rFonts w:hint="default"/>
          <w:b/>
          <w:bCs/>
          <w:sz w:val="20"/>
          <w:szCs w:val="20"/>
          <w:lang/>
        </w:rPr>
      </w:pPr>
      <w:r>
        <w:rPr>
          <w:rFonts w:hint="default"/>
          <w:b/>
          <w:bCs/>
          <w:sz w:val="20"/>
          <w:szCs w:val="20"/>
          <w:lang/>
        </w:rPr>
        <w:t>Formule un modelo matemático para este problema.</w:t>
      </w:r>
    </w:p>
    <w:p>
      <w:pPr>
        <w:numPr>
          <w:numId w:val="0"/>
        </w:numPr>
        <w:ind w:left="420" w:leftChars="0"/>
        <w:jc w:val="both"/>
        <w:rPr>
          <w:rFonts w:hint="default"/>
          <w:b/>
          <w:bCs/>
          <w:sz w:val="20"/>
          <w:szCs w:val="20"/>
          <w:lang/>
        </w:rPr>
      </w:pPr>
    </w:p>
    <w:p>
      <w:pPr>
        <w:numPr>
          <w:numId w:val="0"/>
        </w:numPr>
        <w:jc w:val="both"/>
        <w:rPr>
          <w:rFonts w:hint="default"/>
          <w:b w:val="0"/>
          <w:bCs w:val="0"/>
          <w:sz w:val="20"/>
          <w:szCs w:val="20"/>
          <w:lang/>
        </w:rPr>
      </w:pPr>
      <w:r>
        <w:rPr>
          <w:rFonts w:hint="default"/>
          <w:b w:val="0"/>
          <w:bCs w:val="0"/>
          <w:sz w:val="20"/>
          <w:szCs w:val="20"/>
          <w:lang/>
        </w:rPr>
        <w:t>Para resolver este problema se asume que cada una de las caracteríasticas de los estudiantes tiene el mismo peso en la función objetivo. Es decir, estudiantes que tengan calificación [10,0] o [0,10] van a estar igual de alejados de un estudiante [0,0]. Lo anterior sirve para simplificar el modelamiento de la siguiente manera.</w:t>
      </w:r>
    </w:p>
    <w:p>
      <w:pPr>
        <w:numPr>
          <w:numId w:val="0"/>
        </w:numPr>
        <w:jc w:val="both"/>
        <w:rPr>
          <w:rFonts w:hint="default"/>
          <w:b w:val="0"/>
          <w:bCs w:val="0"/>
          <w:sz w:val="20"/>
          <w:szCs w:val="20"/>
          <w:lang/>
        </w:rPr>
      </w:pPr>
    </w:p>
    <w:p>
      <w:pPr>
        <w:numPr>
          <w:ilvl w:val="0"/>
          <w:numId w:val="3"/>
        </w:numPr>
        <w:ind w:left="425" w:leftChars="0" w:hanging="425" w:firstLineChars="0"/>
        <w:jc w:val="both"/>
        <w:rPr>
          <w:rFonts w:hint="default"/>
          <w:b w:val="0"/>
          <w:bCs w:val="0"/>
          <w:sz w:val="20"/>
          <w:szCs w:val="20"/>
          <w:lang/>
        </w:rPr>
      </w:pPr>
      <w:r>
        <w:rPr>
          <w:rFonts w:hint="default"/>
          <w:b w:val="0"/>
          <w:bCs w:val="0"/>
          <w:sz w:val="20"/>
          <w:szCs w:val="20"/>
          <w:lang/>
        </w:rPr>
        <w:t>Conjuntos</w:t>
      </w:r>
    </w:p>
    <w:p>
      <w:pPr>
        <w:numPr>
          <w:numId w:val="0"/>
        </w:numPr>
        <w:ind w:leftChars="0"/>
        <w:jc w:val="both"/>
        <w:rPr>
          <w:rFonts w:hint="default"/>
          <w:b w:val="0"/>
          <w:bCs w:val="0"/>
          <w:sz w:val="20"/>
          <w:szCs w:val="20"/>
          <w:lang/>
        </w:rPr>
      </w:pPr>
    </w:p>
    <w:p>
      <w:pPr>
        <w:numPr>
          <w:numId w:val="0"/>
        </w:numPr>
        <w:ind w:firstLine="420" w:firstLineChars="0"/>
        <w:jc w:val="both"/>
        <w:rPr>
          <w:rFonts w:hint="default"/>
          <w:b w:val="0"/>
          <w:bCs w:val="0"/>
          <w:sz w:val="20"/>
          <w:szCs w:val="20"/>
          <w:lang/>
        </w:rPr>
      </w:pPr>
      <w:r>
        <w:rPr>
          <w:rFonts w:hint="default"/>
          <w:b w:val="0"/>
          <w:bCs w:val="0"/>
          <w:sz w:val="20"/>
          <w:szCs w:val="20"/>
          <w:lang/>
        </w:rPr>
        <w:t>Estudiantes: E = { Andrés, Sofía, Javier, ... }</w:t>
      </w:r>
    </w:p>
    <w:p>
      <w:pPr>
        <w:numPr>
          <w:numId w:val="0"/>
        </w:numPr>
        <w:ind w:firstLine="420" w:firstLineChars="0"/>
        <w:jc w:val="both"/>
        <w:rPr>
          <w:rFonts w:hint="default"/>
          <w:b w:val="0"/>
          <w:bCs w:val="0"/>
          <w:sz w:val="20"/>
          <w:szCs w:val="20"/>
          <w:lang/>
        </w:rPr>
      </w:pPr>
    </w:p>
    <w:p>
      <w:pPr>
        <w:numPr>
          <w:ilvl w:val="0"/>
          <w:numId w:val="3"/>
        </w:numPr>
        <w:ind w:left="425" w:leftChars="0" w:hanging="425" w:firstLineChars="0"/>
        <w:jc w:val="both"/>
        <w:rPr>
          <w:rFonts w:hint="default"/>
          <w:b w:val="0"/>
          <w:bCs w:val="0"/>
          <w:sz w:val="20"/>
          <w:szCs w:val="20"/>
          <w:lang/>
        </w:rPr>
      </w:pPr>
      <w:r>
        <w:rPr>
          <w:rFonts w:hint="default"/>
          <w:b w:val="0"/>
          <w:bCs w:val="0"/>
          <w:sz w:val="20"/>
          <w:szCs w:val="20"/>
          <w:lang/>
        </w:rPr>
        <w:t>Parámetros</w:t>
      </w:r>
    </w:p>
    <w:p>
      <w:pPr>
        <w:numPr>
          <w:numId w:val="0"/>
        </w:numPr>
        <w:ind w:leftChars="0"/>
        <w:jc w:val="both"/>
        <w:rPr>
          <w:rFonts w:hint="default"/>
          <w:b w:val="0"/>
          <w:bCs w:val="0"/>
          <w:sz w:val="20"/>
          <w:szCs w:val="20"/>
          <w:lang/>
        </w:rPr>
      </w:pPr>
    </w:p>
    <w:p>
      <w:pPr>
        <w:numPr>
          <w:numId w:val="0"/>
        </w:numPr>
        <w:ind w:leftChars="0" w:firstLine="420" w:firstLineChars="0"/>
        <w:jc w:val="both"/>
        <w:rPr>
          <w:rFonts w:hint="default"/>
          <w:b w:val="0"/>
          <w:bCs w:val="0"/>
          <w:sz w:val="20"/>
          <w:szCs w:val="20"/>
          <w:lang/>
        </w:rPr>
      </w:pPr>
      <m:oMath>
        <m:sSub>
          <m:sSubPr>
            <m:ctrlPr>
              <w:rPr>
                <w:rFonts w:ascii="DejaVu Math TeX Gyre" w:hAnsi="DejaVu Math TeX Gyre"/>
                <w:bCs w:val="0"/>
                <w:i/>
                <w:sz w:val="20"/>
                <w:szCs w:val="20"/>
                <w:lang/>
              </w:rPr>
            </m:ctrlPr>
          </m:sSubPr>
          <m:e>
            <m:r>
              <m:rPr/>
              <w:rPr>
                <w:rFonts w:hint="default" w:ascii="DejaVu Math TeX Gyre" w:hAnsi="DejaVu Math TeX Gyre"/>
                <w:sz w:val="20"/>
                <w:szCs w:val="20"/>
                <w:lang/>
              </w:rPr>
              <m:t>d</m:t>
            </m:r>
            <m:ctrlPr>
              <w:rPr>
                <w:rFonts w:ascii="DejaVu Math TeX Gyre" w:hAnsi="DejaVu Math TeX Gyre"/>
                <w:bCs w:val="0"/>
                <w:i/>
                <w:sz w:val="20"/>
                <w:szCs w:val="20"/>
                <w:lang/>
              </w:rPr>
            </m:ctrlPr>
          </m:e>
          <m:sub>
            <m:r>
              <m:rPr/>
              <w:rPr>
                <w:rFonts w:hint="default" w:ascii="DejaVu Math TeX Gyre" w:hAnsi="DejaVu Math TeX Gyre"/>
                <w:sz w:val="20"/>
                <w:szCs w:val="20"/>
                <w:lang/>
              </w:rPr>
              <m:t>ij</m:t>
            </m:r>
            <m:ctrlPr>
              <w:rPr>
                <w:rFonts w:ascii="DejaVu Math TeX Gyre" w:hAnsi="DejaVu Math TeX Gyre"/>
                <w:bCs w:val="0"/>
                <w:i/>
                <w:sz w:val="20"/>
                <w:szCs w:val="20"/>
                <w:lang/>
              </w:rPr>
            </m:ctrlPr>
          </m:sub>
        </m:sSub>
        <m:r>
          <m:rPr/>
          <w:rPr>
            <w:rFonts w:hint="default" w:ascii="DejaVu Math TeX Gyre" w:hAnsi="DejaVu Math TeX Gyre"/>
            <w:sz w:val="20"/>
            <w:szCs w:val="20"/>
            <w:lang/>
          </w:rPr>
          <m:t>= distancia entre el estudiante i</m:t>
        </m:r>
        <m:r>
          <m:rPr/>
          <w:rPr>
            <w:rFonts w:ascii="DejaVu Math TeX Gyre" w:hAnsi="DejaVu Math TeX Gyre"/>
            <w:sz w:val="20"/>
            <w:szCs w:val="20"/>
            <w:lang/>
          </w:rPr>
          <m:t>∈</m:t>
        </m:r>
        <m:r>
          <m:rPr/>
          <w:rPr>
            <w:rFonts w:hint="default" w:ascii="DejaVu Math TeX Gyre" w:hAnsi="DejaVu Math TeX Gyre"/>
            <w:sz w:val="20"/>
            <w:szCs w:val="20"/>
            <w:lang/>
          </w:rPr>
          <m:t>E y el estudiante j</m:t>
        </m:r>
        <m:r>
          <m:rPr/>
          <w:rPr>
            <w:rFonts w:ascii="DejaVu Math TeX Gyre" w:hAnsi="DejaVu Math TeX Gyre"/>
            <w:sz w:val="20"/>
            <w:szCs w:val="20"/>
            <w:lang/>
          </w:rPr>
          <m:t>∈</m:t>
        </m:r>
        <m:r>
          <m:rPr/>
          <w:rPr>
            <w:rFonts w:hint="default" w:ascii="DejaVu Math TeX Gyre" w:hAnsi="DejaVu Math TeX Gyre"/>
            <w:sz w:val="20"/>
            <w:szCs w:val="20"/>
            <w:lang/>
          </w:rPr>
          <m:t>E</m:t>
        </m:r>
      </m:oMath>
      <w:r>
        <w:rPr>
          <w:rFonts w:hint="default" w:ascii="Times New Roman" w:hAnsi="DejaVu Math TeX Gyre"/>
          <w:bCs w:val="0"/>
          <w:i w:val="0"/>
          <w:sz w:val="20"/>
          <w:szCs w:val="20"/>
          <w:lang/>
        </w:rPr>
        <w:t xml:space="preserve"> </w:t>
      </w:r>
    </w:p>
    <w:p>
      <w:pPr>
        <w:numPr>
          <w:numId w:val="0"/>
        </w:numPr>
        <w:ind w:leftChars="0" w:firstLine="420" w:firstLineChars="0"/>
        <w:jc w:val="both"/>
        <w:rPr>
          <w:rFonts w:hint="default"/>
          <w:b w:val="0"/>
          <w:bCs w:val="0"/>
          <w:sz w:val="20"/>
          <w:szCs w:val="20"/>
          <w:lang/>
        </w:rPr>
      </w:pPr>
    </w:p>
    <w:p>
      <w:pPr>
        <w:numPr>
          <w:ilvl w:val="0"/>
          <w:numId w:val="3"/>
        </w:numPr>
        <w:ind w:left="425" w:leftChars="0" w:hanging="425" w:firstLineChars="0"/>
        <w:jc w:val="both"/>
        <w:rPr>
          <w:rFonts w:hint="default"/>
          <w:b w:val="0"/>
          <w:bCs w:val="0"/>
          <w:sz w:val="20"/>
          <w:szCs w:val="20"/>
          <w:lang/>
        </w:rPr>
      </w:pPr>
      <w:r>
        <w:rPr>
          <w:rFonts w:hint="default"/>
          <w:b w:val="0"/>
          <w:bCs w:val="0"/>
          <w:sz w:val="20"/>
          <w:szCs w:val="20"/>
          <w:lang/>
        </w:rPr>
        <w:t>Variables</w:t>
      </w:r>
    </w:p>
    <w:p>
      <w:pPr>
        <w:numPr>
          <w:numId w:val="0"/>
        </w:numPr>
        <w:ind w:leftChars="0"/>
        <w:jc w:val="both"/>
        <w:rPr>
          <w:rFonts w:hint="default"/>
          <w:b w:val="0"/>
          <w:bCs w:val="0"/>
          <w:sz w:val="20"/>
          <w:szCs w:val="20"/>
          <w:lang/>
        </w:rPr>
      </w:pPr>
    </w:p>
    <w:p>
      <w:pPr>
        <w:numPr>
          <w:numId w:val="0"/>
        </w:numPr>
        <w:ind w:leftChars="0" w:firstLine="420" w:firstLineChars="0"/>
        <w:jc w:val="both"/>
        <m:rPr/>
        <w:rPr>
          <w:rFonts w:hint="default" w:ascii="Times New Roman" w:hAnsi="DejaVu Math TeX Gyre"/>
          <w:bCs w:val="0"/>
          <w:i w:val="0"/>
          <w:sz w:val="20"/>
          <w:szCs w:val="20"/>
          <w:lang/>
        </w:rPr>
      </w:pPr>
      <m:oMath>
        <m:sSub>
          <m:sSubPr>
            <m:ctrlPr>
              <w:rPr>
                <w:rFonts w:ascii="DejaVu Math TeX Gyre" w:hAnsi="DejaVu Math TeX Gyre"/>
                <w:bCs w:val="0"/>
                <w:i/>
                <w:sz w:val="20"/>
                <w:szCs w:val="20"/>
                <w:lang/>
              </w:rPr>
            </m:ctrlPr>
          </m:sSubPr>
          <m:e>
            <m:r>
              <m:rPr/>
              <w:rPr>
                <w:rFonts w:hint="default" w:ascii="DejaVu Math TeX Gyre" w:hAnsi="DejaVu Math TeX Gyre"/>
                <w:sz w:val="20"/>
                <w:szCs w:val="20"/>
                <w:lang/>
              </w:rPr>
              <m:t>x</m:t>
            </m:r>
            <m:ctrlPr>
              <w:rPr>
                <w:rFonts w:ascii="DejaVu Math TeX Gyre" w:hAnsi="DejaVu Math TeX Gyre"/>
                <w:bCs w:val="0"/>
                <w:i/>
                <w:sz w:val="20"/>
                <w:szCs w:val="20"/>
                <w:lang/>
              </w:rPr>
            </m:ctrlPr>
          </m:e>
          <m:sub>
            <m:r>
              <m:rPr/>
              <w:rPr>
                <w:rFonts w:hint="default" w:ascii="DejaVu Math TeX Gyre" w:hAnsi="DejaVu Math TeX Gyre"/>
                <w:sz w:val="20"/>
                <w:szCs w:val="20"/>
                <w:lang/>
              </w:rPr>
              <m:t>i</m:t>
            </m:r>
            <m:ctrlPr>
              <w:rPr>
                <w:rFonts w:ascii="DejaVu Math TeX Gyre" w:hAnsi="DejaVu Math TeX Gyre"/>
                <w:bCs w:val="0"/>
                <w:i/>
                <w:sz w:val="20"/>
                <w:szCs w:val="20"/>
                <w:lang/>
              </w:rPr>
            </m:ctrlPr>
          </m:sub>
        </m:sSub>
        <m:r>
          <m:rPr/>
          <w:rPr>
            <w:rFonts w:hint="default" w:ascii="DejaVu Math TeX Gyre" w:hAnsi="DejaVu Math TeX Gyre"/>
            <w:sz w:val="20"/>
            <w:szCs w:val="20"/>
            <w:lang/>
          </w:rPr>
          <m:t>= binaria, 1 si el estudiante i</m:t>
        </m:r>
        <m:r>
          <m:rPr/>
          <w:rPr>
            <w:rFonts w:ascii="DejaVu Math TeX Gyre" w:hAnsi="DejaVu Math TeX Gyre"/>
            <w:sz w:val="20"/>
            <w:szCs w:val="20"/>
            <w:lang/>
          </w:rPr>
          <m:t>∈</m:t>
        </m:r>
        <m:r>
          <m:rPr/>
          <w:rPr>
            <w:rFonts w:hint="default" w:ascii="DejaVu Math TeX Gyre" w:hAnsi="DejaVu Math TeX Gyre"/>
            <w:sz w:val="20"/>
            <w:szCs w:val="20"/>
            <w:lang/>
          </w:rPr>
          <m:t>E es elegidos, 0 d.l.c.</m:t>
        </m:r>
      </m:oMath>
      <w:r>
        <m:rPr/>
        <w:rPr>
          <w:rFonts w:hint="default" w:ascii="Times New Roman" w:hAnsi="DejaVu Math TeX Gyre"/>
          <w:bCs w:val="0"/>
          <w:i w:val="0"/>
          <w:sz w:val="20"/>
          <w:szCs w:val="20"/>
          <w:lang/>
        </w:rPr>
        <w:t xml:space="preserve"> </w:t>
      </w:r>
    </w:p>
    <w:p>
      <w:pPr>
        <w:numPr>
          <w:numId w:val="0"/>
        </w:numPr>
        <w:ind w:leftChars="0" w:firstLine="420" w:firstLineChars="0"/>
        <w:jc w:val="both"/>
        <m:rPr/>
        <w:rPr>
          <w:rFonts w:hint="default" w:ascii="Times New Roman" w:hAnsi="DejaVu Math TeX Gyre"/>
          <w:bCs w:val="0"/>
          <w:i w:val="0"/>
          <w:sz w:val="20"/>
          <w:szCs w:val="20"/>
          <w:lang/>
        </w:rPr>
      </w:pPr>
      <m:oMath>
        <m:sSub>
          <m:sSubPr>
            <m:ctrlPr>
              <w:rPr>
                <w:rFonts w:ascii="DejaVu Math TeX Gyre" w:hAnsi="DejaVu Math TeX Gyre"/>
                <w:bCs w:val="0"/>
                <w:i/>
                <w:sz w:val="20"/>
                <w:szCs w:val="20"/>
                <w:lang/>
              </w:rPr>
            </m:ctrlPr>
          </m:sSubPr>
          <m:e>
            <m:r>
              <m:rPr/>
              <w:rPr>
                <w:rFonts w:hint="default" w:ascii="DejaVu Math TeX Gyre" w:hAnsi="DejaVu Math TeX Gyre"/>
                <w:sz w:val="20"/>
                <w:szCs w:val="20"/>
                <w:lang/>
              </w:rPr>
              <m:t>z</m:t>
            </m:r>
            <m:ctrlPr>
              <w:rPr>
                <w:rFonts w:ascii="DejaVu Math TeX Gyre" w:hAnsi="DejaVu Math TeX Gyre"/>
                <w:bCs w:val="0"/>
                <w:i/>
                <w:sz w:val="20"/>
                <w:szCs w:val="20"/>
                <w:lang/>
              </w:rPr>
            </m:ctrlPr>
          </m:e>
          <m:sub>
            <m:r>
              <m:rPr/>
              <w:rPr>
                <w:rFonts w:hint="default" w:ascii="DejaVu Math TeX Gyre" w:hAnsi="DejaVu Math TeX Gyre"/>
                <w:sz w:val="20"/>
                <w:szCs w:val="20"/>
                <w:lang/>
              </w:rPr>
              <m:t>ij</m:t>
            </m:r>
            <m:ctrlPr>
              <w:rPr>
                <w:rFonts w:ascii="DejaVu Math TeX Gyre" w:hAnsi="DejaVu Math TeX Gyre"/>
                <w:bCs w:val="0"/>
                <w:i/>
                <w:sz w:val="20"/>
                <w:szCs w:val="20"/>
                <w:lang/>
              </w:rPr>
            </m:ctrlPr>
          </m:sub>
        </m:sSub>
        <m:r>
          <m:rPr/>
          <w:rPr>
            <w:rFonts w:hint="default" w:ascii="DejaVu Math TeX Gyre" w:hAnsi="DejaVu Math TeX Gyre"/>
            <w:sz w:val="20"/>
            <w:szCs w:val="20"/>
            <w:lang/>
          </w:rPr>
          <m:t>= binaria, 1 si los estudiantes i,j</m:t>
        </m:r>
        <m:r>
          <m:rPr/>
          <w:rPr>
            <w:rFonts w:ascii="DejaVu Math TeX Gyre" w:hAnsi="DejaVu Math TeX Gyre"/>
            <w:sz w:val="20"/>
            <w:szCs w:val="20"/>
            <w:lang/>
          </w:rPr>
          <m:t>∈</m:t>
        </m:r>
        <m:sSup>
          <m:sSupPr>
            <m:ctrlPr>
              <m:rPr/>
              <w:rPr>
                <w:rFonts w:ascii="DejaVu Math TeX Gyre" w:hAnsi="DejaVu Math TeX Gyre"/>
                <w:bCs w:val="0"/>
                <w:i/>
                <w:sz w:val="20"/>
                <w:szCs w:val="20"/>
                <w:lang/>
              </w:rPr>
            </m:ctrlPr>
          </m:sSupPr>
          <m:e>
            <m:r>
              <m:rPr/>
              <w:rPr>
                <w:rFonts w:hint="default" w:ascii="DejaVu Math TeX Gyre" w:hAnsi="DejaVu Math TeX Gyre"/>
                <w:sz w:val="20"/>
                <w:szCs w:val="20"/>
                <w:lang/>
              </w:rPr>
              <m:t>E</m:t>
            </m:r>
            <m:ctrlPr>
              <m:rPr/>
              <w:rPr>
                <w:rFonts w:ascii="DejaVu Math TeX Gyre" w:hAnsi="DejaVu Math TeX Gyre"/>
                <w:bCs w:val="0"/>
                <w:i/>
                <w:sz w:val="20"/>
                <w:szCs w:val="20"/>
                <w:lang/>
              </w:rPr>
            </m:ctrlPr>
          </m:e>
          <m:sup>
            <m:r>
              <m:rPr/>
              <w:rPr>
                <w:rFonts w:hint="default" w:ascii="DejaVu Math TeX Gyre" w:hAnsi="DejaVu Math TeX Gyre"/>
                <w:sz w:val="20"/>
                <w:szCs w:val="20"/>
                <w:lang/>
              </w:rPr>
              <m:t>2</m:t>
            </m:r>
            <m:ctrlPr>
              <m:rPr/>
              <w:rPr>
                <w:rFonts w:ascii="DejaVu Math TeX Gyre" w:hAnsi="DejaVu Math TeX Gyre"/>
                <w:bCs w:val="0"/>
                <w:i/>
                <w:sz w:val="20"/>
                <w:szCs w:val="20"/>
                <w:lang/>
              </w:rPr>
            </m:ctrlPr>
          </m:sup>
        </m:sSup>
        <m:r>
          <m:rPr/>
          <w:rPr>
            <w:rFonts w:hint="default" w:ascii="DejaVu Math TeX Gyre" w:hAnsi="DejaVu Math TeX Gyre"/>
            <w:sz w:val="20"/>
            <w:szCs w:val="20"/>
            <w:lang/>
          </w:rPr>
          <m:t xml:space="preserve"> son elegidos, 0 d.l.c.</m:t>
        </m:r>
      </m:oMath>
      <w:r>
        <m:rPr/>
        <w:rPr>
          <w:rFonts w:hint="default" w:ascii="Times New Roman" w:hAnsi="DejaVu Math TeX Gyre"/>
          <w:bCs w:val="0"/>
          <w:i w:val="0"/>
          <w:sz w:val="20"/>
          <w:szCs w:val="20"/>
          <w:lang/>
        </w:rPr>
        <w:t xml:space="preserve"> </w:t>
      </w:r>
    </w:p>
    <w:p>
      <w:pPr>
        <w:numPr>
          <w:numId w:val="0"/>
        </w:numPr>
        <w:ind w:leftChars="0" w:firstLine="420" w:firstLineChars="0"/>
        <w:jc w:val="both"/>
        <m:rPr/>
        <w:rPr>
          <w:rFonts w:hint="default" w:ascii="Times New Roman" w:hAnsi="DejaVu Math TeX Gyre"/>
          <w:bCs w:val="0"/>
          <w:i w:val="0"/>
          <w:sz w:val="20"/>
          <w:szCs w:val="20"/>
          <w:lang/>
        </w:rPr>
      </w:pPr>
    </w:p>
    <w:p>
      <w:pPr>
        <w:numPr>
          <w:ilvl w:val="0"/>
          <w:numId w:val="3"/>
        </w:numPr>
        <w:ind w:left="425" w:leftChars="0" w:hanging="425" w:firstLineChars="0"/>
        <w:jc w:val="both"/>
        <w:rPr>
          <w:rFonts w:hint="default"/>
          <w:b w:val="0"/>
          <w:bCs w:val="0"/>
          <w:sz w:val="20"/>
          <w:szCs w:val="20"/>
          <w:lang/>
        </w:rPr>
      </w:pPr>
      <w:r>
        <w:rPr>
          <w:rFonts w:hint="default"/>
          <w:b w:val="0"/>
          <w:bCs w:val="0"/>
          <w:sz w:val="20"/>
          <w:szCs w:val="20"/>
          <w:lang/>
        </w:rPr>
        <w:t>Restricciones</w:t>
      </w:r>
    </w:p>
    <w:p>
      <w:pPr>
        <w:numPr>
          <w:numId w:val="0"/>
        </w:numPr>
        <w:ind w:leftChars="0"/>
        <w:jc w:val="both"/>
        <w:rPr>
          <w:rFonts w:hint="default"/>
          <w:b w:val="0"/>
          <w:bCs w:val="0"/>
          <w:sz w:val="20"/>
          <w:szCs w:val="20"/>
          <w:lang/>
        </w:rPr>
      </w:pPr>
    </w:p>
    <w:p>
      <w:pPr>
        <w:numPr>
          <w:ilvl w:val="1"/>
          <w:numId w:val="3"/>
        </w:numPr>
        <w:ind w:left="845" w:leftChars="0" w:hanging="425" w:firstLineChars="0"/>
        <w:jc w:val="both"/>
        <w:rPr>
          <w:rFonts w:hint="default"/>
          <w:b w:val="0"/>
          <w:bCs w:val="0"/>
          <w:sz w:val="20"/>
          <w:szCs w:val="20"/>
          <w:lang/>
        </w:rPr>
      </w:pPr>
      <w:r>
        <w:rPr>
          <w:rFonts w:hint="default"/>
          <w:b w:val="0"/>
          <w:bCs w:val="0"/>
          <w:sz w:val="20"/>
          <w:szCs w:val="20"/>
          <w:lang/>
        </w:rPr>
        <w:t>Se deben elegir exactamente 5 estudiantes</w:t>
      </w:r>
    </w:p>
    <w:p>
      <w:pPr>
        <w:numPr>
          <w:numId w:val="0"/>
        </w:numPr>
        <w:ind w:left="420" w:leftChars="0"/>
        <w:jc w:val="both"/>
        <w:rPr>
          <w:rFonts w:hint="default"/>
          <w:b w:val="0"/>
          <w:bCs w:val="0"/>
          <w:sz w:val="20"/>
          <w:szCs w:val="20"/>
          <w:lang/>
        </w:rPr>
      </w:pPr>
    </w:p>
    <w:p>
      <w:pPr>
        <w:numPr>
          <w:numId w:val="0"/>
        </w:numPr>
        <w:ind w:firstLine="420" w:firstLineChars="0"/>
        <w:jc w:val="both"/>
        <m:rPr/>
        <w:rPr>
          <w:rFonts w:hint="default" w:hAnsi="DejaVu Math TeX Gyre"/>
          <w:bCs w:val="0"/>
          <w:i w:val="0"/>
          <w:sz w:val="20"/>
          <w:szCs w:val="20"/>
          <w:lang/>
        </w:rPr>
      </w:pPr>
      <m:oMathPara>
        <m:oMath>
          <m:nary>
            <m:naryPr>
              <m:chr m:val="∑"/>
              <m:limLoc m:val="undOvr"/>
              <m:supHide m:val="1"/>
              <m:ctrlPr>
                <w:rPr>
                  <w:rFonts w:ascii="DejaVu Math TeX Gyre" w:hAnsi="DejaVu Math TeX Gyre"/>
                  <w:bCs w:val="0"/>
                  <w:i/>
                  <w:sz w:val="20"/>
                  <w:szCs w:val="20"/>
                  <w:lang/>
                </w:rPr>
              </m:ctrlPr>
            </m:naryPr>
            <m:sub>
              <m:r>
                <m:rPr/>
                <w:rPr>
                  <w:rFonts w:hint="default" w:ascii="DejaVu Math TeX Gyre" w:hAnsi="DejaVu Math TeX Gyre"/>
                  <w:sz w:val="20"/>
                  <w:szCs w:val="20"/>
                  <w:lang/>
                </w:rPr>
                <m:t>i</m:t>
              </m:r>
              <m:r>
                <m:rPr/>
                <w:rPr>
                  <w:rFonts w:ascii="DejaVu Math TeX Gyre" w:hAnsi="DejaVu Math TeX Gyre"/>
                  <w:sz w:val="20"/>
                  <w:szCs w:val="20"/>
                  <w:lang/>
                </w:rPr>
                <m:t>∈</m:t>
              </m:r>
              <m:r>
                <m:rPr/>
                <w:rPr>
                  <w:rFonts w:hint="default" w:ascii="DejaVu Math TeX Gyre" w:hAnsi="DejaVu Math TeX Gyre"/>
                  <w:sz w:val="20"/>
                  <w:szCs w:val="20"/>
                  <w:lang/>
                </w:rPr>
                <m:t>E</m:t>
              </m:r>
              <m:ctrlPr>
                <w:rPr>
                  <w:rFonts w:ascii="DejaVu Math TeX Gyre" w:hAnsi="DejaVu Math TeX Gyre"/>
                  <w:bCs w:val="0"/>
                  <w:i/>
                  <w:sz w:val="20"/>
                  <w:szCs w:val="20"/>
                  <w:lang/>
                </w:rPr>
              </m:ctrlPr>
            </m:sub>
            <m:sup>
              <m:ctrlPr>
                <w:rPr>
                  <w:rFonts w:ascii="DejaVu Math TeX Gyre" w:hAnsi="DejaVu Math TeX Gyre"/>
                  <w:bCs w:val="0"/>
                  <w:i/>
                  <w:sz w:val="20"/>
                  <w:szCs w:val="20"/>
                  <w:lang/>
                </w:rPr>
              </m:ctrlPr>
            </m:sup>
            <m:e>
              <m:sSub>
                <m:sSubPr>
                  <m:ctrlPr>
                    <w:rPr>
                      <w:rFonts w:ascii="DejaVu Math TeX Gyre" w:hAnsi="DejaVu Math TeX Gyre"/>
                      <w:bCs w:val="0"/>
                      <w:i/>
                      <w:sz w:val="20"/>
                      <w:szCs w:val="20"/>
                      <w:lang/>
                    </w:rPr>
                  </m:ctrlPr>
                </m:sSubPr>
                <m:e>
                  <m:r>
                    <m:rPr/>
                    <w:rPr>
                      <w:rFonts w:hint="default" w:ascii="DejaVu Math TeX Gyre" w:hAnsi="DejaVu Math TeX Gyre"/>
                      <w:sz w:val="20"/>
                      <w:szCs w:val="20"/>
                      <w:lang/>
                    </w:rPr>
                    <m:t>x</m:t>
                  </m:r>
                  <m:ctrlPr>
                    <w:rPr>
                      <w:rFonts w:ascii="DejaVu Math TeX Gyre" w:hAnsi="DejaVu Math TeX Gyre"/>
                      <w:bCs w:val="0"/>
                      <w:i/>
                      <w:sz w:val="20"/>
                      <w:szCs w:val="20"/>
                      <w:lang/>
                    </w:rPr>
                  </m:ctrlPr>
                </m:e>
                <m:sub>
                  <m:r>
                    <m:rPr/>
                    <w:rPr>
                      <w:rFonts w:hint="default" w:ascii="DejaVu Math TeX Gyre" w:hAnsi="DejaVu Math TeX Gyre"/>
                      <w:sz w:val="20"/>
                      <w:szCs w:val="20"/>
                      <w:lang/>
                    </w:rPr>
                    <m:t>i</m:t>
                  </m:r>
                  <m:ctrlPr>
                    <w:rPr>
                      <w:rFonts w:ascii="DejaVu Math TeX Gyre" w:hAnsi="DejaVu Math TeX Gyre"/>
                      <w:bCs w:val="0"/>
                      <w:i/>
                      <w:sz w:val="20"/>
                      <w:szCs w:val="20"/>
                      <w:lang/>
                    </w:rPr>
                  </m:ctrlPr>
                </m:sub>
              </m:sSub>
              <m:ctrlPr>
                <w:rPr>
                  <w:rFonts w:ascii="DejaVu Math TeX Gyre" w:hAnsi="DejaVu Math TeX Gyre"/>
                  <w:bCs w:val="0"/>
                  <w:i/>
                  <w:sz w:val="20"/>
                  <w:szCs w:val="20"/>
                  <w:lang/>
                </w:rPr>
              </m:ctrlPr>
            </m:e>
          </m:nary>
          <m:r>
            <m:rPr/>
            <w:rPr>
              <w:rFonts w:hint="default" w:ascii="DejaVu Math TeX Gyre" w:hAnsi="DejaVu Math TeX Gyre"/>
              <w:sz w:val="20"/>
              <w:szCs w:val="20"/>
              <w:lang/>
            </w:rPr>
            <m:t>=5</m:t>
          </m:r>
        </m:oMath>
      </m:oMathPara>
    </w:p>
    <w:p>
      <w:pPr>
        <w:numPr>
          <w:numId w:val="0"/>
        </w:numPr>
        <w:ind w:firstLine="420" w:firstLineChars="0"/>
        <w:jc w:val="both"/>
        <m:rPr/>
        <w:rPr>
          <w:rFonts w:hint="default" w:hAnsi="DejaVu Math TeX Gyre"/>
          <w:bCs w:val="0"/>
          <w:i w:val="0"/>
          <w:sz w:val="20"/>
          <w:szCs w:val="20"/>
          <w:lang/>
        </w:rPr>
      </w:pPr>
    </w:p>
    <w:p>
      <w:pPr>
        <w:numPr>
          <w:ilvl w:val="1"/>
          <w:numId w:val="3"/>
        </w:numPr>
        <w:ind w:left="845" w:leftChars="0" w:hanging="425" w:firstLineChars="0"/>
        <w:jc w:val="both"/>
        <m:rPr/>
        <w:rPr>
          <w:rFonts w:hint="default" w:hAnsi="DejaVu Math TeX Gyre"/>
          <w:bCs w:val="0"/>
          <w:i w:val="0"/>
          <w:sz w:val="20"/>
          <w:szCs w:val="20"/>
          <w:lang/>
        </w:rPr>
      </w:pPr>
      <w:r>
        <m:rPr/>
        <w:rPr>
          <w:rFonts w:hint="default" w:hAnsi="DejaVu Math TeX Gyre"/>
          <w:bCs w:val="0"/>
          <w:i w:val="0"/>
          <w:sz w:val="20"/>
          <w:szCs w:val="20"/>
          <w:lang/>
        </w:rPr>
        <w:t>Linealización de la multiplicación de variables binarias</w:t>
      </w:r>
    </w:p>
    <w:p>
      <w:pPr>
        <w:numPr>
          <w:numId w:val="0"/>
        </w:numPr>
        <w:jc w:val="both"/>
        <m:rPr/>
        <w:rPr>
          <w:rFonts w:hint="default" w:hAnsi="DejaVu Math TeX Gyre"/>
          <w:bCs w:val="0"/>
          <w:i w:val="0"/>
          <w:sz w:val="20"/>
          <w:szCs w:val="20"/>
          <w:lang/>
        </w:rPr>
      </w:pPr>
    </w:p>
    <w:p>
      <w:pPr>
        <w:numPr>
          <w:numId w:val="0"/>
        </w:numPr>
        <w:ind w:firstLine="420" w:firstLineChars="0"/>
        <w:jc w:val="both"/>
        <m:rPr/>
        <w:rPr>
          <w:rFonts w:hint="default" w:hAnsi="DejaVu Math TeX Gyre"/>
          <w:bCs w:val="0"/>
          <w:i w:val="0"/>
          <w:sz w:val="20"/>
          <w:szCs w:val="20"/>
        </w:rPr>
      </w:pPr>
      <m:oMathPara>
        <m:oMath>
          <m:sSub>
            <m:sSubPr>
              <m:ctrlPr>
                <w:rPr>
                  <w:rFonts w:ascii="DejaVu Math TeX Gyre" w:hAnsi="DejaVu Math TeX Gyre"/>
                  <w:bCs w:val="0"/>
                  <w:i/>
                  <w:sz w:val="20"/>
                  <w:szCs w:val="20"/>
                  <w:lang/>
                </w:rPr>
              </m:ctrlPr>
            </m:sSubPr>
            <m:e>
              <m:r>
                <m:rPr/>
                <w:rPr>
                  <w:rFonts w:hint="default" w:ascii="DejaVu Math TeX Gyre" w:hAnsi="DejaVu Math TeX Gyre"/>
                  <w:sz w:val="20"/>
                  <w:szCs w:val="20"/>
                  <w:lang/>
                </w:rPr>
                <m:t>z</m:t>
              </m:r>
              <m:ctrlPr>
                <w:rPr>
                  <w:rFonts w:ascii="DejaVu Math TeX Gyre" w:hAnsi="DejaVu Math TeX Gyre"/>
                  <w:bCs w:val="0"/>
                  <w:i/>
                  <w:sz w:val="20"/>
                  <w:szCs w:val="20"/>
                  <w:lang/>
                </w:rPr>
              </m:ctrlPr>
            </m:e>
            <m:sub>
              <m:r>
                <m:rPr/>
                <w:rPr>
                  <w:rFonts w:hint="default" w:ascii="DejaVu Math TeX Gyre" w:hAnsi="DejaVu Math TeX Gyre"/>
                  <w:sz w:val="20"/>
                  <w:szCs w:val="20"/>
                  <w:lang/>
                </w:rPr>
                <m:t>ij</m:t>
              </m:r>
              <m:ctrlPr>
                <w:rPr>
                  <w:rFonts w:ascii="DejaVu Math TeX Gyre" w:hAnsi="DejaVu Math TeX Gyre"/>
                  <w:bCs w:val="0"/>
                  <w:i/>
                  <w:sz w:val="20"/>
                  <w:szCs w:val="20"/>
                  <w:lang/>
                </w:rPr>
              </m:ctrlPr>
            </m:sub>
          </m:sSub>
          <m:r>
            <m:rPr/>
            <w:rPr>
              <w:rFonts w:ascii="DejaVu Math TeX Gyre" w:hAnsi="DejaVu Math TeX Gyre"/>
              <w:sz w:val="20"/>
              <w:szCs w:val="20"/>
              <w:lang/>
            </w:rPr>
            <m:t>≥</m:t>
          </m:r>
          <m:r>
            <m:rPr/>
            <w:rPr>
              <w:rFonts w:hint="default" w:ascii="DejaVu Math TeX Gyre" w:hAnsi="DejaVu Math TeX Gyre"/>
              <w:sz w:val="20"/>
              <w:szCs w:val="20"/>
            </w:rPr>
            <m:t xml:space="preserve"> </m:t>
          </m:r>
          <m:sSub>
            <m:sSubPr>
              <m:ctrlPr>
                <m:rPr/>
                <w:rPr>
                  <w:rFonts w:hint="default" w:ascii="DejaVu Math TeX Gyre" w:hAnsi="DejaVu Math TeX Gyre"/>
                  <w:bCs w:val="0"/>
                  <w:i/>
                  <w:sz w:val="20"/>
                  <w:szCs w:val="20"/>
                </w:rPr>
              </m:ctrlPr>
            </m:sSubPr>
            <m:e>
              <m:r>
                <m:rPr/>
                <w:rPr>
                  <w:rFonts w:hint="default" w:ascii="DejaVu Math TeX Gyre" w:hAnsi="DejaVu Math TeX Gyre"/>
                  <w:sz w:val="20"/>
                  <w:szCs w:val="20"/>
                </w:rPr>
                <m:t>x</m:t>
              </m:r>
              <m:ctrlPr>
                <m:rPr/>
                <w:rPr>
                  <w:rFonts w:hint="default" w:ascii="DejaVu Math TeX Gyre" w:hAnsi="DejaVu Math TeX Gyre"/>
                  <w:bCs w:val="0"/>
                  <w:i/>
                  <w:sz w:val="20"/>
                  <w:szCs w:val="20"/>
                </w:rPr>
              </m:ctrlPr>
            </m:e>
            <m:sub>
              <m:r>
                <m:rPr/>
                <w:rPr>
                  <w:rFonts w:hint="default" w:ascii="DejaVu Math TeX Gyre" w:hAnsi="DejaVu Math TeX Gyre"/>
                  <w:sz w:val="20"/>
                  <w:szCs w:val="20"/>
                </w:rPr>
                <m:t>i</m:t>
              </m:r>
              <m:ctrlPr>
                <m:rPr/>
                <w:rPr>
                  <w:rFonts w:hint="default" w:ascii="DejaVu Math TeX Gyre" w:hAnsi="DejaVu Math TeX Gyre"/>
                  <w:bCs w:val="0"/>
                  <w:i/>
                  <w:sz w:val="20"/>
                  <w:szCs w:val="20"/>
                </w:rPr>
              </m:ctrlPr>
            </m:sub>
          </m:sSub>
          <m:r>
            <m:rPr/>
            <w:rPr>
              <w:rFonts w:hint="default" w:ascii="DejaVu Math TeX Gyre" w:hAnsi="DejaVu Math TeX Gyre"/>
              <w:sz w:val="20"/>
              <w:szCs w:val="20"/>
            </w:rPr>
            <m:t>+</m:t>
          </m:r>
          <m:sSub>
            <m:sSubPr>
              <m:ctrlPr>
                <w:rPr>
                  <w:rFonts w:hint="default" w:ascii="DejaVu Math TeX Gyre" w:hAnsi="DejaVu Math TeX Gyre"/>
                  <w:bCs w:val="0"/>
                  <w:i/>
                  <w:sz w:val="20"/>
                  <w:szCs w:val="20"/>
                </w:rPr>
              </m:ctrlPr>
            </m:sSubPr>
            <m:e>
              <m:r>
                <m:rPr/>
                <w:rPr>
                  <w:rFonts w:hint="default" w:ascii="DejaVu Math TeX Gyre" w:hAnsi="DejaVu Math TeX Gyre"/>
                  <w:sz w:val="20"/>
                  <w:szCs w:val="20"/>
                </w:rPr>
                <m:t>x</m:t>
              </m:r>
              <m:ctrlPr>
                <w:rPr>
                  <w:rFonts w:hint="default" w:ascii="DejaVu Math TeX Gyre" w:hAnsi="DejaVu Math TeX Gyre"/>
                  <w:bCs w:val="0"/>
                  <w:i/>
                  <w:sz w:val="20"/>
                  <w:szCs w:val="20"/>
                </w:rPr>
              </m:ctrlPr>
            </m:e>
            <m:sub>
              <m:r>
                <m:rPr/>
                <w:rPr>
                  <w:rFonts w:hint="default" w:ascii="DejaVu Math TeX Gyre" w:hAnsi="DejaVu Math TeX Gyre"/>
                  <w:sz w:val="20"/>
                  <w:szCs w:val="20"/>
                </w:rPr>
                <m:t>j</m:t>
              </m:r>
              <m:ctrlPr>
                <w:rPr>
                  <w:rFonts w:hint="default" w:ascii="DejaVu Math TeX Gyre" w:hAnsi="DejaVu Math TeX Gyre"/>
                  <w:bCs w:val="0"/>
                  <w:i/>
                  <w:sz w:val="20"/>
                  <w:szCs w:val="20"/>
                </w:rPr>
              </m:ctrlPr>
            </m:sub>
          </m:sSub>
          <m:r>
            <m:rPr/>
            <w:rPr>
              <w:rFonts w:hint="default" w:ascii="DejaVu Math TeX Gyre" w:hAnsi="DejaVu Math TeX Gyre"/>
              <w:sz w:val="20"/>
              <w:szCs w:val="20"/>
            </w:rPr>
            <m:t>−1</m:t>
          </m:r>
        </m:oMath>
      </m:oMathPara>
    </w:p>
    <w:p>
      <w:pPr>
        <w:numPr>
          <w:numId w:val="0"/>
        </w:numPr>
        <w:ind w:firstLine="420" w:firstLineChars="0"/>
        <w:jc w:val="both"/>
        <m:rPr/>
        <w:rPr>
          <w:rFonts w:hint="default" w:hAnsi="DejaVu Math TeX Gyre"/>
          <w:bCs w:val="0"/>
          <w:i w:val="0"/>
          <w:sz w:val="20"/>
          <w:szCs w:val="20"/>
        </w:rPr>
      </w:pPr>
      <m:oMathPara>
        <m:oMath>
          <m:sSub>
            <m:sSubPr>
              <m:ctrlPr>
                <w:rPr>
                  <w:rFonts w:ascii="DejaVu Math TeX Gyre" w:hAnsi="DejaVu Math TeX Gyre"/>
                  <w:bCs w:val="0"/>
                  <w:i/>
                  <w:sz w:val="20"/>
                  <w:szCs w:val="20"/>
                </w:rPr>
              </m:ctrlPr>
            </m:sSubPr>
            <m:e>
              <m:r>
                <m:rPr/>
                <w:rPr>
                  <w:rFonts w:hint="default" w:ascii="DejaVu Math TeX Gyre" w:hAnsi="DejaVu Math TeX Gyre"/>
                  <w:sz w:val="20"/>
                  <w:szCs w:val="20"/>
                </w:rPr>
                <m:t>z</m:t>
              </m:r>
              <m:ctrlPr>
                <w:rPr>
                  <w:rFonts w:ascii="DejaVu Math TeX Gyre" w:hAnsi="DejaVu Math TeX Gyre"/>
                  <w:bCs w:val="0"/>
                  <w:i/>
                  <w:sz w:val="20"/>
                  <w:szCs w:val="20"/>
                </w:rPr>
              </m:ctrlPr>
            </m:e>
            <m:sub>
              <m:r>
                <m:rPr/>
                <w:rPr>
                  <w:rFonts w:hint="default" w:ascii="DejaVu Math TeX Gyre" w:hAnsi="DejaVu Math TeX Gyre"/>
                  <w:sz w:val="20"/>
                  <w:szCs w:val="20"/>
                </w:rPr>
                <m:t>ij</m:t>
              </m:r>
              <m:ctrlPr>
                <w:rPr>
                  <w:rFonts w:ascii="DejaVu Math TeX Gyre" w:hAnsi="DejaVu Math TeX Gyre"/>
                  <w:bCs w:val="0"/>
                  <w:i/>
                  <w:sz w:val="20"/>
                  <w:szCs w:val="20"/>
                </w:rPr>
              </m:ctrlPr>
            </m:sub>
          </m:sSub>
          <m:r>
            <m:rPr/>
            <w:rPr>
              <w:rFonts w:ascii="DejaVu Math TeX Gyre" w:hAnsi="DejaVu Math TeX Gyre"/>
              <w:sz w:val="20"/>
              <w:szCs w:val="20"/>
            </w:rPr>
            <m:t>≤</m:t>
          </m:r>
          <m:r>
            <m:rPr/>
            <w:rPr>
              <w:rFonts w:hint="default" w:ascii="DejaVu Math TeX Gyre" w:hAnsi="DejaVu Math TeX Gyre"/>
              <w:sz w:val="20"/>
              <w:szCs w:val="20"/>
            </w:rPr>
            <m:t xml:space="preserve"> </m:t>
          </m:r>
          <m:sSub>
            <m:sSubPr>
              <m:ctrlPr>
                <m:rPr/>
                <w:rPr>
                  <w:rFonts w:hint="default" w:ascii="DejaVu Math TeX Gyre" w:hAnsi="DejaVu Math TeX Gyre"/>
                  <w:bCs w:val="0"/>
                  <w:i/>
                  <w:sz w:val="20"/>
                  <w:szCs w:val="20"/>
                </w:rPr>
              </m:ctrlPr>
            </m:sSubPr>
            <m:e>
              <m:r>
                <m:rPr/>
                <w:rPr>
                  <w:rFonts w:hint="default" w:ascii="DejaVu Math TeX Gyre" w:hAnsi="DejaVu Math TeX Gyre"/>
                  <w:sz w:val="20"/>
                  <w:szCs w:val="20"/>
                </w:rPr>
                <m:t>x</m:t>
              </m:r>
              <m:ctrlPr>
                <m:rPr/>
                <w:rPr>
                  <w:rFonts w:hint="default" w:ascii="DejaVu Math TeX Gyre" w:hAnsi="DejaVu Math TeX Gyre"/>
                  <w:bCs w:val="0"/>
                  <w:i/>
                  <w:sz w:val="20"/>
                  <w:szCs w:val="20"/>
                </w:rPr>
              </m:ctrlPr>
            </m:e>
            <m:sub>
              <m:r>
                <m:rPr/>
                <w:rPr>
                  <w:rFonts w:hint="default" w:ascii="DejaVu Math TeX Gyre" w:hAnsi="DejaVu Math TeX Gyre"/>
                  <w:sz w:val="20"/>
                  <w:szCs w:val="20"/>
                </w:rPr>
                <m:t>i</m:t>
              </m:r>
              <m:ctrlPr>
                <m:rPr/>
                <w:rPr>
                  <w:rFonts w:hint="default" w:ascii="DejaVu Math TeX Gyre" w:hAnsi="DejaVu Math TeX Gyre"/>
                  <w:bCs w:val="0"/>
                  <w:i/>
                  <w:sz w:val="20"/>
                  <w:szCs w:val="20"/>
                </w:rPr>
              </m:ctrlPr>
            </m:sub>
          </m:sSub>
        </m:oMath>
      </m:oMathPara>
    </w:p>
    <w:p>
      <w:pPr>
        <w:numPr>
          <w:numId w:val="0"/>
        </w:numPr>
        <w:ind w:firstLine="420" w:firstLineChars="0"/>
        <w:jc w:val="both"/>
        <m:rPr/>
        <w:rPr>
          <w:rFonts w:hint="default" w:hAnsi="DejaVu Math TeX Gyre"/>
          <w:bCs w:val="0"/>
          <w:i w:val="0"/>
          <w:sz w:val="20"/>
          <w:szCs w:val="20"/>
        </w:rPr>
      </w:pPr>
      <m:oMathPara>
        <m:oMath>
          <m:sSub>
            <m:sSubPr>
              <m:ctrlPr>
                <w:rPr>
                  <w:rFonts w:ascii="DejaVu Math TeX Gyre" w:hAnsi="DejaVu Math TeX Gyre"/>
                  <w:bCs w:val="0"/>
                  <w:i/>
                  <w:sz w:val="20"/>
                  <w:szCs w:val="20"/>
                </w:rPr>
              </m:ctrlPr>
            </m:sSubPr>
            <m:e>
              <m:r>
                <m:rPr/>
                <w:rPr>
                  <w:rFonts w:hint="default" w:ascii="DejaVu Math TeX Gyre" w:hAnsi="DejaVu Math TeX Gyre"/>
                  <w:sz w:val="20"/>
                  <w:szCs w:val="20"/>
                </w:rPr>
                <m:t>z</m:t>
              </m:r>
              <m:ctrlPr>
                <w:rPr>
                  <w:rFonts w:ascii="DejaVu Math TeX Gyre" w:hAnsi="DejaVu Math TeX Gyre"/>
                  <w:bCs w:val="0"/>
                  <w:i/>
                  <w:sz w:val="20"/>
                  <w:szCs w:val="20"/>
                </w:rPr>
              </m:ctrlPr>
            </m:e>
            <m:sub>
              <m:r>
                <m:rPr/>
                <w:rPr>
                  <w:rFonts w:hint="default" w:ascii="DejaVu Math TeX Gyre" w:hAnsi="DejaVu Math TeX Gyre"/>
                  <w:sz w:val="20"/>
                  <w:szCs w:val="20"/>
                </w:rPr>
                <m:t>ij</m:t>
              </m:r>
              <m:ctrlPr>
                <w:rPr>
                  <w:rFonts w:ascii="DejaVu Math TeX Gyre" w:hAnsi="DejaVu Math TeX Gyre"/>
                  <w:bCs w:val="0"/>
                  <w:i/>
                  <w:sz w:val="20"/>
                  <w:szCs w:val="20"/>
                </w:rPr>
              </m:ctrlPr>
            </m:sub>
          </m:sSub>
          <m:r>
            <m:rPr/>
            <w:rPr>
              <w:rFonts w:hint="default" w:ascii="DejaVu Math TeX Gyre" w:hAnsi="DejaVu Math TeX Gyre"/>
              <w:sz w:val="20"/>
              <w:szCs w:val="20"/>
            </w:rPr>
            <m:t xml:space="preserve"> </m:t>
          </m:r>
          <m:r>
            <m:rPr/>
            <w:rPr>
              <w:rFonts w:ascii="DejaVu Math TeX Gyre" w:hAnsi="DejaVu Math TeX Gyre"/>
              <w:sz w:val="20"/>
              <w:szCs w:val="20"/>
            </w:rPr>
            <m:t>≤</m:t>
          </m:r>
          <m:r>
            <m:rPr/>
            <w:rPr>
              <w:rFonts w:hint="default" w:ascii="DejaVu Math TeX Gyre" w:hAnsi="DejaVu Math TeX Gyre"/>
              <w:sz w:val="20"/>
              <w:szCs w:val="20"/>
            </w:rPr>
            <m:t xml:space="preserve"> </m:t>
          </m:r>
          <m:sSub>
            <m:sSubPr>
              <m:ctrlPr>
                <m:rPr/>
                <w:rPr>
                  <w:rFonts w:hint="default" w:ascii="DejaVu Math TeX Gyre" w:hAnsi="DejaVu Math TeX Gyre"/>
                  <w:bCs w:val="0"/>
                  <w:i/>
                  <w:sz w:val="20"/>
                  <w:szCs w:val="20"/>
                </w:rPr>
              </m:ctrlPr>
            </m:sSubPr>
            <m:e>
              <m:r>
                <m:rPr/>
                <w:rPr>
                  <w:rFonts w:hint="default" w:ascii="DejaVu Math TeX Gyre" w:hAnsi="DejaVu Math TeX Gyre"/>
                  <w:sz w:val="20"/>
                  <w:szCs w:val="20"/>
                </w:rPr>
                <m:t>x</m:t>
              </m:r>
              <m:ctrlPr>
                <m:rPr/>
                <w:rPr>
                  <w:rFonts w:hint="default" w:ascii="DejaVu Math TeX Gyre" w:hAnsi="DejaVu Math TeX Gyre"/>
                  <w:bCs w:val="0"/>
                  <w:i/>
                  <w:sz w:val="20"/>
                  <w:szCs w:val="20"/>
                </w:rPr>
              </m:ctrlPr>
            </m:e>
            <m:sub>
              <m:r>
                <m:rPr/>
                <w:rPr>
                  <w:rFonts w:hint="default" w:ascii="DejaVu Math TeX Gyre" w:hAnsi="DejaVu Math TeX Gyre"/>
                  <w:sz w:val="20"/>
                  <w:szCs w:val="20"/>
                </w:rPr>
                <m:t>j</m:t>
              </m:r>
              <m:ctrlPr>
                <m:rPr/>
                <w:rPr>
                  <w:rFonts w:hint="default" w:ascii="DejaVu Math TeX Gyre" w:hAnsi="DejaVu Math TeX Gyre"/>
                  <w:bCs w:val="0"/>
                  <w:i/>
                  <w:sz w:val="20"/>
                  <w:szCs w:val="20"/>
                </w:rPr>
              </m:ctrlPr>
            </m:sub>
          </m:sSub>
        </m:oMath>
      </m:oMathPara>
    </w:p>
    <w:p>
      <w:pPr>
        <w:numPr>
          <w:numId w:val="0"/>
        </w:numPr>
        <w:ind w:firstLine="420" w:firstLineChars="0"/>
        <w:jc w:val="both"/>
        <m:rPr/>
        <w:rPr>
          <w:rFonts w:hint="default" w:hAnsi="DejaVu Math TeX Gyre"/>
          <w:bCs w:val="0"/>
          <w:i w:val="0"/>
          <w:sz w:val="20"/>
          <w:szCs w:val="20"/>
          <w:lang/>
        </w:rPr>
      </w:pPr>
    </w:p>
    <w:p>
      <w:pPr>
        <w:numPr>
          <w:ilvl w:val="0"/>
          <w:numId w:val="3"/>
        </w:numPr>
        <w:ind w:left="425" w:leftChars="0" w:hanging="425" w:firstLineChars="0"/>
        <w:jc w:val="both"/>
        <w:rPr>
          <w:rFonts w:hint="default"/>
          <w:b w:val="0"/>
          <w:bCs w:val="0"/>
          <w:sz w:val="20"/>
          <w:szCs w:val="20"/>
          <w:lang/>
        </w:rPr>
      </w:pPr>
      <w:r>
        <w:rPr>
          <w:rFonts w:hint="default"/>
          <w:b w:val="0"/>
          <w:bCs w:val="0"/>
          <w:sz w:val="20"/>
          <w:szCs w:val="20"/>
          <w:lang/>
        </w:rPr>
        <w:t>Función Objetivo</w:t>
      </w:r>
    </w:p>
    <w:p>
      <w:pPr>
        <w:numPr>
          <w:numId w:val="0"/>
        </w:numPr>
        <w:ind w:leftChars="0" w:firstLine="420" w:firstLineChars="0"/>
        <w:jc w:val="both"/>
        <w:rPr>
          <w:rFonts w:hint="default"/>
          <w:b w:val="0"/>
          <w:bCs w:val="0"/>
          <w:sz w:val="20"/>
          <w:szCs w:val="20"/>
          <w:lang/>
        </w:rPr>
      </w:pPr>
      <m:oMathPara>
        <m:oMath>
          <m:r>
            <m:rPr>
              <m:sty m:val="p"/>
            </m:rPr>
            <w:rPr>
              <w:rFonts w:hint="default" w:ascii="DejaVu Math TeX Gyre" w:hAnsi="DejaVu Math TeX Gyre" w:cstheme="minorBidi"/>
              <w:sz w:val="20"/>
              <w:szCs w:val="20"/>
              <w:lang w:eastAsia="zh-CN" w:bidi="ar-SA"/>
            </w:rPr>
            <m:t xml:space="preserve">min </m:t>
          </m:r>
          <m:nary>
            <m:naryPr>
              <m:chr m:val="∑"/>
              <m:limLoc m:val="undOvr"/>
              <m:supHide m:val="1"/>
              <m:ctrlPr>
                <m:rPr/>
                <w:rPr>
                  <w:rFonts w:hint="default" w:ascii="DejaVu Math TeX Gyre" w:hAnsi="DejaVu Math TeX Gyre" w:cstheme="minorBidi"/>
                  <w:b w:val="0"/>
                  <w:bCs w:val="0"/>
                  <w:sz w:val="20"/>
                  <w:szCs w:val="20"/>
                  <w:lang w:eastAsia="zh-CN" w:bidi="ar-SA"/>
                </w:rPr>
              </m:ctrlPr>
            </m:naryPr>
            <m:sub>
              <m:r>
                <m:rPr>
                  <m:sty m:val="p"/>
                </m:rPr>
                <w:rPr>
                  <w:rFonts w:hint="default" w:ascii="DejaVu Math TeX Gyre" w:hAnsi="DejaVu Math TeX Gyre" w:cstheme="minorBidi"/>
                  <w:sz w:val="20"/>
                  <w:szCs w:val="20"/>
                  <w:lang w:eastAsia="zh-CN" w:bidi="ar-SA"/>
                </w:rPr>
                <m:t>i</m:t>
              </m:r>
              <m:r>
                <m:rPr>
                  <m:sty m:val="p"/>
                </m:rPr>
                <w:rPr>
                  <w:rFonts w:ascii="DejaVu Math TeX Gyre" w:hAnsi="DejaVu Math TeX Gyre" w:cstheme="minorBidi"/>
                  <w:sz w:val="20"/>
                  <w:szCs w:val="20"/>
                  <w:lang w:bidi="ar-SA"/>
                </w:rPr>
                <m:t>∈</m:t>
              </m:r>
              <m:r>
                <m:rPr>
                  <m:sty m:val="p"/>
                </m:rPr>
                <w:rPr>
                  <w:rFonts w:hint="default" w:ascii="DejaVu Math TeX Gyre" w:hAnsi="DejaVu Math TeX Gyre" w:cstheme="minorBidi"/>
                  <w:sz w:val="20"/>
                  <w:szCs w:val="20"/>
                  <w:lang w:bidi="ar-SA"/>
                </w:rPr>
                <m:t>E</m:t>
              </m:r>
              <m:ctrlPr>
                <m:rPr/>
                <w:rPr>
                  <w:rFonts w:hint="default" w:ascii="DejaVu Math TeX Gyre" w:hAnsi="DejaVu Math TeX Gyre" w:cstheme="minorBidi"/>
                  <w:b w:val="0"/>
                  <w:bCs w:val="0"/>
                  <w:sz w:val="20"/>
                  <w:szCs w:val="20"/>
                  <w:lang w:eastAsia="zh-CN" w:bidi="ar-SA"/>
                </w:rPr>
              </m:ctrlPr>
            </m:sub>
            <m:sup>
              <m:ctrlPr>
                <m:rPr/>
                <w:rPr>
                  <w:rFonts w:hint="default" w:ascii="DejaVu Math TeX Gyre" w:hAnsi="DejaVu Math TeX Gyre" w:cstheme="minorBidi"/>
                  <w:b w:val="0"/>
                  <w:bCs w:val="0"/>
                  <w:sz w:val="20"/>
                  <w:szCs w:val="20"/>
                  <w:lang w:eastAsia="zh-CN" w:bidi="ar-SA"/>
                </w:rPr>
              </m:ctrlPr>
            </m:sup>
            <m:e>
              <m:nary>
                <m:naryPr>
                  <m:chr m:val="∑"/>
                  <m:limLoc m:val="undOvr"/>
                  <m:supHide m:val="1"/>
                  <m:ctrlPr>
                    <m:rPr/>
                    <w:rPr>
                      <w:rFonts w:hint="default" w:ascii="DejaVu Math TeX Gyre" w:hAnsi="DejaVu Math TeX Gyre" w:cstheme="minorBidi"/>
                      <w:b w:val="0"/>
                      <w:bCs w:val="0"/>
                      <w:sz w:val="20"/>
                      <w:szCs w:val="20"/>
                      <w:lang w:eastAsia="zh-CN" w:bidi="ar-SA"/>
                    </w:rPr>
                  </m:ctrlPr>
                </m:naryPr>
                <m:sub>
                  <m:r>
                    <m:rPr>
                      <m:sty m:val="p"/>
                    </m:rPr>
                    <w:rPr>
                      <w:rFonts w:hint="default" w:ascii="DejaVu Math TeX Gyre" w:hAnsi="DejaVu Math TeX Gyre" w:cstheme="minorBidi"/>
                      <w:sz w:val="20"/>
                      <w:szCs w:val="20"/>
                      <w:lang w:eastAsia="zh-CN" w:bidi="ar-SA"/>
                    </w:rPr>
                    <m:t>j</m:t>
                  </m:r>
                  <m:r>
                    <m:rPr>
                      <m:sty m:val="p"/>
                    </m:rPr>
                    <w:rPr>
                      <w:rFonts w:ascii="DejaVu Math TeX Gyre" w:hAnsi="DejaVu Math TeX Gyre" w:cstheme="minorBidi"/>
                      <w:sz w:val="20"/>
                      <w:szCs w:val="20"/>
                      <w:lang w:bidi="ar-SA"/>
                    </w:rPr>
                    <m:t>∈</m:t>
                  </m:r>
                  <m:r>
                    <m:rPr>
                      <m:sty m:val="p"/>
                    </m:rPr>
                    <w:rPr>
                      <w:rFonts w:hint="default" w:ascii="DejaVu Math TeX Gyre" w:hAnsi="DejaVu Math TeX Gyre" w:cstheme="minorBidi"/>
                      <w:sz w:val="20"/>
                      <w:szCs w:val="20"/>
                      <w:lang w:bidi="ar-SA"/>
                    </w:rPr>
                    <m:t>E</m:t>
                  </m:r>
                  <m:ctrlPr>
                    <m:rPr/>
                    <w:rPr>
                      <w:rFonts w:hint="default" w:ascii="DejaVu Math TeX Gyre" w:hAnsi="DejaVu Math TeX Gyre" w:cstheme="minorBidi"/>
                      <w:b w:val="0"/>
                      <w:bCs w:val="0"/>
                      <w:sz w:val="20"/>
                      <w:szCs w:val="20"/>
                      <w:lang w:eastAsia="zh-CN" w:bidi="ar-SA"/>
                    </w:rPr>
                  </m:ctrlPr>
                </m:sub>
                <m:sup>
                  <m:ctrlPr>
                    <m:rPr/>
                    <w:rPr>
                      <w:rFonts w:hint="default" w:ascii="DejaVu Math TeX Gyre" w:hAnsi="DejaVu Math TeX Gyre" w:cstheme="minorBidi"/>
                      <w:b w:val="0"/>
                      <w:bCs w:val="0"/>
                      <w:sz w:val="20"/>
                      <w:szCs w:val="20"/>
                      <w:lang w:eastAsia="zh-CN" w:bidi="ar-SA"/>
                    </w:rPr>
                  </m:ctrlPr>
                </m:sup>
                <m:e>
                  <m:sSub>
                    <m:sSubPr>
                      <m:ctrlPr>
                        <m:rPr/>
                        <w:rPr>
                          <w:rFonts w:hint="default" w:ascii="DejaVu Math TeX Gyre" w:hAnsi="DejaVu Math TeX Gyre" w:cstheme="minorBidi"/>
                          <w:b w:val="0"/>
                          <w:bCs w:val="0"/>
                          <w:sz w:val="20"/>
                          <w:szCs w:val="20"/>
                          <w:lang w:eastAsia="zh-CN" w:bidi="ar-SA"/>
                        </w:rPr>
                      </m:ctrlPr>
                    </m:sSubPr>
                    <m:e>
                      <m:r>
                        <m:rPr>
                          <m:sty m:val="p"/>
                        </m:rPr>
                        <w:rPr>
                          <w:rFonts w:hint="default" w:ascii="DejaVu Math TeX Gyre" w:hAnsi="DejaVu Math TeX Gyre" w:cstheme="minorBidi"/>
                          <w:sz w:val="20"/>
                          <w:szCs w:val="20"/>
                          <w:lang w:eastAsia="zh-CN" w:bidi="ar-SA"/>
                        </w:rPr>
                        <m:t>z</m:t>
                      </m:r>
                      <m:ctrlPr>
                        <m:rPr/>
                        <w:rPr>
                          <w:rFonts w:hint="default" w:ascii="DejaVu Math TeX Gyre" w:hAnsi="DejaVu Math TeX Gyre" w:cstheme="minorBidi"/>
                          <w:b w:val="0"/>
                          <w:bCs w:val="0"/>
                          <w:sz w:val="20"/>
                          <w:szCs w:val="20"/>
                          <w:lang w:eastAsia="zh-CN" w:bidi="ar-SA"/>
                        </w:rPr>
                      </m:ctrlPr>
                    </m:e>
                    <m:sub>
                      <m:r>
                        <m:rPr>
                          <m:sty m:val="p"/>
                        </m:rPr>
                        <w:rPr>
                          <w:rFonts w:hint="default" w:ascii="DejaVu Math TeX Gyre" w:hAnsi="DejaVu Math TeX Gyre" w:cstheme="minorBidi"/>
                          <w:sz w:val="20"/>
                          <w:szCs w:val="20"/>
                          <w:lang w:eastAsia="zh-CN" w:bidi="ar-SA"/>
                        </w:rPr>
                        <m:t>ij</m:t>
                      </m:r>
                      <m:ctrlPr>
                        <m:rPr/>
                        <w:rPr>
                          <w:rFonts w:hint="default" w:ascii="DejaVu Math TeX Gyre" w:hAnsi="DejaVu Math TeX Gyre" w:cstheme="minorBidi"/>
                          <w:b w:val="0"/>
                          <w:bCs w:val="0"/>
                          <w:sz w:val="20"/>
                          <w:szCs w:val="20"/>
                          <w:lang w:eastAsia="zh-CN" w:bidi="ar-SA"/>
                        </w:rPr>
                      </m:ctrlPr>
                    </m:sub>
                  </m:sSub>
                  <m:sSub>
                    <m:sSubPr>
                      <m:ctrlPr>
                        <m:rPr/>
                        <w:rPr>
                          <w:rFonts w:hint="default" w:ascii="DejaVu Math TeX Gyre" w:hAnsi="DejaVu Math TeX Gyre" w:cstheme="minorBidi"/>
                          <w:b w:val="0"/>
                          <w:bCs w:val="0"/>
                          <w:sz w:val="20"/>
                          <w:szCs w:val="20"/>
                          <w:lang w:eastAsia="zh-CN" w:bidi="ar-SA"/>
                        </w:rPr>
                      </m:ctrlPr>
                    </m:sSubPr>
                    <m:e>
                      <m:r>
                        <m:rPr>
                          <m:sty m:val="p"/>
                        </m:rPr>
                        <w:rPr>
                          <w:rFonts w:hint="default" w:ascii="DejaVu Math TeX Gyre" w:hAnsi="DejaVu Math TeX Gyre" w:cstheme="minorBidi"/>
                          <w:sz w:val="20"/>
                          <w:szCs w:val="20"/>
                          <w:lang w:eastAsia="zh-CN" w:bidi="ar-SA"/>
                        </w:rPr>
                        <m:t>d</m:t>
                      </m:r>
                      <m:ctrlPr>
                        <m:rPr/>
                        <w:rPr>
                          <w:rFonts w:hint="default" w:ascii="DejaVu Math TeX Gyre" w:hAnsi="DejaVu Math TeX Gyre" w:cstheme="minorBidi"/>
                          <w:b w:val="0"/>
                          <w:bCs w:val="0"/>
                          <w:sz w:val="20"/>
                          <w:szCs w:val="20"/>
                          <w:lang w:eastAsia="zh-CN" w:bidi="ar-SA"/>
                        </w:rPr>
                      </m:ctrlPr>
                    </m:e>
                    <m:sub>
                      <m:r>
                        <m:rPr>
                          <m:sty m:val="p"/>
                        </m:rPr>
                        <w:rPr>
                          <w:rFonts w:hint="default" w:ascii="DejaVu Math TeX Gyre" w:hAnsi="DejaVu Math TeX Gyre" w:cstheme="minorBidi"/>
                          <w:sz w:val="20"/>
                          <w:szCs w:val="20"/>
                          <w:lang w:eastAsia="zh-CN" w:bidi="ar-SA"/>
                        </w:rPr>
                        <m:t>ij</m:t>
                      </m:r>
                      <m:ctrlPr>
                        <m:rPr/>
                        <w:rPr>
                          <w:rFonts w:hint="default" w:ascii="DejaVu Math TeX Gyre" w:hAnsi="DejaVu Math TeX Gyre" w:cstheme="minorBidi"/>
                          <w:b w:val="0"/>
                          <w:bCs w:val="0"/>
                          <w:sz w:val="20"/>
                          <w:szCs w:val="20"/>
                          <w:lang w:eastAsia="zh-CN" w:bidi="ar-SA"/>
                        </w:rPr>
                      </m:ctrlPr>
                    </m:sub>
                  </m:sSub>
                  <m:ctrlPr>
                    <m:rPr/>
                    <w:rPr>
                      <w:rFonts w:hint="default" w:ascii="DejaVu Math TeX Gyre" w:hAnsi="DejaVu Math TeX Gyre" w:cstheme="minorBidi"/>
                      <w:b w:val="0"/>
                      <w:bCs w:val="0"/>
                      <w:sz w:val="20"/>
                      <w:szCs w:val="20"/>
                      <w:lang w:eastAsia="zh-CN" w:bidi="ar-SA"/>
                    </w:rPr>
                  </m:ctrlPr>
                </m:e>
              </m:nary>
              <m:ctrlPr>
                <m:rPr/>
                <w:rPr>
                  <w:rFonts w:hint="default" w:ascii="DejaVu Math TeX Gyre" w:hAnsi="DejaVu Math TeX Gyre" w:cstheme="minorBidi"/>
                  <w:b w:val="0"/>
                  <w:bCs w:val="0"/>
                  <w:sz w:val="20"/>
                  <w:szCs w:val="20"/>
                  <w:lang w:eastAsia="zh-CN" w:bidi="ar-SA"/>
                </w:rPr>
              </m:ctrlPr>
            </m:e>
          </m:nary>
        </m:oMath>
      </m:oMathPara>
    </w:p>
    <w:p>
      <w:pPr>
        <w:numPr>
          <w:numId w:val="0"/>
        </w:numPr>
        <w:jc w:val="both"/>
        <w:rPr>
          <w:rFonts w:hint="default"/>
          <w:b w:val="0"/>
          <w:bCs w:val="0"/>
          <w:sz w:val="20"/>
          <w:szCs w:val="20"/>
          <w:lang/>
        </w:rPr>
      </w:pPr>
    </w:p>
    <w:p>
      <w:pPr>
        <w:numPr>
          <w:ilvl w:val="0"/>
          <w:numId w:val="2"/>
        </w:numPr>
        <w:ind w:left="420" w:leftChars="0" w:firstLine="0" w:firstLineChars="0"/>
        <w:jc w:val="both"/>
        <w:rPr>
          <w:rFonts w:hint="default"/>
          <w:b/>
          <w:bCs/>
          <w:sz w:val="20"/>
          <w:szCs w:val="20"/>
        </w:rPr>
      </w:pPr>
      <w:r>
        <w:rPr>
          <w:rFonts w:hint="default"/>
          <w:b/>
          <w:bCs/>
          <w:sz w:val="20"/>
          <w:szCs w:val="20"/>
        </w:rPr>
        <w:t>Diga qu</w:t>
      </w:r>
      <w:r>
        <w:rPr>
          <w:rFonts w:hint="default"/>
          <w:b/>
          <w:bCs/>
          <w:sz w:val="20"/>
          <w:szCs w:val="20"/>
          <w:lang/>
        </w:rPr>
        <w:t>é clase de problema es su modelo resultante y que algoritmo(s) serían interesante(s) utilizar.</w:t>
      </w:r>
    </w:p>
    <w:p>
      <w:pPr>
        <w:numPr>
          <w:numId w:val="0"/>
        </w:numPr>
        <w:jc w:val="both"/>
        <w:rPr>
          <w:rFonts w:hint="default"/>
          <w:b/>
          <w:bCs/>
          <w:sz w:val="20"/>
          <w:szCs w:val="20"/>
          <w:lang/>
        </w:rPr>
      </w:pPr>
    </w:p>
    <w:p>
      <w:pPr>
        <w:numPr>
          <w:numId w:val="0"/>
        </w:numPr>
        <w:jc w:val="both"/>
        <w:rPr>
          <w:rFonts w:hint="default"/>
          <w:b w:val="0"/>
          <w:bCs w:val="0"/>
          <w:sz w:val="20"/>
          <w:szCs w:val="20"/>
          <w:lang/>
        </w:rPr>
      </w:pPr>
      <w:r>
        <w:rPr>
          <w:rFonts w:hint="default"/>
          <w:b w:val="0"/>
          <w:bCs w:val="0"/>
          <w:sz w:val="20"/>
          <w:szCs w:val="20"/>
          <w:lang/>
        </w:rPr>
        <w:t>El modelo resultante es un problema restricto lineal con variables reales, binarias.</w:t>
      </w:r>
    </w:p>
    <w:p>
      <w:pPr>
        <w:numPr>
          <w:numId w:val="0"/>
        </w:numPr>
        <w:jc w:val="both"/>
        <w:rPr>
          <w:rFonts w:hint="default"/>
          <w:b w:val="0"/>
          <w:bCs w:val="0"/>
          <w:sz w:val="20"/>
          <w:szCs w:val="20"/>
          <w:lang/>
        </w:rPr>
      </w:pPr>
    </w:p>
    <w:p>
      <w:pPr>
        <w:numPr>
          <w:numId w:val="0"/>
        </w:numPr>
        <w:jc w:val="both"/>
        <w:rPr>
          <w:rFonts w:hint="default"/>
          <w:b w:val="0"/>
          <w:bCs w:val="0"/>
          <w:sz w:val="20"/>
          <w:szCs w:val="20"/>
          <w:lang/>
        </w:rPr>
      </w:pPr>
      <w:r>
        <w:rPr>
          <w:rFonts w:hint="default"/>
          <w:b w:val="0"/>
          <w:bCs w:val="0"/>
          <w:sz w:val="20"/>
          <w:szCs w:val="20"/>
          <w:lang/>
        </w:rPr>
        <w:t>Sería interesante resolver dicho problema de manera exacta mediante:</w:t>
      </w:r>
    </w:p>
    <w:p>
      <w:pPr>
        <w:numPr>
          <w:ilvl w:val="0"/>
          <w:numId w:val="4"/>
        </w:numPr>
        <w:ind w:left="420" w:leftChars="0" w:hanging="420" w:firstLineChars="0"/>
        <w:jc w:val="both"/>
        <w:rPr>
          <w:rFonts w:hint="default"/>
          <w:b w:val="0"/>
          <w:bCs w:val="0"/>
          <w:sz w:val="20"/>
          <w:szCs w:val="20"/>
          <w:lang/>
        </w:rPr>
      </w:pPr>
      <w:r>
        <w:rPr>
          <w:rFonts w:hint="default"/>
          <w:b w:val="0"/>
          <w:bCs w:val="0"/>
          <w:sz w:val="20"/>
          <w:szCs w:val="20"/>
          <w:lang/>
        </w:rPr>
        <w:t>Primal Simplex, Dual Simplex o Punto Interior.</w:t>
      </w:r>
    </w:p>
    <w:p>
      <w:pPr>
        <w:numPr>
          <w:ilvl w:val="0"/>
          <w:numId w:val="4"/>
        </w:numPr>
        <w:ind w:left="420" w:leftChars="0" w:hanging="420" w:firstLineChars="0"/>
        <w:jc w:val="both"/>
        <w:rPr>
          <w:rFonts w:hint="default"/>
          <w:b w:val="0"/>
          <w:bCs w:val="0"/>
          <w:sz w:val="20"/>
          <w:szCs w:val="20"/>
          <w:lang/>
        </w:rPr>
      </w:pPr>
      <w:r>
        <w:rPr>
          <w:rFonts w:hint="default"/>
          <w:b w:val="0"/>
          <w:bCs w:val="0"/>
          <w:sz w:val="20"/>
          <w:szCs w:val="20"/>
          <w:lang/>
        </w:rPr>
        <w:t>Algún algoritmo exacto especializado en knapsack, pues en esencia el problema anterior es una mochila unidimensional, en dónde se tiene que elegir una cantidad de estudiantes n de un grupo N con tal de aumentar el beneficio.</w:t>
      </w:r>
    </w:p>
    <w:p>
      <w:pPr>
        <w:numPr>
          <w:numId w:val="0"/>
        </w:numPr>
        <w:ind w:leftChars="0"/>
        <w:jc w:val="both"/>
        <w:rPr>
          <w:rFonts w:hint="default"/>
          <w:b w:val="0"/>
          <w:bCs w:val="0"/>
          <w:sz w:val="20"/>
          <w:szCs w:val="20"/>
          <w:lang/>
        </w:rPr>
      </w:pPr>
    </w:p>
    <w:p>
      <w:pPr>
        <w:numPr>
          <w:numId w:val="0"/>
        </w:numPr>
        <w:jc w:val="both"/>
        <w:rPr>
          <w:rFonts w:hint="default"/>
          <w:b w:val="0"/>
          <w:bCs w:val="0"/>
          <w:sz w:val="20"/>
          <w:szCs w:val="20"/>
          <w:lang/>
        </w:rPr>
      </w:pPr>
      <w:r>
        <w:rPr>
          <w:rFonts w:hint="default"/>
          <w:b w:val="0"/>
          <w:bCs w:val="0"/>
          <w:sz w:val="20"/>
          <w:szCs w:val="20"/>
          <w:lang/>
        </w:rPr>
        <w:t>Por otra parte, sería interesante resolverlo de manera aproximada con una heurística constructiva (eliminación) donde la inicialización sea un grupo que contenga todos los estudiantes de la clase (es decir, todos pasan), sin embargo, dicha solución no es factible, pues se necesitan únicamente 5. Entonces, la heurística se encargaría de eliminar secuencialmente un estudiante mediante algún criterio de decisión y una afectación a la función objetivo. Este algoritmo se usa para solucionar un problema de localización logística. También se podría usar el equivalente de adición en dónde se inicia con 0 estudiantes elegidos.</w:t>
      </w:r>
    </w:p>
    <w:p>
      <w:pPr>
        <w:numPr>
          <w:numId w:val="0"/>
        </w:numPr>
        <w:jc w:val="both"/>
        <w:rPr>
          <w:rFonts w:hint="default"/>
          <w:b w:val="0"/>
          <w:bCs w:val="0"/>
          <w:sz w:val="20"/>
          <w:szCs w:val="20"/>
          <w:lang/>
        </w:rPr>
      </w:pPr>
    </w:p>
    <w:p>
      <w:pPr>
        <w:numPr>
          <w:numId w:val="0"/>
        </w:numPr>
        <w:jc w:val="both"/>
        <w:rPr>
          <w:rFonts w:hint="default"/>
          <w:b w:val="0"/>
          <w:bCs w:val="0"/>
          <w:sz w:val="20"/>
          <w:szCs w:val="20"/>
          <w:lang/>
        </w:rPr>
      </w:pPr>
      <w:r>
        <w:rPr>
          <w:rFonts w:hint="default"/>
          <w:b w:val="0"/>
          <w:bCs w:val="0"/>
          <w:sz w:val="20"/>
          <w:szCs w:val="20"/>
          <w:lang/>
        </w:rPr>
        <w:t>Finalmente, sería interesante definir una metaheurística que gobierne la heurística anterior y haga búsquedas locales y genere zonas aleatorias de exploración para que se puedan encontrar mejores soluciones.</w:t>
      </w:r>
    </w:p>
    <w:p>
      <w:pPr>
        <w:numPr>
          <w:numId w:val="0"/>
        </w:numPr>
        <w:jc w:val="both"/>
        <w:rPr>
          <w:rFonts w:hint="default"/>
          <w:b w:val="0"/>
          <w:bCs w:val="0"/>
          <w:sz w:val="20"/>
          <w:szCs w:val="20"/>
          <w:lang/>
        </w:rPr>
      </w:pPr>
    </w:p>
    <w:p>
      <w:pPr>
        <w:numPr>
          <w:ilvl w:val="0"/>
          <w:numId w:val="2"/>
        </w:numPr>
        <w:ind w:left="420" w:leftChars="0" w:firstLine="0" w:firstLineChars="0"/>
        <w:jc w:val="both"/>
        <w:rPr>
          <w:rFonts w:hint="default"/>
          <w:b/>
          <w:bCs/>
          <w:sz w:val="20"/>
          <w:szCs w:val="20"/>
          <w:lang/>
        </w:rPr>
      </w:pPr>
      <w:r>
        <w:rPr>
          <w:rFonts w:hint="default"/>
          <w:b/>
          <w:bCs/>
          <w:sz w:val="20"/>
          <w:szCs w:val="20"/>
          <w:lang/>
        </w:rPr>
        <w:t>Piense un poco sobre la cantidad de posibles soluciones (de un número) y diga que clase de problema cree que es y qué tipo de herramientas de optimización serían útiles.</w:t>
      </w:r>
    </w:p>
    <w:p>
      <w:pPr>
        <w:numPr>
          <w:numId w:val="0"/>
        </w:numPr>
        <w:jc w:val="both"/>
        <w:rPr>
          <w:rFonts w:hint="default"/>
          <w:b/>
          <w:bCs/>
          <w:sz w:val="20"/>
          <w:szCs w:val="20"/>
          <w:lang/>
        </w:rPr>
      </w:pPr>
    </w:p>
    <w:p>
      <w:pPr>
        <w:numPr>
          <w:numId w:val="0"/>
        </w:numPr>
        <w:jc w:val="both"/>
        <w:rPr>
          <w:rFonts w:hint="default"/>
          <w:b w:val="0"/>
          <w:bCs w:val="0"/>
          <w:sz w:val="20"/>
          <w:szCs w:val="20"/>
          <w:lang/>
        </w:rPr>
      </w:pPr>
      <w:r>
        <w:rPr>
          <w:rFonts w:hint="default"/>
          <w:b w:val="0"/>
          <w:bCs w:val="0"/>
          <w:sz w:val="20"/>
          <w:szCs w:val="20"/>
          <w:lang/>
        </w:rPr>
        <w:t>La cantidad de posibles soluciones es un número combinatorio. Si x es el número de estudiantes que pasan la materia y n el total. Entonces el número de soluciones es nCx, es decir:</w:t>
      </w:r>
    </w:p>
    <w:p>
      <w:pPr>
        <w:numPr>
          <w:numId w:val="0"/>
        </w:numPr>
        <w:jc w:val="both"/>
        <w:rPr>
          <w:rFonts w:hint="default"/>
          <w:b w:val="0"/>
          <w:bCs w:val="0"/>
          <w:sz w:val="20"/>
          <w:szCs w:val="20"/>
          <w:lang/>
        </w:rPr>
      </w:pPr>
    </w:p>
    <w:p>
      <w:pPr>
        <w:numPr>
          <w:numId w:val="0"/>
        </w:numPr>
        <w:jc w:val="both"/>
        <m:rPr/>
        <w:rPr>
          <w:rFonts w:hint="default" w:hAnsi="DejaVu Math TeX Gyre" w:cstheme="minorBidi"/>
          <w:b w:val="0"/>
          <w:bCs w:val="0"/>
          <w:i w:val="0"/>
          <w:sz w:val="20"/>
          <w:szCs w:val="20"/>
          <w:lang w:eastAsia="zh-CN" w:bidi="ar-SA"/>
        </w:rPr>
      </w:pPr>
      <m:oMathPara>
        <m:oMath>
          <m:r>
            <m:rPr>
              <m:sty m:val="p"/>
            </m:rPr>
            <w:rPr>
              <w:rFonts w:hint="default" w:ascii="DejaVu Math TeX Gyre" w:hAnsi="DejaVu Math TeX Gyre" w:cstheme="minorBidi"/>
              <w:sz w:val="20"/>
              <w:szCs w:val="20"/>
              <w:lang w:eastAsia="zh-CN" w:bidi="ar-SA"/>
            </w:rPr>
            <m:t xml:space="preserve"> </m:t>
          </m:r>
          <m:f>
            <m:fPr>
              <m:ctrlPr>
                <m:rPr/>
                <w:rPr>
                  <w:rFonts w:hint="default" w:ascii="DejaVu Math TeX Gyre" w:hAnsi="DejaVu Math TeX Gyre" w:cstheme="minorBidi"/>
                  <w:b w:val="0"/>
                  <w:bCs w:val="0"/>
                  <w:sz w:val="20"/>
                  <w:szCs w:val="20"/>
                  <w:lang w:eastAsia="zh-CN" w:bidi="ar-SA"/>
                </w:rPr>
              </m:ctrlPr>
            </m:fPr>
            <m:num>
              <m:r>
                <m:rPr>
                  <m:sty m:val="p"/>
                </m:rPr>
                <w:rPr>
                  <w:rFonts w:hint="default" w:ascii="DejaVu Math TeX Gyre" w:hAnsi="DejaVu Math TeX Gyre" w:cstheme="minorBidi"/>
                  <w:sz w:val="20"/>
                  <w:szCs w:val="20"/>
                  <w:lang w:eastAsia="zh-CN" w:bidi="ar-SA"/>
                </w:rPr>
                <m:t>n!</m:t>
              </m:r>
              <m:ctrlPr>
                <m:rPr/>
                <w:rPr>
                  <w:rFonts w:hint="default" w:ascii="DejaVu Math TeX Gyre" w:hAnsi="DejaVu Math TeX Gyre" w:cstheme="minorBidi"/>
                  <w:b w:val="0"/>
                  <w:bCs w:val="0"/>
                  <w:sz w:val="20"/>
                  <w:szCs w:val="20"/>
                  <w:lang w:eastAsia="zh-CN" w:bidi="ar-SA"/>
                </w:rPr>
              </m:ctrlPr>
            </m:num>
            <m:den>
              <m:r>
                <m:rPr>
                  <m:sty m:val="p"/>
                </m:rPr>
                <w:rPr>
                  <w:rFonts w:hint="default" w:ascii="DejaVu Math TeX Gyre" w:hAnsi="DejaVu Math TeX Gyre" w:cstheme="minorBidi"/>
                  <w:sz w:val="20"/>
                  <w:szCs w:val="20"/>
                  <w:lang w:eastAsia="zh-CN" w:bidi="ar-SA"/>
                </w:rPr>
                <m:t>x! (n−x)!</m:t>
              </m:r>
              <m:ctrlPr>
                <m:rPr/>
                <w:rPr>
                  <w:rFonts w:hint="default" w:ascii="DejaVu Math TeX Gyre" w:hAnsi="DejaVu Math TeX Gyre" w:cstheme="minorBidi"/>
                  <w:b w:val="0"/>
                  <w:bCs w:val="0"/>
                  <w:sz w:val="20"/>
                  <w:szCs w:val="20"/>
                  <w:lang w:eastAsia="zh-CN" w:bidi="ar-SA"/>
                </w:rPr>
              </m:ctrlPr>
            </m:den>
          </m:f>
        </m:oMath>
      </m:oMathPara>
    </w:p>
    <w:p>
      <w:pPr>
        <w:numPr>
          <w:numId w:val="0"/>
        </w:numPr>
        <w:jc w:val="both"/>
        <m:rPr/>
        <w:rPr>
          <w:rFonts w:hint="default" w:hAnsi="DejaVu Math TeX Gyre" w:cstheme="minorBidi"/>
          <w:b w:val="0"/>
          <w:bCs w:val="0"/>
          <w:i w:val="0"/>
          <w:sz w:val="20"/>
          <w:szCs w:val="20"/>
          <w:lang w:eastAsia="zh-CN" w:bidi="ar-SA"/>
        </w:rPr>
      </w:pPr>
    </w:p>
    <w:p>
      <w:pPr>
        <w:numPr>
          <w:numId w:val="0"/>
        </w:numPr>
        <w:jc w:val="both"/>
        <m:rPr/>
        <w:rPr>
          <w:rFonts w:hint="default" w:hAnsi="DejaVu Math TeX Gyre" w:cstheme="minorBidi"/>
          <w:b w:val="0"/>
          <w:bCs w:val="0"/>
          <w:i w:val="0"/>
          <w:sz w:val="20"/>
          <w:szCs w:val="20"/>
          <w:lang w:eastAsia="zh-CN" w:bidi="ar-SA"/>
        </w:rPr>
      </w:pPr>
      <w:r>
        <m:rPr/>
        <w:rPr>
          <w:rFonts w:hint="default" w:hAnsi="DejaVu Math TeX Gyre" w:cstheme="minorBidi"/>
          <w:b w:val="0"/>
          <w:bCs w:val="0"/>
          <w:i w:val="0"/>
          <w:sz w:val="20"/>
          <w:szCs w:val="20"/>
          <w:lang w:eastAsia="zh-CN" w:bidi="ar-SA"/>
        </w:rPr>
        <w:t xml:space="preserve">Para el problema actual, x = 5 y n = 9, por lo tanto, tenemos un total de </w:t>
      </w:r>
      <w:r>
        <m:rPr/>
        <w:rPr>
          <w:rFonts w:hint="default" w:hAnsi="DejaVu Math TeX Gyre" w:cstheme="minorBidi"/>
          <w:b/>
          <w:bCs/>
          <w:i w:val="0"/>
          <w:sz w:val="20"/>
          <w:szCs w:val="20"/>
          <w:lang w:eastAsia="zh-CN" w:bidi="ar-SA"/>
        </w:rPr>
        <w:t xml:space="preserve">126 </w:t>
      </w:r>
      <w:r>
        <m:rPr/>
        <w:rPr>
          <w:rFonts w:hint="default" w:hAnsi="DejaVu Math TeX Gyre" w:cstheme="minorBidi"/>
          <w:b w:val="0"/>
          <w:bCs w:val="0"/>
          <w:i w:val="0"/>
          <w:sz w:val="20"/>
          <w:szCs w:val="20"/>
          <w:lang w:eastAsia="zh-CN" w:bidi="ar-SA"/>
        </w:rPr>
        <w:t>posibles soluciones.</w:t>
      </w:r>
    </w:p>
    <w:p>
      <w:pPr>
        <w:numPr>
          <w:numId w:val="0"/>
        </w:numPr>
        <w:jc w:val="both"/>
        <m:rPr/>
        <w:rPr>
          <w:rFonts w:hint="default" w:hAnsi="DejaVu Math TeX Gyre" w:cstheme="minorBidi"/>
          <w:b w:val="0"/>
          <w:bCs w:val="0"/>
          <w:i w:val="0"/>
          <w:sz w:val="20"/>
          <w:szCs w:val="20"/>
          <w:lang w:eastAsia="zh-CN" w:bidi="ar-SA"/>
        </w:rPr>
      </w:pPr>
    </w:p>
    <w:p>
      <w:pPr>
        <w:numPr>
          <w:numId w:val="0"/>
        </w:numPr>
        <w:jc w:val="both"/>
        <m:rPr/>
        <w:rPr>
          <w:rFonts w:hint="default" w:hAnsi="DejaVu Math TeX Gyre" w:cstheme="minorBidi"/>
          <w:b w:val="0"/>
          <w:bCs w:val="0"/>
          <w:i w:val="0"/>
          <w:sz w:val="20"/>
          <w:szCs w:val="20"/>
          <w:lang w:eastAsia="zh-CN" w:bidi="ar-SA"/>
        </w:rPr>
      </w:pPr>
      <w:r>
        <m:rPr/>
        <w:rPr>
          <w:rFonts w:hint="default" w:hAnsi="DejaVu Math TeX Gyre" w:cstheme="minorBidi"/>
          <w:b w:val="0"/>
          <w:bCs w:val="0"/>
          <w:i w:val="0"/>
          <w:sz w:val="20"/>
          <w:szCs w:val="20"/>
          <w:lang w:eastAsia="zh-CN" w:bidi="ar-SA"/>
        </w:rPr>
        <w:t xml:space="preserve">Dada la similitud de este problema con el knapsack, yo diría que se trata de un problema NP-Completo con tiempo de resolución polinomial. Este tipo de problemas se puede resolver con optimización exacta para instancias pequeñas, pero a medida que se agranda se vuelve ineficiente y es necesario recurrir a heurísticas/metaheurísticas. </w:t>
      </w:r>
    </w:p>
    <w:p>
      <w:pPr>
        <w:numPr>
          <w:numId w:val="0"/>
        </w:numPr>
        <w:jc w:val="both"/>
        <m:rPr/>
        <w:rPr>
          <w:rFonts w:hint="default" w:hAnsi="DejaVu Math TeX Gyre" w:cstheme="minorBidi"/>
          <w:b w:val="0"/>
          <w:bCs w:val="0"/>
          <w:i w:val="0"/>
          <w:sz w:val="20"/>
          <w:szCs w:val="20"/>
          <w:lang w:eastAsia="zh-CN" w:bidi="ar-SA"/>
        </w:rPr>
      </w:pPr>
    </w:p>
    <w:p>
      <w:pPr>
        <w:numPr>
          <w:ilvl w:val="0"/>
          <w:numId w:val="1"/>
        </w:numPr>
        <w:ind w:left="0" w:leftChars="0" w:firstLine="0" w:firstLineChars="0"/>
        <w:jc w:val="both"/>
        <w:rPr>
          <w:rFonts w:hint="default"/>
          <w:b/>
          <w:bCs/>
          <w:sz w:val="20"/>
          <w:szCs w:val="20"/>
          <w:lang/>
        </w:rPr>
      </w:pPr>
      <w:r>
        <w:rPr>
          <w:rFonts w:hint="default"/>
          <w:b/>
          <w:bCs/>
          <w:sz w:val="20"/>
          <w:szCs w:val="20"/>
          <w:lang/>
        </w:rPr>
        <w:t>Diseñe un algoritmo heurístico constructivo pseudo-aleatorizado que permita alcanzar una</w:t>
      </w:r>
      <w:bookmarkStart w:id="0" w:name="_GoBack"/>
      <w:bookmarkEnd w:id="0"/>
      <w:r>
        <w:rPr>
          <w:rFonts w:hint="default"/>
          <w:b/>
          <w:bCs/>
          <w:sz w:val="20"/>
          <w:szCs w:val="20"/>
          <w:lang/>
        </w:rPr>
        <w:t xml:space="preserve"> solución factible del problema e ilustre cuidadosamente una iteración de su algoritmo. </w:t>
      </w:r>
    </w:p>
    <w:p>
      <w:pPr>
        <w:numPr>
          <w:numId w:val="0"/>
        </w:numPr>
        <w:jc w:val="both"/>
        <w:rPr>
          <w:rFonts w:hint="default"/>
          <w:b/>
          <w:bCs/>
          <w:sz w:val="20"/>
          <w:szCs w:val="20"/>
          <w:lang/>
        </w:rPr>
      </w:pPr>
    </w:p>
    <w:p>
      <w:pPr>
        <w:numPr>
          <w:numId w:val="0"/>
        </w:numPr>
        <w:jc w:val="both"/>
        <w:rPr>
          <w:rFonts w:hint="default"/>
          <w:b w:val="0"/>
          <w:bCs w:val="0"/>
          <w:sz w:val="20"/>
          <w:szCs w:val="20"/>
          <w:lang/>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000A04B" w:usb2="00000828" w:usb3="00000000" w:csb0="20000001" w:csb1="00000000"/>
  </w:font>
  <w:font w:name="DejaVu Math TeX Gyre">
    <w:panose1 w:val="02000503000000000000"/>
    <w:charset w:val="00"/>
    <w:family w:val="auto"/>
    <w:pitch w:val="default"/>
    <w:sig w:usb0="A10000EF" w:usb1="4201F9EE" w:usb2="02000000" w:usb3="00000000" w:csb0="60000193" w:csb1="0DD40000"/>
  </w:font>
  <w:font w:name="AnjaliOldLipi">
    <w:panose1 w:val="02000603000000000000"/>
    <w:charset w:val="00"/>
    <w:family w:val="auto"/>
    <w:pitch w:val="default"/>
    <w:sig w:usb0="80800001" w:usb1="00002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FA0B3F"/>
    <w:multiLevelType w:val="singleLevel"/>
    <w:tmpl w:val="D5FA0B3F"/>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1">
    <w:nsid w:val="EA7B3BEF"/>
    <w:multiLevelType w:val="singleLevel"/>
    <w:tmpl w:val="EA7B3BEF"/>
    <w:lvl w:ilvl="0" w:tentative="0">
      <w:start w:val="1"/>
      <w:numFmt w:val="decimal"/>
      <w:suff w:val="space"/>
      <w:lvlText w:val="%1."/>
      <w:lvlJc w:val="left"/>
    </w:lvl>
  </w:abstractNum>
  <w:abstractNum w:abstractNumId="2">
    <w:nsid w:val="607FAE17"/>
    <w:multiLevelType w:val="multilevel"/>
    <w:tmpl w:val="607FAE17"/>
    <w:lvl w:ilvl="0" w:tentative="0">
      <w:start w:val="1"/>
      <w:numFmt w:val="upp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FFF99B4"/>
    <w:multiLevelType w:val="singleLevel"/>
    <w:tmpl w:val="6FFF99B4"/>
    <w:lvl w:ilvl="0" w:tentative="0">
      <w:start w:val="1"/>
      <w:numFmt w:val="lowerLetter"/>
      <w:suff w:val="space"/>
      <w:lvlText w:val="%1."/>
      <w:lvlJc w:val="left"/>
      <w:pPr>
        <w:ind w:left="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FF2ADA"/>
    <w:rsid w:val="5BFF2ADA"/>
    <w:rsid w:val="CDCB6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paragraph" w:styleId="5">
    <w:name w:val="heading 5"/>
    <w:basedOn w:val="1"/>
    <w:next w:val="1"/>
    <w:unhideWhenUsed/>
    <w:qFormat/>
    <w:uiPriority w:val="0"/>
    <w:pPr>
      <w:keepNext/>
      <w:keepLines/>
      <w:spacing w:before="280" w:after="290" w:line="376" w:lineRule="auto"/>
      <w:outlineLvl w:val="4"/>
    </w:pPr>
    <w:rPr>
      <w:b/>
      <w:bCs/>
      <w:sz w:val="28"/>
      <w:szCs w:val="28"/>
    </w:rPr>
  </w:style>
  <w:style w:type="paragraph" w:styleId="6">
    <w:name w:val="heading 6"/>
    <w:basedOn w:val="1"/>
    <w:next w:val="1"/>
    <w:unhideWhenUsed/>
    <w:qFormat/>
    <w:uiPriority w:val="0"/>
    <w:pPr>
      <w:keepNext/>
      <w:keepLines/>
      <w:spacing w:before="240" w:after="64" w:line="320" w:lineRule="auto"/>
      <w:outlineLvl w:val="5"/>
    </w:pPr>
    <w:rPr>
      <w:b/>
      <w:bCs/>
      <w:sz w:val="24"/>
      <w:szCs w:val="24"/>
    </w:rPr>
  </w:style>
  <w:style w:type="paragraph" w:styleId="7">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173</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2021-10-18T16:12:00Z</dcterms:created>
  <dc:creator>romepc</dc:creator>
  <cp:lastModifiedBy>romepc</cp:lastModifiedBy>
  <dcterms:modified xsi:type="dcterms:W3CDTF">2021-10-18T19:56:59Z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