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Técnicas de recolección de información</w:t>
      </w: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 por:</w:t>
      </w:r>
    </w:p>
    <w:p w:rsidR="001A76B9" w:rsidRDefault="001A76B9" w:rsidP="001A76B9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 w:rsidRPr="001A76B9">
        <w:rPr>
          <w:rFonts w:ascii="Arial" w:hAnsi="Arial" w:cs="Arial"/>
          <w:sz w:val="24"/>
          <w:szCs w:val="24"/>
        </w:rPr>
        <w:t xml:space="preserve">Andrés </w:t>
      </w:r>
      <w:r>
        <w:rPr>
          <w:rFonts w:ascii="Arial" w:hAnsi="Arial" w:cs="Arial"/>
          <w:sz w:val="24"/>
          <w:szCs w:val="24"/>
        </w:rPr>
        <w:t>Estiven García Páez</w:t>
      </w: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 CEET</w:t>
      </w: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Javier Leonardo Pineda</w:t>
      </w: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Bogotá </w:t>
      </w:r>
    </w:p>
    <w:p w:rsidR="001A76B9" w:rsidRDefault="001A76B9" w:rsidP="001A76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2019 </w:t>
      </w:r>
    </w:p>
    <w:p w:rsidR="001A76B9" w:rsidRPr="001A76B9" w:rsidRDefault="001A76B9" w:rsidP="001A76B9">
      <w:pPr>
        <w:jc w:val="center"/>
        <w:rPr>
          <w:rFonts w:ascii="Arial" w:hAnsi="Arial" w:cs="Arial"/>
          <w:b/>
          <w:sz w:val="24"/>
          <w:szCs w:val="24"/>
        </w:rPr>
      </w:pPr>
      <w:r w:rsidRPr="001A76B9">
        <w:rPr>
          <w:rFonts w:ascii="Arial" w:hAnsi="Arial" w:cs="Arial"/>
          <w:b/>
          <w:sz w:val="24"/>
          <w:szCs w:val="24"/>
        </w:rPr>
        <w:lastRenderedPageBreak/>
        <w:t>ENTREVISTA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1. ¿Que tantos tipos de productos maneja?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 xml:space="preserve">Rta= Productos de aseo, Frutas, bebidas, productos enlatados, productos de grano, etc. 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2. ¿En qué tipo de empaque se dividen (Bolsa, paquete, libra, kilo, etc.)?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Rta= Bolsa, docenas, caja, libra, kilo, botella, etc.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3. ¿La ubicación de estos productos siempre es la misma?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Rta= Por lo general se trata de que siempre sea la misma</w:t>
      </w:r>
      <w:r>
        <w:rPr>
          <w:rFonts w:ascii="Arial" w:hAnsi="Arial" w:cs="Arial"/>
          <w:sz w:val="24"/>
          <w:szCs w:val="24"/>
        </w:rPr>
        <w:t>.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4 ¿Qué tanta cantidad de artículos usted recibe cada mes?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Rta= Se hacen pedidos grandes cada mes, dos meses o hasta que se agote los productos</w:t>
      </w:r>
      <w:r>
        <w:rPr>
          <w:rFonts w:ascii="Arial" w:hAnsi="Arial" w:cs="Arial"/>
          <w:sz w:val="24"/>
          <w:szCs w:val="24"/>
        </w:rPr>
        <w:t>.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5 ¿Qué productos se venden más y que productos se venden menos?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 xml:space="preserve">Rta= Se venden más los productos de grano, bebidas y paquetes de papas y demás. Y se venden menos </w:t>
      </w:r>
      <w:r>
        <w:rPr>
          <w:rFonts w:ascii="Arial" w:hAnsi="Arial" w:cs="Arial"/>
          <w:sz w:val="24"/>
          <w:szCs w:val="24"/>
        </w:rPr>
        <w:t xml:space="preserve">frutas y verduras y cervezas. </w:t>
      </w:r>
    </w:p>
    <w:p w:rsid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6 ¿Como quisiera que fuera el menú para entrar al módulo de inventarios?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Rta= Sencillo y fácil de acceder.</w:t>
      </w:r>
    </w:p>
    <w:p w:rsid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7 ¿De qué colores principales quisiera que fuera el módulo?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Rta= Rojo con verde, amarillo y blanco</w:t>
      </w:r>
    </w:p>
    <w:p w:rsid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8. ¿Quisiera que cualquier empleado de su supermercado tuviera acceso a este módulo?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Rta= Claro que sí.</w:t>
      </w:r>
    </w:p>
    <w:p w:rsid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9. ¿Almacena productos en una bodega?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Rta= Si.</w:t>
      </w:r>
    </w:p>
    <w:p w:rsidR="001A6588" w:rsidRDefault="001A6588" w:rsidP="001A6588">
      <w:pPr>
        <w:rPr>
          <w:rFonts w:ascii="Arial" w:hAnsi="Arial" w:cs="Arial"/>
          <w:sz w:val="24"/>
          <w:szCs w:val="24"/>
        </w:rPr>
      </w:pPr>
      <w:r w:rsidRPr="001A6588">
        <w:rPr>
          <w:rFonts w:ascii="Arial" w:hAnsi="Arial" w:cs="Arial"/>
          <w:sz w:val="24"/>
          <w:szCs w:val="24"/>
        </w:rPr>
        <w:t>10 ¿Cada cuánto tiempo renueva el inventario de productos en su supermercado?</w:t>
      </w:r>
    </w:p>
    <w:p w:rsidR="001A6588" w:rsidRPr="001A6588" w:rsidRDefault="001A6588" w:rsidP="001A65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Rta= Los tipos de productos siempre son los mismos, y se van comprando mas productos a medida que se necesite</w:t>
      </w:r>
    </w:p>
    <w:p w:rsidR="001A76B9" w:rsidRDefault="001A76B9" w:rsidP="001A76B9">
      <w:pPr>
        <w:rPr>
          <w:rFonts w:ascii="Arial" w:hAnsi="Arial" w:cs="Arial"/>
          <w:sz w:val="24"/>
          <w:szCs w:val="24"/>
        </w:rPr>
      </w:pPr>
    </w:p>
    <w:p w:rsidR="001A76B9" w:rsidRPr="001A76B9" w:rsidRDefault="001A76B9" w:rsidP="001A76B9">
      <w:pPr>
        <w:jc w:val="center"/>
        <w:rPr>
          <w:rFonts w:ascii="Arial" w:hAnsi="Arial" w:cs="Arial"/>
          <w:b/>
          <w:sz w:val="24"/>
          <w:szCs w:val="24"/>
        </w:rPr>
      </w:pPr>
      <w:r w:rsidRPr="001A76B9">
        <w:rPr>
          <w:rFonts w:ascii="Arial" w:hAnsi="Arial" w:cs="Arial"/>
          <w:b/>
          <w:sz w:val="24"/>
          <w:szCs w:val="24"/>
        </w:rPr>
        <w:t>OBSERVACION</w:t>
      </w:r>
    </w:p>
    <w:p w:rsidR="001A76B9" w:rsidRPr="001A76B9" w:rsidRDefault="001A76B9" w:rsidP="001A76B9">
      <w:pPr>
        <w:rPr>
          <w:rFonts w:ascii="Arial" w:hAnsi="Arial" w:cs="Arial"/>
          <w:sz w:val="24"/>
          <w:szCs w:val="24"/>
        </w:rPr>
      </w:pPr>
      <w:r w:rsidRPr="001A76B9">
        <w:rPr>
          <w:rFonts w:ascii="Arial" w:hAnsi="Arial" w:cs="Arial"/>
          <w:sz w:val="24"/>
          <w:szCs w:val="24"/>
        </w:rPr>
        <w:t xml:space="preserve">Se observará atentamente el comportamiento y el tiempo en que un cliente se demora en encontrar un producto, y se analizará si el cliente puede ser rápido sin necesidad de una ayuda informática. </w:t>
      </w:r>
    </w:p>
    <w:p w:rsidR="00533429" w:rsidRDefault="00533429"/>
    <w:sectPr w:rsidR="005334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B5C" w:rsidRDefault="00701B5C" w:rsidP="001A76B9">
      <w:pPr>
        <w:spacing w:after="0" w:line="240" w:lineRule="auto"/>
      </w:pPr>
      <w:r>
        <w:separator/>
      </w:r>
    </w:p>
  </w:endnote>
  <w:endnote w:type="continuationSeparator" w:id="0">
    <w:p w:rsidR="00701B5C" w:rsidRDefault="00701B5C" w:rsidP="001A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6B9" w:rsidRDefault="001A76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6B9" w:rsidRDefault="001A76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6B9" w:rsidRDefault="001A7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B5C" w:rsidRDefault="00701B5C" w:rsidP="001A76B9">
      <w:pPr>
        <w:spacing w:after="0" w:line="240" w:lineRule="auto"/>
      </w:pPr>
      <w:r>
        <w:separator/>
      </w:r>
    </w:p>
  </w:footnote>
  <w:footnote w:type="continuationSeparator" w:id="0">
    <w:p w:rsidR="00701B5C" w:rsidRDefault="00701B5C" w:rsidP="001A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6B9" w:rsidRDefault="001A76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6B9" w:rsidRDefault="001A76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6B9" w:rsidRDefault="001A76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28BA"/>
    <w:multiLevelType w:val="hybridMultilevel"/>
    <w:tmpl w:val="276CA622"/>
    <w:lvl w:ilvl="0" w:tplc="10E8D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9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64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2D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A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24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80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C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03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FB7D80"/>
    <w:multiLevelType w:val="hybridMultilevel"/>
    <w:tmpl w:val="D9A2C154"/>
    <w:lvl w:ilvl="0" w:tplc="42BA2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2C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CA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2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23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E3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C2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E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4F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3E55C9"/>
    <w:multiLevelType w:val="hybridMultilevel"/>
    <w:tmpl w:val="A7641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9"/>
    <w:rsid w:val="00053E56"/>
    <w:rsid w:val="001A6588"/>
    <w:rsid w:val="001A76B9"/>
    <w:rsid w:val="002352AA"/>
    <w:rsid w:val="004D7414"/>
    <w:rsid w:val="00533429"/>
    <w:rsid w:val="0070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15B857-F518-4A9E-953E-ED5EA9A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6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6B9"/>
  </w:style>
  <w:style w:type="paragraph" w:styleId="Piedepgina">
    <w:name w:val="footer"/>
    <w:basedOn w:val="Normal"/>
    <w:link w:val="PiedepginaCar"/>
    <w:uiPriority w:val="99"/>
    <w:unhideWhenUsed/>
    <w:rsid w:val="001A7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AndresGarcia</dc:creator>
  <cp:keywords/>
  <dc:description/>
  <cp:lastModifiedBy>AndresGarcia</cp:lastModifiedBy>
  <cp:revision>4</cp:revision>
  <dcterms:created xsi:type="dcterms:W3CDTF">2019-02-18T02:05:00Z</dcterms:created>
  <dcterms:modified xsi:type="dcterms:W3CDTF">2019-02-24T23:56:00Z</dcterms:modified>
</cp:coreProperties>
</file>