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Requerimientos Funcionales</w:t>
      </w:r>
    </w:p>
    <w:p w:rsidR="00000000" w:rsidDel="00000000" w:rsidP="00000000" w:rsidRDefault="00000000" w:rsidRPr="00000000" w14:paraId="00000002">
      <w:pPr>
        <w:jc w:val="center"/>
        <w:rPr>
          <w:i w:val="1"/>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cantSplit w:val="0"/>
          <w:trHeight w:val="13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05">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7">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08">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Permite al usuario registrarse para acceder a la plataforma. </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D">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w:t>
            </w:r>
            <w:r w:rsidDel="00000000" w:rsidR="00000000" w:rsidRPr="00000000">
              <w:rPr>
                <w:rFonts w:ascii="Times New Roman" w:cs="Times New Roman" w:eastAsia="Times New Roman" w:hAnsi="Times New Roman"/>
                <w:color w:val="292929"/>
                <w:sz w:val="28"/>
                <w:szCs w:val="28"/>
                <w:rtl w:val="0"/>
              </w:rPr>
              <w:t xml:space="preserve">sistema permitirá que el usuario cree una  cuenta para acceder a l</w:t>
            </w:r>
            <w:r w:rsidDel="00000000" w:rsidR="00000000" w:rsidRPr="00000000">
              <w:rPr>
                <w:rFonts w:ascii="Times New Roman" w:cs="Times New Roman" w:eastAsia="Times New Roman" w:hAnsi="Times New Roman"/>
                <w:sz w:val="28"/>
                <w:szCs w:val="28"/>
                <w:rtl w:val="0"/>
              </w:rPr>
              <w:t xml:space="preserve">a plataforma.</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RNF01,RN02,RNF03,RNF04,RNF05,RNF11.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12">
            <w:pPr>
              <w:widowControl w:val="0"/>
              <w:spacing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014">
      <w:pPr>
        <w:spacing w:line="240" w:lineRule="auto"/>
        <w:rPr>
          <w:sz w:val="26"/>
          <w:szCs w:val="26"/>
        </w:rPr>
      </w:pPr>
      <w:r w:rsidDel="00000000" w:rsidR="00000000" w:rsidRPr="00000000">
        <w:rPr>
          <w:rtl w:val="0"/>
        </w:rPr>
      </w:r>
    </w:p>
    <w:p w:rsidR="00000000" w:rsidDel="00000000" w:rsidP="00000000" w:rsidRDefault="00000000" w:rsidRPr="00000000" w14:paraId="00000015">
      <w:pPr>
        <w:widowControl w:val="0"/>
        <w:spacing w:line="276" w:lineRule="auto"/>
        <w:rPr/>
      </w:pPr>
      <w:r w:rsidDel="00000000" w:rsidR="00000000" w:rsidRPr="00000000">
        <w:rPr>
          <w:rtl w:val="0"/>
        </w:rPr>
      </w:r>
    </w:p>
    <w:tbl>
      <w:tblPr>
        <w:tblStyle w:val="Table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cantSplit w:val="0"/>
          <w:trHeight w:val="1221.8127246093748" w:hRule="atLeast"/>
          <w:tblHeader w:val="0"/>
        </w:trPr>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17">
            <w:pPr>
              <w:widowControl w:val="0"/>
              <w:spacing w:before="6" w:line="240"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9">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1A">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rol</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Identifica y clasifica las opciones y herramientas según el rol en la plataforma </w:t>
            </w:r>
            <w:r w:rsidDel="00000000" w:rsidR="00000000" w:rsidRPr="00000000">
              <w:rPr>
                <w:rFonts w:ascii="Times New Roman" w:cs="Times New Roman" w:eastAsia="Times New Roman" w:hAnsi="Times New Roman"/>
                <w:sz w:val="24"/>
                <w:szCs w:val="24"/>
                <w:rtl w:val="0"/>
              </w:rPr>
              <w:t xml:space="preserve">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permitirá el registro de usuarios identificando solo al coordinador como administrador el cual podrá ejecutar cambiar y modificar datos de la plataforma, mientras que un usuario común tendrá herramientas limitadas.</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RNF 01</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23">
            <w:pPr>
              <w:widowControl w:val="0"/>
              <w:spacing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025">
      <w:pPr>
        <w:spacing w:line="240" w:lineRule="auto"/>
        <w:rPr>
          <w:b w:val="1"/>
          <w:sz w:val="26"/>
          <w:szCs w:val="26"/>
        </w:rPr>
      </w:pPr>
      <w:r w:rsidDel="00000000" w:rsidR="00000000" w:rsidRPr="00000000">
        <w:rPr>
          <w:rtl w:val="0"/>
        </w:rPr>
      </w:r>
    </w:p>
    <w:p w:rsidR="00000000" w:rsidDel="00000000" w:rsidP="00000000" w:rsidRDefault="00000000" w:rsidRPr="00000000" w14:paraId="00000026">
      <w:pPr>
        <w:widowControl w:val="0"/>
        <w:spacing w:line="276" w:lineRule="auto"/>
        <w:rPr/>
      </w:pPr>
      <w:r w:rsidDel="00000000" w:rsidR="00000000" w:rsidRPr="00000000">
        <w:rPr>
          <w:rtl w:val="0"/>
        </w:rPr>
      </w:r>
    </w:p>
    <w:tbl>
      <w:tblPr>
        <w:tblStyle w:val="Table3"/>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cantSplit w:val="0"/>
          <w:trHeight w:val="10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7">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28">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2B">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F">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1">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RNF 01,RNF 02,RNF 03,RNF 05.</w:t>
            </w:r>
            <w:r w:rsidDel="00000000" w:rsidR="00000000" w:rsidRPr="00000000">
              <w:rPr>
                <w:rtl w:val="0"/>
              </w:rPr>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34">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036">
      <w:pPr>
        <w:spacing w:line="240" w:lineRule="auto"/>
        <w:rPr>
          <w:b w:val="1"/>
          <w:sz w:val="26"/>
          <w:szCs w:val="26"/>
        </w:rPr>
      </w:pPr>
      <w:r w:rsidDel="00000000" w:rsidR="00000000" w:rsidRPr="00000000">
        <w:rPr>
          <w:rtl w:val="0"/>
        </w:rPr>
      </w:r>
    </w:p>
    <w:p w:rsidR="00000000" w:rsidDel="00000000" w:rsidP="00000000" w:rsidRDefault="00000000" w:rsidRPr="00000000" w14:paraId="00000037">
      <w:pPr>
        <w:widowControl w:val="0"/>
        <w:spacing w:line="276" w:lineRule="auto"/>
        <w:rPr/>
      </w:pPr>
      <w:r w:rsidDel="00000000" w:rsidR="00000000" w:rsidRPr="00000000">
        <w:rPr>
          <w:rtl w:val="0"/>
        </w:rPr>
      </w:r>
    </w:p>
    <w:tbl>
      <w:tblPr>
        <w:tblStyle w:val="Table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39">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3C">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Bloquear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bloqueará  el acceso a la plataforma del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un máximo de cinco intentos para ingresar la contraseña al usuario,si el usuario accede este limite la plataforma le resaltará la opcion de recuperacion de contraseña, si el usuario no accede a esta opción y realiza un sexto intento la plataforma bloqueará temporalmente el usuario hasta que el administrador lo desbloquee </w:t>
            </w:r>
          </w:p>
        </w:tc>
      </w:tr>
      <w:tr>
        <w:trPr>
          <w:cantSplit w:val="0"/>
          <w:trHeight w:val="645" w:hRule="atLeast"/>
          <w:tblHeader w:val="0"/>
        </w:trPr>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RNF 01,RNF 02</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45">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047">
      <w:pPr>
        <w:widowControl w:val="0"/>
        <w:spacing w:line="276" w:lineRule="auto"/>
        <w:rPr>
          <w:b w:val="1"/>
        </w:rPr>
      </w:pPr>
      <w:r w:rsidDel="00000000" w:rsidR="00000000" w:rsidRPr="00000000">
        <w:rPr>
          <w:rtl w:val="0"/>
        </w:rPr>
      </w:r>
    </w:p>
    <w:p w:rsidR="00000000" w:rsidDel="00000000" w:rsidP="00000000" w:rsidRDefault="00000000" w:rsidRPr="00000000" w14:paraId="00000048">
      <w:pPr>
        <w:widowControl w:val="0"/>
        <w:spacing w:line="276" w:lineRule="auto"/>
        <w:rPr/>
      </w:pPr>
      <w:r w:rsidDel="00000000" w:rsidR="00000000" w:rsidRPr="00000000">
        <w:rPr>
          <w:rtl w:val="0"/>
        </w:rPr>
      </w:r>
    </w:p>
    <w:tbl>
      <w:tblPr>
        <w:tblStyle w:val="Table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4A">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Desbloquear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modifica los estado de los usuarios (Activo  / Bloqueado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al administrador cambiar el estado de los usuarios de la plataforma,logrando bloquear o desbloquear a los usuarios (la opción de desbloquear será fundamental al momento del bloqueo de un usuario por exceder los intentos de ingreso incorrecto de contraseña)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55">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r>
    </w:p>
    <w:tbl>
      <w:tblPr>
        <w:tblStyle w:val="Table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5A">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5D">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se especificará de dos maneras ( Activo / Inactivo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al al administrador cambiar el estado de los actores del sistema Esto en cuanto al retiro,exclusión o culminación del proceso en la institución pasando de activo o inactivo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66">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68">
      <w:pPr>
        <w:widowControl w:val="0"/>
        <w:spacing w:line="276" w:lineRule="auto"/>
        <w:rPr/>
      </w:pPr>
      <w:r w:rsidDel="00000000" w:rsidR="00000000" w:rsidRPr="00000000">
        <w:rPr>
          <w:rtl w:val="0"/>
        </w:rPr>
      </w:r>
    </w:p>
    <w:tbl>
      <w:tblPr>
        <w:tblStyle w:val="Table7"/>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90"/>
        <w:gridCol w:w="7455"/>
        <w:tblGridChange w:id="0">
          <w:tblGrid>
            <w:gridCol w:w="2490"/>
            <w:gridCol w:w="7455"/>
          </w:tblGrid>
        </w:tblGridChange>
      </w:tblGrid>
      <w:tr>
        <w:trPr>
          <w:cantSplit w:val="0"/>
          <w:trHeight w:val="13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6A">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6D">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  alerta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Verificación de datos entre la registradora y la cámara de reconocimiento facial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enviará una alerta al administrador en caso de que se presente un carnet en la registradora y que los rasgos físicos de la persona registrada con ese nit no coincida con la persona que lo está presentando.</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RNF04,RNF07,RNF01.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76">
            <w:pPr>
              <w:widowControl w:val="0"/>
              <w:spacing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078">
      <w:pPr>
        <w:spacing w:line="240" w:lineRule="auto"/>
        <w:rPr>
          <w:b w:val="1"/>
          <w:sz w:val="26"/>
          <w:szCs w:val="26"/>
        </w:rPr>
      </w:pPr>
      <w:r w:rsidDel="00000000" w:rsidR="00000000" w:rsidRPr="00000000">
        <w:rPr>
          <w:rtl w:val="0"/>
        </w:rPr>
      </w:r>
    </w:p>
    <w:p w:rsidR="00000000" w:rsidDel="00000000" w:rsidP="00000000" w:rsidRDefault="00000000" w:rsidRPr="00000000" w14:paraId="00000079">
      <w:pPr>
        <w:widowControl w:val="0"/>
        <w:spacing w:line="276" w:lineRule="auto"/>
        <w:rPr/>
      </w:pPr>
      <w:r w:rsidDel="00000000" w:rsidR="00000000" w:rsidRPr="00000000">
        <w:rPr>
          <w:rtl w:val="0"/>
        </w:rPr>
      </w:r>
    </w:p>
    <w:tbl>
      <w:tblPr>
        <w:tblStyle w:val="Table8"/>
        <w:tblW w:w="9960.0" w:type="dxa"/>
        <w:jc w:val="left"/>
        <w:tblInd w:w="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40"/>
        <w:tblGridChange w:id="0">
          <w:tblGrid>
            <w:gridCol w:w="2220"/>
            <w:gridCol w:w="7740"/>
          </w:tblGrid>
        </w:tblGridChange>
      </w:tblGrid>
      <w:tr>
        <w:trPr>
          <w:cantSplit w:val="0"/>
          <w:trHeight w:val="91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A">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7B">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08</w:t>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7E">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usuario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 los usuarios actualizar sus datos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solicitará actualización de datos a los usuarios que continúen en la institución en un lapso de 6 meses de tal manera le permitirá actualizar los datos en la plataforma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01,RFN O2, RNF 03, RNF 05 ,RNF 06.</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87">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widowControl w:val="0"/>
        <w:spacing w:line="276" w:lineRule="auto"/>
        <w:rPr>
          <w:b w:val="1"/>
          <w:sz w:val="26"/>
          <w:szCs w:val="26"/>
        </w:rPr>
      </w:pPr>
      <w:r w:rsidDel="00000000" w:rsidR="00000000" w:rsidRPr="00000000">
        <w:rPr>
          <w:rtl w:val="0"/>
        </w:rPr>
      </w:r>
    </w:p>
    <w:tbl>
      <w:tblPr>
        <w:tblStyle w:val="Table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8D">
            <w:pPr>
              <w:widowControl w:val="0"/>
              <w:spacing w:before="6"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rtl w:val="0"/>
              </w:rPr>
              <w:t xml:space="preserve">RF 09</w:t>
            </w:r>
            <w:r w:rsidDel="00000000" w:rsidR="00000000" w:rsidRPr="00000000">
              <w:rPr>
                <w:rtl w:val="0"/>
              </w:rPr>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90">
            <w:pPr>
              <w:widowControl w:val="0"/>
              <w:spacing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código único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Crear un Código único para cada usuario</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crear un código el cual permitirá identificar a cada usuario, esto se generará con una combinación del número de documento y cuatros cifras inicial lo que permitirá que el código sea único en la institución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02,RNF 06,RNF 12.</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99">
            <w:pPr>
              <w:widowControl w:val="0"/>
              <w:spacing w:line="240"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widowControl w:val="0"/>
        <w:spacing w:line="276" w:lineRule="auto"/>
        <w:rPr/>
      </w:pPr>
      <w:r w:rsidDel="00000000" w:rsidR="00000000" w:rsidRPr="00000000">
        <w:rPr>
          <w:rtl w:val="0"/>
        </w:rPr>
      </w:r>
    </w:p>
    <w:tbl>
      <w:tblPr>
        <w:tblStyle w:val="Table10"/>
        <w:tblW w:w="9960.0" w:type="dxa"/>
        <w:jc w:val="left"/>
        <w:tblInd w:w="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40"/>
        <w:gridCol w:w="7420"/>
        <w:tblGridChange w:id="0">
          <w:tblGrid>
            <w:gridCol w:w="2540"/>
            <w:gridCol w:w="7420"/>
          </w:tblGrid>
        </w:tblGridChange>
      </w:tblGrid>
      <w:tr>
        <w:trPr>
          <w:cantSplit w:val="0"/>
          <w:trHeight w:val="91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9E">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10</w:t>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A1">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actualización de datos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administrador habilitar la plataforma para la actualización de datos a los estudiantes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inhabilitar y habilitar la plataforma a los estudiante para la actualización de datos del sistema esto permitirá que los estudiantes sean los que ingresen sus datos de forma eficiente y rápida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RN01, RNF 07 ,RNF 08 ,RNF 04,RNF 03,RNF 02,RNF 11.</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AA">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widowControl w:val="0"/>
        <w:spacing w:line="276" w:lineRule="auto"/>
        <w:rPr/>
      </w:pPr>
      <w:r w:rsidDel="00000000" w:rsidR="00000000" w:rsidRPr="00000000">
        <w:rPr>
          <w:rtl w:val="0"/>
        </w:rPr>
      </w:r>
    </w:p>
    <w:tbl>
      <w:tblPr>
        <w:tblStyle w:val="Table11"/>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40"/>
        <w:gridCol w:w="7305"/>
        <w:tblGridChange w:id="0">
          <w:tblGrid>
            <w:gridCol w:w="2640"/>
            <w:gridCol w:w="7305"/>
          </w:tblGrid>
        </w:tblGridChange>
      </w:tblGrid>
      <w:tr>
        <w:trPr>
          <w:cantSplit w:val="0"/>
          <w:trHeight w:val="9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AF">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B2">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datos de usuario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por cada  usuario e integrantes del plantel y por el administrador </w:t>
            </w:r>
          </w:p>
        </w:tc>
      </w:tr>
      <w:tr>
        <w:trPr>
          <w:cantSplit w:val="0"/>
          <w:trHeight w:val="945" w:hRule="atLeast"/>
          <w:tblHeader w:val="0"/>
        </w:trPr>
        <w:tc>
          <w:tcPr>
            <w:tcMar>
              <w:top w:w="140.0" w:type="dxa"/>
              <w:left w:w="140.0" w:type="dxa"/>
              <w:bottom w:w="140.0" w:type="dxa"/>
              <w:right w:w="140.0" w:type="dxa"/>
            </w:tcMar>
            <w:vAlign w:val="top"/>
          </w:tcPr>
          <w:p w:rsidR="00000000" w:rsidDel="00000000" w:rsidP="00000000" w:rsidRDefault="00000000" w:rsidRPr="00000000" w14:paraId="000000B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suministrada por los usuarios y el administrador, permitiendo que cada usuario pueda ingresar sus datos a la plataforma  una vez se les sea habilitada </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 RNF 05,RNF 13 ,RNF 08,RNF 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BB">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r>
    </w:p>
    <w:tbl>
      <w:tblPr>
        <w:tblStyle w:val="Table1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C1">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C4">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8">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que cada jornada trabajara de forma independiente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A">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01,RNF 02, RNF 05,RNF 13 ,RNF 08,RNF 07.</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CD">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tbl>
      <w:tblPr>
        <w:tblStyle w:val="Table13"/>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1">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D2">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RF 13</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D5">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código de barra y comparar con base de datos ,registrar y guardar hora de ingreso.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9">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leerá el código de barras y lo comparara con la base de datos para tomar una decisión de permitir o negar el ingreso por la registradora , El sistema registrará la hora de ingreso del actor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B">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02,RNF 09,RNF 10, RNF 11, RNF13,RNF14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DE">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0E0">
      <w:pPr>
        <w:widowControl w:val="0"/>
        <w:spacing w:line="276" w:lineRule="auto"/>
        <w:rPr/>
      </w:pPr>
      <w:r w:rsidDel="00000000" w:rsidR="00000000" w:rsidRPr="00000000">
        <w:rPr>
          <w:rtl w:val="0"/>
        </w:rPr>
      </w:r>
    </w:p>
    <w:p w:rsidR="00000000" w:rsidDel="00000000" w:rsidP="00000000" w:rsidRDefault="00000000" w:rsidRPr="00000000" w14:paraId="000000E1">
      <w:pPr>
        <w:widowControl w:val="0"/>
        <w:spacing w:line="276" w:lineRule="auto"/>
        <w:rPr/>
      </w:pPr>
      <w:r w:rsidDel="00000000" w:rsidR="00000000" w:rsidRPr="00000000">
        <w:rPr>
          <w:rtl w:val="0"/>
        </w:rPr>
      </w:r>
    </w:p>
    <w:p w:rsidR="00000000" w:rsidDel="00000000" w:rsidP="00000000" w:rsidRDefault="00000000" w:rsidRPr="00000000" w14:paraId="000000E2">
      <w:pPr>
        <w:widowControl w:val="0"/>
        <w:spacing w:line="276" w:lineRule="auto"/>
        <w:rPr/>
      </w:pPr>
      <w:r w:rsidDel="00000000" w:rsidR="00000000" w:rsidRPr="00000000">
        <w:rPr>
          <w:rtl w:val="0"/>
        </w:rPr>
      </w:r>
    </w:p>
    <w:p w:rsidR="00000000" w:rsidDel="00000000" w:rsidP="00000000" w:rsidRDefault="00000000" w:rsidRPr="00000000" w14:paraId="000000E3">
      <w:pPr>
        <w:widowControl w:val="0"/>
        <w:spacing w:line="276" w:lineRule="auto"/>
        <w:rPr/>
      </w:pPr>
      <w:r w:rsidDel="00000000" w:rsidR="00000000" w:rsidRPr="00000000">
        <w:rPr>
          <w:rtl w:val="0"/>
        </w:rPr>
      </w:r>
    </w:p>
    <w:p w:rsidR="00000000" w:rsidDel="00000000" w:rsidP="00000000" w:rsidRDefault="00000000" w:rsidRPr="00000000" w14:paraId="000000E4">
      <w:pPr>
        <w:widowControl w:val="0"/>
        <w:spacing w:line="276" w:lineRule="auto"/>
        <w:rPr/>
      </w:pPr>
      <w:r w:rsidDel="00000000" w:rsidR="00000000" w:rsidRPr="00000000">
        <w:rPr>
          <w:rtl w:val="0"/>
        </w:rPr>
      </w:r>
    </w:p>
    <w:p w:rsidR="00000000" w:rsidDel="00000000" w:rsidP="00000000" w:rsidRDefault="00000000" w:rsidRPr="00000000" w14:paraId="000000E5">
      <w:pPr>
        <w:widowControl w:val="0"/>
        <w:spacing w:line="276" w:lineRule="auto"/>
        <w:rPr/>
      </w:pPr>
      <w:r w:rsidDel="00000000" w:rsidR="00000000" w:rsidRPr="00000000">
        <w:rPr>
          <w:rtl w:val="0"/>
        </w:rPr>
      </w:r>
    </w:p>
    <w:p w:rsidR="00000000" w:rsidDel="00000000" w:rsidP="00000000" w:rsidRDefault="00000000" w:rsidRPr="00000000" w14:paraId="000000E6">
      <w:pPr>
        <w:widowControl w:val="0"/>
        <w:spacing w:line="276" w:lineRule="auto"/>
        <w:rPr/>
      </w:pPr>
      <w:r w:rsidDel="00000000" w:rsidR="00000000" w:rsidRPr="00000000">
        <w:rPr>
          <w:rtl w:val="0"/>
        </w:rPr>
      </w:r>
    </w:p>
    <w:p w:rsidR="00000000" w:rsidDel="00000000" w:rsidP="00000000" w:rsidRDefault="00000000" w:rsidRPr="00000000" w14:paraId="000000E7">
      <w:pPr>
        <w:widowControl w:val="0"/>
        <w:spacing w:line="276" w:lineRule="auto"/>
        <w:rPr/>
      </w:pPr>
      <w:r w:rsidDel="00000000" w:rsidR="00000000" w:rsidRPr="00000000">
        <w:rPr>
          <w:rtl w:val="0"/>
        </w:rPr>
      </w:r>
    </w:p>
    <w:tbl>
      <w:tblPr>
        <w:tblStyle w:val="Table1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E9">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EC">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Sistemas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estará enlazado y sincronizado con la cámara de reconocimiento facial de tal forma que registrará el ingreso del individuo y verificará el rostro del actor que presenta el carnet, en el caso de los estudiantes verifica el uso correcto del uniforme.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RNF 10,RNF 01, RNF02.</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0F5">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0F7">
      <w:pPr>
        <w:spacing w:line="240" w:lineRule="auto"/>
        <w:rPr>
          <w:b w:val="1"/>
          <w:sz w:val="26"/>
          <w:szCs w:val="26"/>
        </w:rPr>
      </w:pPr>
      <w:r w:rsidDel="00000000" w:rsidR="00000000" w:rsidRPr="00000000">
        <w:rPr>
          <w:rtl w:val="0"/>
        </w:rPr>
      </w:r>
    </w:p>
    <w:p w:rsidR="00000000" w:rsidDel="00000000" w:rsidP="00000000" w:rsidRDefault="00000000" w:rsidRPr="00000000" w14:paraId="000000F8">
      <w:pPr>
        <w:widowControl w:val="0"/>
        <w:spacing w:line="276" w:lineRule="auto"/>
        <w:rPr/>
      </w:pPr>
      <w:r w:rsidDel="00000000" w:rsidR="00000000" w:rsidRPr="00000000">
        <w:rPr>
          <w:rtl w:val="0"/>
        </w:rPr>
      </w:r>
    </w:p>
    <w:tbl>
      <w:tblPr>
        <w:tblStyle w:val="Table15"/>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7230"/>
        <w:tblGridChange w:id="0">
          <w:tblGrid>
            <w:gridCol w:w="2700"/>
            <w:gridCol w:w="7230"/>
          </w:tblGrid>
        </w:tblGridChange>
      </w:tblGrid>
      <w:tr>
        <w:trPr>
          <w:cantSplit w:val="0"/>
          <w:trHeight w:val="11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0FA">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15</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0FE">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reconocerá los rasgos faciales, comparandolos con la base de datos para poder reconocerlo y clasificarlo en la base de datos asignada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RNF09,RNF02,RNF01,RNF10.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07">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09">
      <w:pPr>
        <w:spacing w:line="240" w:lineRule="auto"/>
        <w:rPr>
          <w:b w:val="1"/>
          <w:sz w:val="26"/>
          <w:szCs w:val="26"/>
        </w:rPr>
      </w:pPr>
      <w:r w:rsidDel="00000000" w:rsidR="00000000" w:rsidRPr="00000000">
        <w:rPr>
          <w:rtl w:val="0"/>
        </w:rPr>
      </w:r>
    </w:p>
    <w:p w:rsidR="00000000" w:rsidDel="00000000" w:rsidP="00000000" w:rsidRDefault="00000000" w:rsidRPr="00000000" w14:paraId="0000010A">
      <w:pPr>
        <w:spacing w:line="240" w:lineRule="auto"/>
        <w:rPr>
          <w:b w:val="1"/>
          <w:sz w:val="26"/>
          <w:szCs w:val="26"/>
        </w:rPr>
      </w:pPr>
      <w:r w:rsidDel="00000000" w:rsidR="00000000" w:rsidRPr="00000000">
        <w:rPr>
          <w:rtl w:val="0"/>
        </w:rPr>
      </w:r>
    </w:p>
    <w:p w:rsidR="00000000" w:rsidDel="00000000" w:rsidP="00000000" w:rsidRDefault="00000000" w:rsidRPr="00000000" w14:paraId="0000010B">
      <w:pPr>
        <w:widowControl w:val="0"/>
        <w:spacing w:line="276" w:lineRule="auto"/>
        <w:rPr>
          <w:b w:val="1"/>
          <w:sz w:val="26"/>
          <w:szCs w:val="26"/>
        </w:rPr>
      </w:pPr>
      <w:r w:rsidDel="00000000" w:rsidR="00000000" w:rsidRPr="00000000">
        <w:rPr>
          <w:rtl w:val="0"/>
        </w:rPr>
      </w:r>
    </w:p>
    <w:p w:rsidR="00000000" w:rsidDel="00000000" w:rsidP="00000000" w:rsidRDefault="00000000" w:rsidRPr="00000000" w14:paraId="0000010C">
      <w:pPr>
        <w:widowControl w:val="0"/>
        <w:spacing w:line="276" w:lineRule="auto"/>
        <w:rPr/>
      </w:pPr>
      <w:r w:rsidDel="00000000" w:rsidR="00000000" w:rsidRPr="00000000">
        <w:rPr>
          <w:rtl w:val="0"/>
        </w:rPr>
      </w:r>
    </w:p>
    <w:p w:rsidR="00000000" w:rsidDel="00000000" w:rsidP="00000000" w:rsidRDefault="00000000" w:rsidRPr="00000000" w14:paraId="0000010D">
      <w:pPr>
        <w:widowControl w:val="0"/>
        <w:spacing w:line="276" w:lineRule="auto"/>
        <w:rPr/>
      </w:pPr>
      <w:r w:rsidDel="00000000" w:rsidR="00000000" w:rsidRPr="00000000">
        <w:rPr>
          <w:rtl w:val="0"/>
        </w:rPr>
      </w:r>
    </w:p>
    <w:p w:rsidR="00000000" w:rsidDel="00000000" w:rsidP="00000000" w:rsidRDefault="00000000" w:rsidRPr="00000000" w14:paraId="0000010E">
      <w:pPr>
        <w:widowControl w:val="0"/>
        <w:spacing w:line="276" w:lineRule="auto"/>
        <w:rPr/>
      </w:pPr>
      <w:r w:rsidDel="00000000" w:rsidR="00000000" w:rsidRPr="00000000">
        <w:rPr>
          <w:rtl w:val="0"/>
        </w:rPr>
      </w:r>
    </w:p>
    <w:tbl>
      <w:tblPr>
        <w:tblStyle w:val="Table16"/>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7245"/>
        <w:tblGridChange w:id="0">
          <w:tblGrid>
            <w:gridCol w:w="2685"/>
            <w:gridCol w:w="7245"/>
          </w:tblGrid>
        </w:tblGridChange>
      </w:tblGrid>
      <w:tr>
        <w:trPr>
          <w:cantSplit w:val="0"/>
          <w:trHeight w:val="1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10">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RF 16</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13">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Clasificar información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selecciona y clasifica la información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organizará la información de forma alfabética y clasificará los datos en variables denominadas (estudiantes, docentes,personal administrativo, visitantes).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9">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RNF01 ,RNF02, RNF10, RNF05 ,RNF08.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1C">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t>
            </w:r>
          </w:p>
        </w:tc>
      </w:tr>
    </w:tbl>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b w:val="1"/>
          <w:sz w:val="26"/>
          <w:szCs w:val="26"/>
        </w:rPr>
      </w:pPr>
      <w:r w:rsidDel="00000000" w:rsidR="00000000" w:rsidRPr="00000000">
        <w:rPr>
          <w:rtl w:val="0"/>
        </w:rPr>
      </w:r>
    </w:p>
    <w:p w:rsidR="00000000" w:rsidDel="00000000" w:rsidP="00000000" w:rsidRDefault="00000000" w:rsidRPr="00000000" w14:paraId="00000120">
      <w:pPr>
        <w:widowControl w:val="0"/>
        <w:spacing w:line="276" w:lineRule="auto"/>
        <w:rPr/>
      </w:pPr>
      <w:r w:rsidDel="00000000" w:rsidR="00000000" w:rsidRPr="00000000">
        <w:rPr>
          <w:rtl w:val="0"/>
        </w:rPr>
      </w:r>
    </w:p>
    <w:tbl>
      <w:tblPr>
        <w:tblStyle w:val="Table17"/>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7245"/>
        <w:tblGridChange w:id="0">
          <w:tblGrid>
            <w:gridCol w:w="2685"/>
            <w:gridCol w:w="7245"/>
          </w:tblGrid>
        </w:tblGridChange>
      </w:tblGrid>
      <w:tr>
        <w:trPr>
          <w:cantSplit w:val="0"/>
          <w:trHeight w:val="1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22">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RF 17</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25">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permite al usuario salir de la plataforma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permitirá la opción de salir de forma segura, cerrando su usuario en la plataforma.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B">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RNF03,RNF02,RNF07,RNF 08.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2E">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30">
      <w:pPr>
        <w:spacing w:line="240" w:lineRule="auto"/>
        <w:rPr>
          <w:b w:val="1"/>
          <w:sz w:val="26"/>
          <w:szCs w:val="26"/>
        </w:rPr>
      </w:pPr>
      <w:r w:rsidDel="00000000" w:rsidR="00000000" w:rsidRPr="00000000">
        <w:rPr>
          <w:rtl w:val="0"/>
        </w:rPr>
      </w:r>
    </w:p>
    <w:p w:rsidR="00000000" w:rsidDel="00000000" w:rsidP="00000000" w:rsidRDefault="00000000" w:rsidRPr="00000000" w14:paraId="00000131">
      <w:pPr>
        <w:spacing w:line="240" w:lineRule="auto"/>
        <w:rPr>
          <w:b w:val="1"/>
          <w:sz w:val="26"/>
          <w:szCs w:val="26"/>
        </w:rPr>
      </w:pPr>
      <w:r w:rsidDel="00000000" w:rsidR="00000000" w:rsidRPr="00000000">
        <w:rPr>
          <w:rtl w:val="0"/>
        </w:rPr>
      </w:r>
    </w:p>
    <w:p w:rsidR="00000000" w:rsidDel="00000000" w:rsidP="00000000" w:rsidRDefault="00000000" w:rsidRPr="00000000" w14:paraId="00000132">
      <w:pPr>
        <w:spacing w:line="240" w:lineRule="auto"/>
        <w:rPr>
          <w:b w:val="1"/>
          <w:sz w:val="26"/>
          <w:szCs w:val="26"/>
        </w:rPr>
      </w:pPr>
      <w:r w:rsidDel="00000000" w:rsidR="00000000" w:rsidRPr="00000000">
        <w:rPr>
          <w:rtl w:val="0"/>
        </w:rPr>
      </w:r>
    </w:p>
    <w:p w:rsidR="00000000" w:rsidDel="00000000" w:rsidP="00000000" w:rsidRDefault="00000000" w:rsidRPr="00000000" w14:paraId="00000133">
      <w:pPr>
        <w:widowControl w:val="0"/>
        <w:spacing w:line="276" w:lineRule="auto"/>
        <w:rPr/>
      </w:pPr>
      <w:r w:rsidDel="00000000" w:rsidR="00000000" w:rsidRPr="00000000">
        <w:rPr>
          <w:rtl w:val="0"/>
        </w:rPr>
      </w:r>
    </w:p>
    <w:tbl>
      <w:tblPr>
        <w:tblStyle w:val="Table1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35">
            <w:pPr>
              <w:widowControl w:val="0"/>
              <w:spacing w:before="6"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18</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38">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o negar ingreso por torniquete.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el código  para saber si el usuario pertenece a la institución educativa .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C">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verificará por  aproximación el código del carnet de cada uno de los usuarios para identificar si se encuentra registrado en la base de datos para de esta misma forma negar o permitir el ingreso a la institución.</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E">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41">
            <w:pPr>
              <w:widowControl w:val="0"/>
              <w:spacing w:line="240"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143">
      <w:pPr>
        <w:spacing w:line="240" w:lineRule="auto"/>
        <w:rPr>
          <w:b w:val="1"/>
          <w:sz w:val="26"/>
          <w:szCs w:val="26"/>
        </w:rPr>
      </w:pPr>
      <w:r w:rsidDel="00000000" w:rsidR="00000000" w:rsidRPr="00000000">
        <w:rPr>
          <w:rtl w:val="0"/>
        </w:rPr>
      </w:r>
    </w:p>
    <w:p w:rsidR="00000000" w:rsidDel="00000000" w:rsidP="00000000" w:rsidRDefault="00000000" w:rsidRPr="00000000" w14:paraId="00000144">
      <w:pPr>
        <w:spacing w:line="240" w:lineRule="auto"/>
        <w:rPr>
          <w:b w:val="1"/>
          <w:sz w:val="26"/>
          <w:szCs w:val="26"/>
        </w:rPr>
      </w:pPr>
      <w:r w:rsidDel="00000000" w:rsidR="00000000" w:rsidRPr="00000000">
        <w:rPr>
          <w:rtl w:val="0"/>
        </w:rPr>
      </w:r>
    </w:p>
    <w:p w:rsidR="00000000" w:rsidDel="00000000" w:rsidP="00000000" w:rsidRDefault="00000000" w:rsidRPr="00000000" w14:paraId="00000145">
      <w:pPr>
        <w:spacing w:line="240" w:lineRule="auto"/>
        <w:rPr>
          <w:b w:val="1"/>
          <w:sz w:val="26"/>
          <w:szCs w:val="26"/>
        </w:rPr>
      </w:pPr>
      <w:r w:rsidDel="00000000" w:rsidR="00000000" w:rsidRPr="00000000">
        <w:rPr>
          <w:rtl w:val="0"/>
        </w:rPr>
      </w:r>
    </w:p>
    <w:p w:rsidR="00000000" w:rsidDel="00000000" w:rsidP="00000000" w:rsidRDefault="00000000" w:rsidRPr="00000000" w14:paraId="00000146">
      <w:pPr>
        <w:spacing w:line="240" w:lineRule="auto"/>
        <w:rPr>
          <w:b w:val="1"/>
          <w:sz w:val="26"/>
          <w:szCs w:val="26"/>
        </w:rPr>
      </w:pPr>
      <w:r w:rsidDel="00000000" w:rsidR="00000000" w:rsidRPr="00000000">
        <w:rPr>
          <w:rtl w:val="0"/>
        </w:rPr>
      </w:r>
    </w:p>
    <w:p w:rsidR="00000000" w:rsidDel="00000000" w:rsidP="00000000" w:rsidRDefault="00000000" w:rsidRPr="00000000" w14:paraId="00000147">
      <w:pPr>
        <w:keepNext w:val="1"/>
        <w:spacing w:after="60" w:before="240" w:line="240" w:lineRule="auto"/>
        <w:jc w:val="left"/>
        <w:rPr>
          <w:b w:val="1"/>
          <w:sz w:val="24"/>
          <w:szCs w:val="24"/>
        </w:rPr>
      </w:pPr>
      <w:bookmarkStart w:colFirst="0" w:colLast="0" w:name="_z337ya" w:id="0"/>
      <w:bookmarkEnd w:id="0"/>
      <w:r w:rsidDel="00000000" w:rsidR="00000000" w:rsidRPr="00000000">
        <w:rPr>
          <w:b w:val="1"/>
          <w:sz w:val="24"/>
          <w:szCs w:val="24"/>
          <w:rtl w:val="0"/>
        </w:rPr>
        <w:t xml:space="preserve">Requisitos no funcionales</w:t>
      </w:r>
    </w:p>
    <w:p w:rsidR="00000000" w:rsidDel="00000000" w:rsidP="00000000" w:rsidRDefault="00000000" w:rsidRPr="00000000" w14:paraId="00000148">
      <w:pPr>
        <w:widowControl w:val="0"/>
        <w:spacing w:line="276" w:lineRule="auto"/>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cantSplit w:val="0"/>
          <w:trHeight w:val="9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4A">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C">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4D">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 de subproceso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54">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156">
      <w:pPr>
        <w:widowControl w:val="0"/>
        <w:spacing w:line="276" w:lineRule="auto"/>
        <w:rPr/>
      </w:pPr>
      <w:r w:rsidDel="00000000" w:rsidR="00000000" w:rsidRPr="00000000">
        <w:rPr>
          <w:rtl w:val="0"/>
        </w:rPr>
      </w:r>
    </w:p>
    <w:tbl>
      <w:tblPr>
        <w:tblStyle w:val="Table20"/>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cantSplit w:val="0"/>
          <w:trHeight w:val="13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5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58">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5A">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5B">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 y guarda data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5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guardará de manera diaria la información recolectada recolectada por el día escolar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62">
            <w:pPr>
              <w:widowControl w:val="0"/>
              <w:spacing w:line="240" w:lineRule="auto"/>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164">
      <w:pPr>
        <w:widowControl w:val="0"/>
        <w:spacing w:line="276" w:lineRule="auto"/>
        <w:rPr/>
      </w:pPr>
      <w:r w:rsidDel="00000000" w:rsidR="00000000" w:rsidRPr="00000000">
        <w:rPr>
          <w:rtl w:val="0"/>
        </w:rPr>
      </w:r>
    </w:p>
    <w:tbl>
      <w:tblPr>
        <w:tblStyle w:val="Table21"/>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66">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cantSplit w:val="0"/>
          <w:trHeight w:val="7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69">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cantSplit w:val="0"/>
          <w:trHeight w:val="8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Clara, sencilla y comprensible para cualquier usuario </w:t>
            </w:r>
          </w:p>
        </w:tc>
      </w:tr>
      <w:tr>
        <w:trPr>
          <w:cantSplit w:val="0"/>
          <w:trHeight w:val="9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D">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pueda comprender su estructura de una manera sencilla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F">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70">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p>
        </w:tc>
      </w:tr>
    </w:tbl>
    <w:p w:rsidR="00000000" w:rsidDel="00000000" w:rsidP="00000000" w:rsidRDefault="00000000" w:rsidRPr="00000000" w14:paraId="00000172">
      <w:pPr>
        <w:widowControl w:val="0"/>
        <w:spacing w:line="276" w:lineRule="auto"/>
        <w:rPr/>
      </w:pPr>
      <w:r w:rsidDel="00000000" w:rsidR="00000000" w:rsidRPr="00000000">
        <w:rPr>
          <w:rtl w:val="0"/>
        </w:rPr>
      </w:r>
    </w:p>
    <w:p w:rsidR="00000000" w:rsidDel="00000000" w:rsidP="00000000" w:rsidRDefault="00000000" w:rsidRPr="00000000" w14:paraId="00000173">
      <w:pPr>
        <w:widowControl w:val="0"/>
        <w:spacing w:line="276" w:lineRule="auto"/>
        <w:rPr/>
      </w:pPr>
      <w:r w:rsidDel="00000000" w:rsidR="00000000" w:rsidRPr="00000000">
        <w:rPr>
          <w:rtl w:val="0"/>
        </w:rPr>
      </w:r>
    </w:p>
    <w:tbl>
      <w:tblPr>
        <w:tblStyle w:val="Table22"/>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75">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78">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E">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7F">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181">
      <w:pPr>
        <w:widowControl w:val="0"/>
        <w:spacing w:line="276" w:lineRule="auto"/>
        <w:rPr/>
      </w:pPr>
      <w:r w:rsidDel="00000000" w:rsidR="00000000" w:rsidRPr="00000000">
        <w:rPr>
          <w:rtl w:val="0"/>
        </w:rPr>
      </w:r>
    </w:p>
    <w:tbl>
      <w:tblPr>
        <w:tblStyle w:val="Table23"/>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83">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5">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86">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8C">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8D">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rtl w:val="0"/>
        </w:rPr>
      </w:r>
    </w:p>
    <w:tbl>
      <w:tblPr>
        <w:tblStyle w:val="Table24"/>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92">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4">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95">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oculta y prohíbe la descarga de información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B">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9C">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19E">
      <w:pPr>
        <w:widowControl w:val="0"/>
        <w:spacing w:line="276" w:lineRule="auto"/>
        <w:rPr/>
      </w:pPr>
      <w:r w:rsidDel="00000000" w:rsidR="00000000" w:rsidRPr="00000000">
        <w:rPr>
          <w:rtl w:val="0"/>
        </w:rPr>
      </w:r>
    </w:p>
    <w:tbl>
      <w:tblPr>
        <w:tblStyle w:val="Table25"/>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9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A0">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2">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A3">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AA">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AB">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1AD">
      <w:pPr>
        <w:widowControl w:val="0"/>
        <w:spacing w:line="276" w:lineRule="auto"/>
        <w:rPr/>
      </w:pPr>
      <w:r w:rsidDel="00000000" w:rsidR="00000000" w:rsidRPr="00000000">
        <w:rPr>
          <w:rtl w:val="0"/>
        </w:rPr>
      </w:r>
    </w:p>
    <w:p w:rsidR="00000000" w:rsidDel="00000000" w:rsidP="00000000" w:rsidRDefault="00000000" w:rsidRPr="00000000" w14:paraId="000001AE">
      <w:pPr>
        <w:widowControl w:val="0"/>
        <w:spacing w:line="276" w:lineRule="auto"/>
        <w:rPr/>
      </w:pPr>
      <w:r w:rsidDel="00000000" w:rsidR="00000000" w:rsidRPr="00000000">
        <w:rPr>
          <w:rtl w:val="0"/>
        </w:rPr>
      </w:r>
    </w:p>
    <w:tbl>
      <w:tblPr>
        <w:tblStyle w:val="Table26"/>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B0">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2">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B3">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9">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BA">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1BC">
      <w:pPr>
        <w:widowControl w:val="0"/>
        <w:spacing w:line="276" w:lineRule="auto"/>
        <w:rPr/>
      </w:pPr>
      <w:r w:rsidDel="00000000" w:rsidR="00000000" w:rsidRPr="00000000">
        <w:rPr>
          <w:rtl w:val="0"/>
        </w:rPr>
      </w:r>
    </w:p>
    <w:p w:rsidR="00000000" w:rsidDel="00000000" w:rsidP="00000000" w:rsidRDefault="00000000" w:rsidRPr="00000000" w14:paraId="000001BD">
      <w:pPr>
        <w:widowControl w:val="0"/>
        <w:spacing w:line="276" w:lineRule="auto"/>
        <w:rPr/>
      </w:pPr>
      <w:r w:rsidDel="00000000" w:rsidR="00000000" w:rsidRPr="00000000">
        <w:rPr>
          <w:rtl w:val="0"/>
        </w:rPr>
      </w:r>
    </w:p>
    <w:tbl>
      <w:tblPr>
        <w:tblStyle w:val="Table27"/>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BF">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1">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C2">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Capacidad de registro.</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8">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C9">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1CB">
      <w:pPr>
        <w:widowControl w:val="0"/>
        <w:spacing w:line="276" w:lineRule="auto"/>
        <w:rPr/>
      </w:pPr>
      <w:r w:rsidDel="00000000" w:rsidR="00000000" w:rsidRPr="00000000">
        <w:rPr>
          <w:rtl w:val="0"/>
        </w:rPr>
      </w:r>
    </w:p>
    <w:p w:rsidR="00000000" w:rsidDel="00000000" w:rsidP="00000000" w:rsidRDefault="00000000" w:rsidRPr="00000000" w14:paraId="000001CC">
      <w:pPr>
        <w:widowControl w:val="0"/>
        <w:spacing w:line="276" w:lineRule="auto"/>
        <w:rPr/>
      </w:pPr>
      <w:r w:rsidDel="00000000" w:rsidR="00000000" w:rsidRPr="00000000">
        <w:rPr>
          <w:rtl w:val="0"/>
        </w:rPr>
      </w:r>
    </w:p>
    <w:tbl>
      <w:tblPr>
        <w:tblStyle w:val="Table28"/>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CE">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0">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D1">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rendimientos de procesos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5">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7">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D8">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DA">
      <w:pPr>
        <w:widowControl w:val="0"/>
        <w:spacing w:line="276" w:lineRule="auto"/>
        <w:rPr/>
      </w:pPr>
      <w:r w:rsidDel="00000000" w:rsidR="00000000" w:rsidRPr="00000000">
        <w:rPr>
          <w:rtl w:val="0"/>
        </w:rPr>
      </w:r>
    </w:p>
    <w:p w:rsidR="00000000" w:rsidDel="00000000" w:rsidP="00000000" w:rsidRDefault="00000000" w:rsidRPr="00000000" w14:paraId="000001DB">
      <w:pPr>
        <w:widowControl w:val="0"/>
        <w:spacing w:line="276" w:lineRule="auto"/>
        <w:rPr/>
      </w:pPr>
      <w:r w:rsidDel="00000000" w:rsidR="00000000" w:rsidRPr="00000000">
        <w:rPr>
          <w:rtl w:val="0"/>
        </w:rPr>
      </w:r>
    </w:p>
    <w:tbl>
      <w:tblPr>
        <w:tblStyle w:val="Table29"/>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C">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DD">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0">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E1">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5">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7">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E8">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EA">
      <w:pPr>
        <w:widowControl w:val="0"/>
        <w:spacing w:line="276" w:lineRule="auto"/>
        <w:rPr/>
      </w:pPr>
      <w:r w:rsidDel="00000000" w:rsidR="00000000" w:rsidRPr="00000000">
        <w:rPr>
          <w:rtl w:val="0"/>
        </w:rPr>
      </w:r>
    </w:p>
    <w:p w:rsidR="00000000" w:rsidDel="00000000" w:rsidP="00000000" w:rsidRDefault="00000000" w:rsidRPr="00000000" w14:paraId="000001EB">
      <w:pPr>
        <w:widowControl w:val="0"/>
        <w:spacing w:line="276" w:lineRule="auto"/>
        <w:rPr/>
      </w:pPr>
      <w:r w:rsidDel="00000000" w:rsidR="00000000" w:rsidRPr="00000000">
        <w:rPr>
          <w:rtl w:val="0"/>
        </w:rPr>
      </w:r>
    </w:p>
    <w:tbl>
      <w:tblPr>
        <w:tblStyle w:val="Table3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C">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ED">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F">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F0">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4">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6">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1F7">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spacing w:line="276" w:lineRule="auto"/>
        <w:rPr/>
      </w:pPr>
      <w:r w:rsidDel="00000000" w:rsidR="00000000" w:rsidRPr="00000000">
        <w:rPr>
          <w:rtl w:val="0"/>
        </w:rPr>
      </w:r>
    </w:p>
    <w:tbl>
      <w:tblPr>
        <w:tblStyle w:val="Table3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B">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1FC">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FE">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1FF">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3">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5">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06">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08">
      <w:pPr>
        <w:spacing w:line="240" w:lineRule="auto"/>
        <w:rPr>
          <w:i w:val="1"/>
          <w:color w:val="0000ff"/>
          <w:sz w:val="20"/>
          <w:szCs w:val="20"/>
        </w:rPr>
      </w:pPr>
      <w:r w:rsidDel="00000000" w:rsidR="00000000" w:rsidRPr="00000000">
        <w:rPr>
          <w:rtl w:val="0"/>
        </w:rPr>
      </w:r>
    </w:p>
    <w:p w:rsidR="00000000" w:rsidDel="00000000" w:rsidP="00000000" w:rsidRDefault="00000000" w:rsidRPr="00000000" w14:paraId="00000209">
      <w:pPr>
        <w:widowControl w:val="0"/>
        <w:spacing w:line="276" w:lineRule="auto"/>
        <w:rPr/>
      </w:pPr>
      <w:r w:rsidDel="00000000" w:rsidR="00000000" w:rsidRPr="00000000">
        <w:rPr>
          <w:rtl w:val="0"/>
        </w:rPr>
      </w:r>
    </w:p>
    <w:tbl>
      <w:tblPr>
        <w:tblStyle w:val="Table3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0B">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0D">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0E">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Mantenimiento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anunciará cualquier tipo de actualizaciones o mantenimiento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el mantenimiento de base de datos y de procesos de forma sencilla sin alterar el desempeño de la aplicación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4">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15">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17">
      <w:pPr>
        <w:spacing w:line="240" w:lineRule="auto"/>
        <w:rPr>
          <w:i w:val="1"/>
          <w:color w:val="0000ff"/>
          <w:sz w:val="20"/>
          <w:szCs w:val="20"/>
        </w:rPr>
      </w:pPr>
      <w:r w:rsidDel="00000000" w:rsidR="00000000" w:rsidRPr="00000000">
        <w:rPr>
          <w:rtl w:val="0"/>
        </w:rPr>
      </w:r>
    </w:p>
    <w:p w:rsidR="00000000" w:rsidDel="00000000" w:rsidP="00000000" w:rsidRDefault="00000000" w:rsidRPr="00000000" w14:paraId="00000218">
      <w:pPr>
        <w:widowControl w:val="0"/>
        <w:spacing w:line="276" w:lineRule="auto"/>
        <w:rPr/>
      </w:pPr>
      <w:r w:rsidDel="00000000" w:rsidR="00000000" w:rsidRPr="00000000">
        <w:rPr>
          <w:rtl w:val="0"/>
        </w:rPr>
      </w:r>
    </w:p>
    <w:tbl>
      <w:tblPr>
        <w:tblStyle w:val="Table33"/>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1A">
            <w:pPr>
              <w:widowControl w:val="0"/>
              <w:spacing w:before="6"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C">
            <w:pPr>
              <w:widowControl w:val="0"/>
              <w:spacing w:line="240" w:lineRule="auto"/>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1D">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Adaptación (idioma)</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dará traduccion de idioma </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dará la opción </w:t>
            </w:r>
            <w:r w:rsidDel="00000000" w:rsidR="00000000" w:rsidRPr="00000000">
              <w:rPr>
                <w:color w:val="202124"/>
                <w:sz w:val="24"/>
                <w:szCs w:val="24"/>
                <w:highlight w:val="white"/>
                <w:rtl w:val="0"/>
              </w:rPr>
              <w:t xml:space="preserve">de adaptarse o adecuarse al idioma que el usuario escoja </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223">
            <w:pPr>
              <w:widowControl w:val="0"/>
              <w:spacing w:line="240" w:lineRule="auto"/>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24">
            <w:pPr>
              <w:widowControl w:val="0"/>
              <w:spacing w:line="240"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2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Capital de Trabajo (AC - PC) :</w:t>
      </w:r>
    </w:p>
    <w:p w:rsidR="00000000" w:rsidDel="00000000" w:rsidP="00000000" w:rsidRDefault="00000000" w:rsidRPr="00000000" w14:paraId="00000228">
      <w:pPr>
        <w:rPr>
          <w:rFonts w:ascii="Roboto" w:cs="Roboto" w:eastAsia="Roboto" w:hAnsi="Roboto"/>
          <w:b w:val="1"/>
          <w:color w:val="202124"/>
          <w:sz w:val="20"/>
          <w:szCs w:val="20"/>
          <w:highlight w:val="white"/>
        </w:rPr>
      </w:pPr>
      <w:r w:rsidDel="00000000" w:rsidR="00000000" w:rsidRPr="00000000">
        <w:rPr>
          <w:b w:val="1"/>
          <w:color w:val="2f3339"/>
          <w:sz w:val="24"/>
          <w:szCs w:val="24"/>
          <w:highlight w:val="white"/>
          <w:rtl w:val="0"/>
        </w:rPr>
        <w:t xml:space="preserve">La forma en la que se calcula el capital de trabajo es restando los pasivos circulantes a los activos circulantes.</w:t>
      </w:r>
      <w:r w:rsidDel="00000000" w:rsidR="00000000" w:rsidRPr="00000000">
        <w:rPr>
          <w:rtl w:val="0"/>
        </w:rPr>
      </w:r>
    </w:p>
    <w:p w:rsidR="00000000" w:rsidDel="00000000" w:rsidP="00000000" w:rsidRDefault="00000000" w:rsidRPr="00000000" w14:paraId="00000229">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2A">
      <w:pPr>
        <w:rPr>
          <w:b w:val="1"/>
          <w:color w:val="2f3339"/>
          <w:sz w:val="24"/>
          <w:szCs w:val="24"/>
          <w:highlight w:val="white"/>
        </w:rPr>
      </w:pPr>
      <w:r w:rsidDel="00000000" w:rsidR="00000000" w:rsidRPr="00000000">
        <w:rPr>
          <w:b w:val="1"/>
          <w:color w:val="2f3339"/>
          <w:sz w:val="24"/>
          <w:szCs w:val="24"/>
          <w:highlight w:val="white"/>
          <w:rtl w:val="0"/>
        </w:rPr>
        <w:t xml:space="preserve">CT = AC-PC</w:t>
      </w:r>
    </w:p>
    <w:p w:rsidR="00000000" w:rsidDel="00000000" w:rsidP="00000000" w:rsidRDefault="00000000" w:rsidRPr="00000000" w14:paraId="0000022B">
      <w:pPr>
        <w:rPr>
          <w:b w:val="1"/>
          <w:color w:val="2f3339"/>
          <w:sz w:val="24"/>
          <w:szCs w:val="24"/>
          <w:highlight w:val="white"/>
        </w:rPr>
      </w:pPr>
      <w:r w:rsidDel="00000000" w:rsidR="00000000" w:rsidRPr="00000000">
        <w:rPr>
          <w:rtl w:val="0"/>
        </w:rPr>
      </w:r>
    </w:p>
    <w:p w:rsidR="00000000" w:rsidDel="00000000" w:rsidP="00000000" w:rsidRDefault="00000000" w:rsidRPr="00000000" w14:paraId="0000022C">
      <w:pPr>
        <w:rPr>
          <w:b w:val="1"/>
          <w:color w:val="2f3339"/>
          <w:sz w:val="24"/>
          <w:szCs w:val="24"/>
          <w:highlight w:val="white"/>
        </w:rPr>
      </w:pPr>
      <w:r w:rsidDel="00000000" w:rsidR="00000000" w:rsidRPr="00000000">
        <w:rPr>
          <w:b w:val="1"/>
          <w:color w:val="2f3339"/>
          <w:sz w:val="24"/>
          <w:szCs w:val="24"/>
          <w:highlight w:val="white"/>
          <w:rtl w:val="0"/>
        </w:rPr>
        <w:t xml:space="preserve">CT: capital de trabajo</w:t>
      </w:r>
    </w:p>
    <w:p w:rsidR="00000000" w:rsidDel="00000000" w:rsidP="00000000" w:rsidRDefault="00000000" w:rsidRPr="00000000" w14:paraId="0000022D">
      <w:pPr>
        <w:rPr>
          <w:b w:val="1"/>
          <w:color w:val="2f3339"/>
          <w:sz w:val="24"/>
          <w:szCs w:val="24"/>
          <w:highlight w:val="white"/>
        </w:rPr>
      </w:pPr>
      <w:r w:rsidDel="00000000" w:rsidR="00000000" w:rsidRPr="00000000">
        <w:rPr>
          <w:b w:val="1"/>
          <w:color w:val="2f3339"/>
          <w:sz w:val="24"/>
          <w:szCs w:val="24"/>
          <w:highlight w:val="white"/>
          <w:rtl w:val="0"/>
        </w:rPr>
        <w:t xml:space="preserve">AC: activos circulantes </w:t>
      </w:r>
    </w:p>
    <w:p w:rsidR="00000000" w:rsidDel="00000000" w:rsidP="00000000" w:rsidRDefault="00000000" w:rsidRPr="00000000" w14:paraId="0000022E">
      <w:pPr>
        <w:rPr>
          <w:b w:val="1"/>
          <w:color w:val="2f3339"/>
          <w:sz w:val="24"/>
          <w:szCs w:val="24"/>
          <w:highlight w:val="white"/>
        </w:rPr>
      </w:pPr>
      <w:r w:rsidDel="00000000" w:rsidR="00000000" w:rsidRPr="00000000">
        <w:rPr>
          <w:b w:val="1"/>
          <w:color w:val="2f3339"/>
          <w:sz w:val="24"/>
          <w:szCs w:val="24"/>
          <w:highlight w:val="white"/>
          <w:rtl w:val="0"/>
        </w:rPr>
        <w:t xml:space="preserve">PC: pasivos circulantes (son los componentes que representan las obligaciones de la empresa cuyo pago debe realizarse dentro de su ciclo de operaciones que es en el corto plazo) </w:t>
      </w:r>
    </w:p>
    <w:p w:rsidR="00000000" w:rsidDel="00000000" w:rsidP="00000000" w:rsidRDefault="00000000" w:rsidRPr="00000000" w14:paraId="0000022F">
      <w:pPr>
        <w:rPr>
          <w:b w:val="1"/>
          <w:sz w:val="24"/>
          <w:szCs w:val="24"/>
        </w:rPr>
      </w:pPr>
      <w:r w:rsidDel="00000000" w:rsidR="00000000" w:rsidRPr="00000000">
        <w:rPr>
          <w:rtl w:val="0"/>
        </w:rPr>
      </w:r>
    </w:p>
    <w:p w:rsidR="00000000" w:rsidDel="00000000" w:rsidP="00000000" w:rsidRDefault="00000000" w:rsidRPr="00000000" w14:paraId="00000230">
      <w:pPr>
        <w:rPr>
          <w:b w:val="1"/>
          <w:sz w:val="24"/>
          <w:szCs w:val="24"/>
        </w:rPr>
      </w:pPr>
      <w:r w:rsidDel="00000000" w:rsidR="00000000" w:rsidRPr="00000000">
        <w:rPr>
          <w:rFonts w:ascii="Roboto" w:cs="Roboto" w:eastAsia="Roboto" w:hAnsi="Roboto"/>
          <w:b w:val="1"/>
          <w:color w:val="202124"/>
          <w:highlight w:val="white"/>
          <w:rtl w:val="0"/>
        </w:rPr>
        <w:t xml:space="preserve">Relación Precio de Venta / Ventas :</w:t>
      </w:r>
      <w:r w:rsidDel="00000000" w:rsidR="00000000" w:rsidRPr="00000000">
        <w:rPr>
          <w:rtl w:val="0"/>
        </w:rPr>
      </w:r>
    </w:p>
    <w:p w:rsidR="00000000" w:rsidDel="00000000" w:rsidP="00000000" w:rsidRDefault="00000000" w:rsidRPr="00000000" w14:paraId="000002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2">
      <w:pPr>
        <w:rPr>
          <w:b w:val="1"/>
          <w:sz w:val="24"/>
          <w:szCs w:val="24"/>
        </w:rPr>
      </w:pPr>
      <w:r w:rsidDel="00000000" w:rsidR="00000000" w:rsidRPr="00000000">
        <w:rPr>
          <w:b w:val="1"/>
          <w:sz w:val="24"/>
          <w:szCs w:val="24"/>
          <w:rtl w:val="0"/>
        </w:rPr>
        <w:t xml:space="preserve">Índice de endeudamiento (PT/AT):</w:t>
      </w:r>
    </w:p>
    <w:p w:rsidR="00000000" w:rsidDel="00000000" w:rsidP="00000000" w:rsidRDefault="00000000" w:rsidRPr="00000000" w14:paraId="00000233">
      <w:pPr>
        <w:rPr>
          <w:sz w:val="24"/>
          <w:szCs w:val="24"/>
          <w:highlight w:val="white"/>
        </w:rPr>
      </w:pPr>
      <w:r w:rsidDel="00000000" w:rsidR="00000000" w:rsidRPr="00000000">
        <w:rPr>
          <w:sz w:val="24"/>
          <w:szCs w:val="24"/>
          <w:rtl w:val="0"/>
        </w:rPr>
        <w:t xml:space="preserve">Sirve para interpretar y </w:t>
      </w:r>
      <w:r w:rsidDel="00000000" w:rsidR="00000000" w:rsidRPr="00000000">
        <w:rPr>
          <w:sz w:val="24"/>
          <w:szCs w:val="24"/>
          <w:highlight w:val="white"/>
          <w:rtl w:val="0"/>
        </w:rPr>
        <w:t xml:space="preserve">analizar la proporción entre bienes propios y  financiados por deuda en una empresa.</w:t>
      </w:r>
    </w:p>
    <w:p w:rsidR="00000000" w:rsidDel="00000000" w:rsidP="00000000" w:rsidRDefault="00000000" w:rsidRPr="00000000" w14:paraId="00000234">
      <w:pPr>
        <w:rPr>
          <w:sz w:val="24"/>
          <w:szCs w:val="24"/>
          <w:highlight w:val="white"/>
        </w:rPr>
      </w:pPr>
      <w:r w:rsidDel="00000000" w:rsidR="00000000" w:rsidRPr="00000000">
        <w:rPr>
          <w:rtl w:val="0"/>
        </w:rPr>
      </w:r>
    </w:p>
    <w:p w:rsidR="00000000" w:rsidDel="00000000" w:rsidP="00000000" w:rsidRDefault="00000000" w:rsidRPr="00000000" w14:paraId="00000235">
      <w:pPr>
        <w:rPr>
          <w:b w:val="1"/>
          <w:sz w:val="24"/>
          <w:szCs w:val="24"/>
          <w:highlight w:val="white"/>
          <w:u w:val="single"/>
        </w:rPr>
      </w:pPr>
      <w:r w:rsidDel="00000000" w:rsidR="00000000" w:rsidRPr="00000000">
        <w:rPr>
          <w:b w:val="1"/>
          <w:sz w:val="26"/>
          <w:szCs w:val="26"/>
          <w:highlight w:val="white"/>
          <w:rtl w:val="0"/>
        </w:rPr>
        <w:t xml:space="preserve">        Ratio de endeudamiento= </w:t>
      </w:r>
      <w:r w:rsidDel="00000000" w:rsidR="00000000" w:rsidRPr="00000000">
        <w:rPr>
          <w:b w:val="1"/>
          <w:sz w:val="26"/>
          <w:szCs w:val="26"/>
          <w:highlight w:val="white"/>
          <w:u w:val="single"/>
          <w:rtl w:val="0"/>
        </w:rPr>
        <w:t xml:space="preserve">Pasivo Total/Activo Total</w:t>
      </w:r>
      <w:r w:rsidDel="00000000" w:rsidR="00000000" w:rsidRPr="00000000">
        <w:rPr>
          <w:rtl w:val="0"/>
        </w:rPr>
      </w:r>
    </w:p>
    <w:p w:rsidR="00000000" w:rsidDel="00000000" w:rsidP="00000000" w:rsidRDefault="00000000" w:rsidRPr="00000000" w14:paraId="00000236">
      <w:pPr>
        <w:rPr>
          <w:sz w:val="24"/>
          <w:szCs w:val="24"/>
          <w:highlight w:val="white"/>
        </w:rPr>
      </w:pPr>
      <w:r w:rsidDel="00000000" w:rsidR="00000000" w:rsidRPr="00000000">
        <w:rPr>
          <w:rtl w:val="0"/>
        </w:rPr>
      </w:r>
    </w:p>
    <w:p w:rsidR="00000000" w:rsidDel="00000000" w:rsidP="00000000" w:rsidRDefault="00000000" w:rsidRPr="00000000" w14:paraId="00000237">
      <w:pPr>
        <w:rPr>
          <w:sz w:val="24"/>
          <w:szCs w:val="24"/>
          <w:highlight w:val="white"/>
        </w:rPr>
      </w:pPr>
      <w:r w:rsidDel="00000000" w:rsidR="00000000" w:rsidRPr="00000000">
        <w:rPr>
          <w:rtl w:val="0"/>
        </w:rPr>
      </w:r>
    </w:p>
    <w:p w:rsidR="00000000" w:rsidDel="00000000" w:rsidP="00000000" w:rsidRDefault="00000000" w:rsidRPr="00000000" w14:paraId="00000238">
      <w:pPr>
        <w:rPr>
          <w:b w:val="1"/>
          <w:sz w:val="24"/>
          <w:szCs w:val="24"/>
          <w:highlight w:val="white"/>
        </w:rPr>
      </w:pPr>
      <w:r w:rsidDel="00000000" w:rsidR="00000000" w:rsidRPr="00000000">
        <w:rPr>
          <w:b w:val="1"/>
          <w:sz w:val="24"/>
          <w:szCs w:val="24"/>
          <w:highlight w:val="white"/>
          <w:rtl w:val="0"/>
        </w:rPr>
        <w:t xml:space="preserve">Índice de liquidez (AC/PC):</w:t>
      </w:r>
    </w:p>
    <w:p w:rsidR="00000000" w:rsidDel="00000000" w:rsidP="00000000" w:rsidRDefault="00000000" w:rsidRPr="00000000" w14:paraId="00000239">
      <w:pPr>
        <w:rPr>
          <w:sz w:val="24"/>
          <w:szCs w:val="24"/>
          <w:highlight w:val="white"/>
        </w:rPr>
      </w:pPr>
      <w:r w:rsidDel="00000000" w:rsidR="00000000" w:rsidRPr="00000000">
        <w:rPr>
          <w:sz w:val="24"/>
          <w:szCs w:val="24"/>
          <w:highlight w:val="white"/>
          <w:rtl w:val="0"/>
        </w:rPr>
        <w:t xml:space="preserve">Es la </w:t>
      </w:r>
      <w:r w:rsidDel="00000000" w:rsidR="00000000" w:rsidRPr="00000000">
        <w:rPr>
          <w:sz w:val="26"/>
          <w:szCs w:val="26"/>
          <w:highlight w:val="white"/>
          <w:rtl w:val="0"/>
        </w:rPr>
        <w:t xml:space="preserve">capacidad que tiene la empresa para generar flujo de efectivo en el corto plazo a fin de poder cumplir con sus compromisos o proyectos.</w:t>
      </w:r>
      <w:r w:rsidDel="00000000" w:rsidR="00000000" w:rsidRPr="00000000">
        <w:rPr>
          <w:rtl w:val="0"/>
        </w:rPr>
      </w:r>
    </w:p>
    <w:p w:rsidR="00000000" w:rsidDel="00000000" w:rsidP="00000000" w:rsidRDefault="00000000" w:rsidRPr="00000000" w14:paraId="0000023A">
      <w:pPr>
        <w:rPr>
          <w:sz w:val="26"/>
          <w:szCs w:val="26"/>
          <w:highlight w:val="white"/>
        </w:rPr>
      </w:pPr>
      <w:r w:rsidDel="00000000" w:rsidR="00000000" w:rsidRPr="00000000">
        <w:rPr>
          <w:rtl w:val="0"/>
        </w:rPr>
        <w:t xml:space="preserve"> </w:t>
      </w:r>
      <w:r w:rsidDel="00000000" w:rsidR="00000000" w:rsidRPr="00000000">
        <w:rPr>
          <w:sz w:val="26"/>
          <w:szCs w:val="26"/>
          <w:highlight w:val="white"/>
          <w:rtl w:val="0"/>
        </w:rPr>
        <w:t xml:space="preserve">La operatividad de la empresa depende de la liquidez que tenga para cumplir con sus obligaciones financieras, con sus proveedores, con sus empleados, con la capacidad que tenga para renovar su tecnología, para ampliar su capacidad industrial, para adquirir </w:t>
      </w:r>
      <w:hyperlink r:id="rId6">
        <w:r w:rsidDel="00000000" w:rsidR="00000000" w:rsidRPr="00000000">
          <w:rPr>
            <w:sz w:val="26"/>
            <w:szCs w:val="26"/>
            <w:highlight w:val="white"/>
            <w:rtl w:val="0"/>
          </w:rPr>
          <w:t xml:space="preserve">materia prima</w:t>
        </w:r>
      </w:hyperlink>
      <w:r w:rsidDel="00000000" w:rsidR="00000000" w:rsidRPr="00000000">
        <w:rPr>
          <w:sz w:val="26"/>
          <w:szCs w:val="26"/>
          <w:highlight w:val="white"/>
          <w:rtl w:val="0"/>
        </w:rPr>
        <w:t xml:space="preserve">, etc.</w:t>
      </w:r>
    </w:p>
    <w:p w:rsidR="00000000" w:rsidDel="00000000" w:rsidP="00000000" w:rsidRDefault="00000000" w:rsidRPr="00000000" w14:paraId="0000023B">
      <w:pPr>
        <w:rPr>
          <w:sz w:val="26"/>
          <w:szCs w:val="26"/>
          <w:highlight w:val="white"/>
        </w:rPr>
      </w:pPr>
      <w:r w:rsidDel="00000000" w:rsidR="00000000" w:rsidRPr="00000000">
        <w:rPr>
          <w:rtl w:val="0"/>
        </w:rPr>
      </w:r>
    </w:p>
    <w:p w:rsidR="00000000" w:rsidDel="00000000" w:rsidP="00000000" w:rsidRDefault="00000000" w:rsidRPr="00000000" w14:paraId="0000023C">
      <w:pPr>
        <w:ind w:left="720" w:firstLine="0"/>
        <w:rPr>
          <w:sz w:val="26"/>
          <w:szCs w:val="26"/>
          <w:highlight w:val="white"/>
        </w:rPr>
      </w:pPr>
      <w:r w:rsidDel="00000000" w:rsidR="00000000" w:rsidRPr="00000000">
        <w:rPr>
          <w:sz w:val="26"/>
          <w:szCs w:val="26"/>
          <w:highlight w:val="white"/>
          <w:rtl w:val="0"/>
        </w:rPr>
        <w:t xml:space="preserve">Activos Circulantes AC: Cuentas por Cobrar, </w:t>
      </w:r>
      <w:hyperlink r:id="rId7">
        <w:r w:rsidDel="00000000" w:rsidR="00000000" w:rsidRPr="00000000">
          <w:rPr>
            <w:sz w:val="26"/>
            <w:szCs w:val="26"/>
            <w:highlight w:val="white"/>
            <w:rtl w:val="0"/>
          </w:rPr>
          <w:t xml:space="preserve">Inventario</w:t>
        </w:r>
      </w:hyperlink>
      <w:r w:rsidDel="00000000" w:rsidR="00000000" w:rsidRPr="00000000">
        <w:rPr>
          <w:sz w:val="26"/>
          <w:szCs w:val="26"/>
          <w:highlight w:val="white"/>
          <w:rtl w:val="0"/>
        </w:rPr>
        <w:t xml:space="preserve"> etc. </w:t>
      </w:r>
      <w:r w:rsidDel="00000000" w:rsidR="00000000" w:rsidRPr="00000000">
        <w:rPr>
          <w:b w:val="1"/>
          <w:sz w:val="26"/>
          <w:szCs w:val="26"/>
          <w:highlight w:val="white"/>
          <w:rtl w:val="0"/>
        </w:rPr>
        <w:t xml:space="preserve"> / </w:t>
      </w:r>
      <w:r w:rsidDel="00000000" w:rsidR="00000000" w:rsidRPr="00000000">
        <w:rPr>
          <w:sz w:val="26"/>
          <w:szCs w:val="26"/>
          <w:highlight w:val="white"/>
          <w:rtl w:val="0"/>
        </w:rPr>
        <w:t xml:space="preserve">  Pasivos Circulantes (PC): Cuentas por Pagar, salarios etc.</w:t>
      </w:r>
    </w:p>
    <w:p w:rsidR="00000000" w:rsidDel="00000000" w:rsidP="00000000" w:rsidRDefault="00000000" w:rsidRPr="00000000" w14:paraId="0000023D">
      <w:pPr>
        <w:rPr>
          <w:sz w:val="23"/>
          <w:szCs w:val="23"/>
          <w:highlight w:val="white"/>
        </w:rPr>
      </w:pPr>
      <w:r w:rsidDel="00000000" w:rsidR="00000000" w:rsidRPr="00000000">
        <w:rPr>
          <w:rtl w:val="0"/>
        </w:rPr>
      </w:r>
    </w:p>
    <w:p w:rsidR="00000000" w:rsidDel="00000000" w:rsidP="00000000" w:rsidRDefault="00000000" w:rsidRPr="00000000" w14:paraId="0000023E">
      <w:pPr>
        <w:rPr>
          <w:b w:val="1"/>
          <w:sz w:val="26"/>
          <w:szCs w:val="26"/>
          <w:highlight w:val="white"/>
        </w:rPr>
      </w:pPr>
      <w:r w:rsidDel="00000000" w:rsidR="00000000" w:rsidRPr="00000000">
        <w:rPr>
          <w:b w:val="1"/>
          <w:sz w:val="26"/>
          <w:szCs w:val="26"/>
          <w:highlight w:val="white"/>
          <w:rtl w:val="0"/>
        </w:rPr>
        <w:t xml:space="preserve">Precio de venta:</w:t>
      </w:r>
    </w:p>
    <w:p w:rsidR="00000000" w:rsidDel="00000000" w:rsidP="00000000" w:rsidRDefault="00000000" w:rsidRPr="00000000" w14:paraId="0000023F">
      <w:pPr>
        <w:rPr>
          <w:sz w:val="26"/>
          <w:szCs w:val="26"/>
          <w:highlight w:val="white"/>
        </w:rPr>
      </w:pPr>
      <w:r w:rsidDel="00000000" w:rsidR="00000000" w:rsidRPr="00000000">
        <w:rPr>
          <w:sz w:val="26"/>
          <w:szCs w:val="26"/>
          <w:highlight w:val="white"/>
          <w:rtl w:val="0"/>
        </w:rPr>
        <w:t xml:space="preserve">El </w:t>
      </w:r>
      <w:r w:rsidDel="00000000" w:rsidR="00000000" w:rsidRPr="00000000">
        <w:rPr>
          <w:b w:val="1"/>
          <w:sz w:val="26"/>
          <w:szCs w:val="26"/>
          <w:highlight w:val="white"/>
          <w:rtl w:val="0"/>
        </w:rPr>
        <w:t xml:space="preserve">costo de venta</w:t>
      </w:r>
      <w:r w:rsidDel="00000000" w:rsidR="00000000" w:rsidRPr="00000000">
        <w:rPr>
          <w:sz w:val="26"/>
          <w:szCs w:val="26"/>
          <w:highlight w:val="white"/>
          <w:rtl w:val="0"/>
        </w:rPr>
        <w:t xml:space="preserve"> es el </w:t>
      </w:r>
      <w:r w:rsidDel="00000000" w:rsidR="00000000" w:rsidRPr="00000000">
        <w:rPr>
          <w:b w:val="1"/>
          <w:sz w:val="26"/>
          <w:szCs w:val="26"/>
          <w:highlight w:val="white"/>
          <w:rtl w:val="0"/>
        </w:rPr>
        <w:t xml:space="preserve">costo</w:t>
      </w:r>
      <w:r w:rsidDel="00000000" w:rsidR="00000000" w:rsidRPr="00000000">
        <w:rPr>
          <w:sz w:val="26"/>
          <w:szCs w:val="26"/>
          <w:highlight w:val="white"/>
          <w:rtl w:val="0"/>
        </w:rPr>
        <w:t xml:space="preserve"> en que se incurre para poder comercializar un bien.</w:t>
      </w:r>
    </w:p>
    <w:p w:rsidR="00000000" w:rsidDel="00000000" w:rsidP="00000000" w:rsidRDefault="00000000" w:rsidRPr="00000000" w14:paraId="00000240">
      <w:pPr>
        <w:rPr>
          <w:sz w:val="26"/>
          <w:szCs w:val="26"/>
          <w:highlight w:val="white"/>
        </w:rPr>
      </w:pPr>
      <w:r w:rsidDel="00000000" w:rsidR="00000000" w:rsidRPr="00000000">
        <w:rPr>
          <w:rtl w:val="0"/>
        </w:rPr>
      </w:r>
    </w:p>
    <w:p w:rsidR="00000000" w:rsidDel="00000000" w:rsidP="00000000" w:rsidRDefault="00000000" w:rsidRPr="00000000" w14:paraId="00000241">
      <w:pPr>
        <w:spacing w:after="360" w:lineRule="auto"/>
        <w:rPr>
          <w:sz w:val="24"/>
          <w:szCs w:val="24"/>
          <w:highlight w:val="white"/>
        </w:rPr>
      </w:pPr>
      <w:r w:rsidDel="00000000" w:rsidR="00000000" w:rsidRPr="00000000">
        <w:rPr>
          <w:sz w:val="26"/>
          <w:szCs w:val="26"/>
          <w:highlight w:val="white"/>
          <w:rtl w:val="0"/>
        </w:rPr>
        <w:t xml:space="preserve">Para calcular el precio de venta debes sumar los costos, gastos y beneficio deseado. La suma de estos factores da lugar a la cantidad mínima que se debe cobrar por el producto o servicio.</w:t>
      </w:r>
      <w:r w:rsidDel="00000000" w:rsidR="00000000" w:rsidRPr="00000000">
        <w:rPr>
          <w:rtl w:val="0"/>
        </w:rPr>
      </w:r>
    </w:p>
    <w:p w:rsidR="00000000" w:rsidDel="00000000" w:rsidP="00000000" w:rsidRDefault="00000000" w:rsidRPr="00000000" w14:paraId="00000242">
      <w:pPr>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rencie.com/materia-prima.html" TargetMode="External"/><Relationship Id="rId7" Type="http://schemas.openxmlformats.org/officeDocument/2006/relationships/hyperlink" Target="https://www.ecured.cu/Inventa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