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7817FC" w14:textId="72522474" w:rsidR="00717F00" w:rsidRPr="00D402E6" w:rsidRDefault="00717F00" w:rsidP="00757F62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717F00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Steps </w:t>
      </w:r>
      <w:r w:rsidR="00392857" w:rsidRPr="00D4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for the Simulations</w:t>
      </w:r>
    </w:p>
    <w:p w14:paraId="411FAAAC" w14:textId="77777777" w:rsidR="00757F62" w:rsidRPr="00717F00" w:rsidRDefault="00757F62" w:rsidP="00757F6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3D0592" w14:textId="0B4E66B1" w:rsidR="00717F00" w:rsidRPr="00717F00" w:rsidRDefault="002209D5" w:rsidP="00717F00">
      <w:pPr>
        <w:numPr>
          <w:ilvl w:val="0"/>
          <w:numId w:val="1"/>
        </w:numPr>
        <w:textAlignment w:val="center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Synthetic Data by running the MILP model, </w:t>
      </w:r>
      <w:r w:rsidR="00757F62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</w:t>
      </w: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lectroscape.</w:t>
      </w:r>
      <w:r w:rsidR="00717F00" w:rsidRPr="00717F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</w:p>
    <w:p w14:paraId="370BA8E0" w14:textId="3B367608" w:rsidR="00717F00" w:rsidRPr="00D402E6" w:rsidRDefault="00717F00" w:rsidP="006D4CA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color w:val="242424"/>
          <w:kern w:val="0"/>
          <w:lang w:eastAsia="en-GB"/>
          <w14:ligatures w14:val="none"/>
        </w:rPr>
        <w:t xml:space="preserve">Time step 1 hour Model assumption, </w:t>
      </w: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April 1, 2019, to March 31, 2020.</w:t>
      </w:r>
    </w:p>
    <w:p w14:paraId="555A765C" w14:textId="499AA52D" w:rsidR="00717F00" w:rsidRPr="00D402E6" w:rsidRDefault="00717F00" w:rsidP="006D4CA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Number of households 400</w:t>
      </w:r>
      <w:r w:rsidR="00F517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 </w:t>
      </w:r>
    </w:p>
    <w:p w14:paraId="056CDB8F" w14:textId="5C8FA846" w:rsidR="006D4CAD" w:rsidRPr="00D402E6" w:rsidRDefault="006D4CAD" w:rsidP="006D4CAD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Inputs:</w:t>
      </w:r>
    </w:p>
    <w:p w14:paraId="0A7B9139" w14:textId="547E2882" w:rsidR="00717F00" w:rsidRPr="00D402E6" w:rsidRDefault="00717F00" w:rsidP="006D4CA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Underlying demand profile Time series kW</w:t>
      </w:r>
    </w:p>
    <w:p w14:paraId="417EFD77" w14:textId="12D84285" w:rsidR="00717F00" w:rsidRPr="00D402E6" w:rsidRDefault="00717F00" w:rsidP="006D4CA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Underlying solar profile Time series kW/kWp</w:t>
      </w:r>
    </w:p>
    <w:p w14:paraId="000EEC0F" w14:textId="04646427" w:rsidR="006D4CAD" w:rsidRPr="00D402E6" w:rsidRDefault="00717F00" w:rsidP="006D4CA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Tariff schemes:  </w:t>
      </w:r>
      <w:proofErr w:type="gramStart"/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A:Fi</w:t>
      </w:r>
      <w:proofErr w:type="gramEnd"/>
      <w:r w:rsidR="009025F4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Fe, </w:t>
      </w:r>
      <w:proofErr w:type="gramStart"/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B:Ti</w:t>
      </w:r>
      <w:proofErr w:type="gramEnd"/>
      <w:r w:rsidR="009025F4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Te, </w:t>
      </w:r>
      <w:proofErr w:type="gramStart"/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C:Ti</w:t>
      </w:r>
      <w:proofErr w:type="gramEnd"/>
      <w:r w:rsidR="009025F4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Fe </w:t>
      </w:r>
      <w:r w:rsidR="00392857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and </w:t>
      </w:r>
      <w:proofErr w:type="gramStart"/>
      <w:r w:rsidR="00392857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D:</w:t>
      </w:r>
      <w:r w:rsidR="00392857" w:rsidRPr="00D402E6">
        <w:rPr>
          <w:rFonts w:ascii="Times New Roman" w:hAnsi="Times New Roman" w:cs="Times New Roman"/>
        </w:rPr>
        <w:t>Fi</w:t>
      </w:r>
      <w:proofErr w:type="gramEnd"/>
      <w:r w:rsidR="009025F4" w:rsidRPr="00D402E6">
        <w:rPr>
          <w:rFonts w:ascii="Times New Roman" w:hAnsi="Times New Roman" w:cs="Times New Roman"/>
        </w:rPr>
        <w:t>-</w:t>
      </w:r>
      <w:r w:rsidR="00392857" w:rsidRPr="00D402E6">
        <w:rPr>
          <w:rFonts w:ascii="Times New Roman" w:hAnsi="Times New Roman" w:cs="Times New Roman"/>
        </w:rPr>
        <w:t>Te (From 1 July 2022– 30 June 2023)</w:t>
      </w:r>
    </w:p>
    <w:p w14:paraId="744AD518" w14:textId="77777777" w:rsidR="00717F00" w:rsidRPr="00717F00" w:rsidRDefault="00717F00" w:rsidP="00717F00">
      <w:pPr>
        <w:ind w:left="5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7F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 </w:t>
      </w:r>
    </w:p>
    <w:p w14:paraId="5C535821" w14:textId="77777777" w:rsidR="00717F00" w:rsidRPr="00D402E6" w:rsidRDefault="00717F00" w:rsidP="00717F00">
      <w:pPr>
        <w:ind w:left="5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sectPr w:rsidR="00717F00" w:rsidRPr="00D402E6" w:rsidSect="00717F0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75DDFCFD" w14:textId="44C53371" w:rsidR="00717F00" w:rsidRPr="00717F00" w:rsidRDefault="00717F00" w:rsidP="00717F00">
      <w:pPr>
        <w:ind w:left="5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7F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PV_Only                                                                 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6"/>
        <w:gridCol w:w="837"/>
      </w:tblGrid>
      <w:tr w:rsidR="00717F00" w:rsidRPr="00717F00" w14:paraId="23833565" w14:textId="77777777" w:rsidTr="00717F00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3F7F1A" w14:textId="77777777" w:rsidR="00717F00" w:rsidRPr="00717F00" w:rsidRDefault="00717F00" w:rsidP="00717F0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pv_min_capacity</w:t>
            </w:r>
            <w:proofErr w:type="spellEnd"/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EFBF8C2" w14:textId="77777777" w:rsidR="00717F00" w:rsidRPr="00717F00" w:rsidRDefault="00717F00" w:rsidP="00717F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717F00" w:rsidRPr="00717F00" w14:paraId="2E1FCDFF" w14:textId="77777777" w:rsidTr="00717F00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BA43463" w14:textId="77777777" w:rsidR="00717F00" w:rsidRPr="00717F00" w:rsidRDefault="00717F00" w:rsidP="00717F0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pv_max_capacity</w:t>
            </w:r>
            <w:proofErr w:type="spellEnd"/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57AABDB" w14:textId="77777777" w:rsidR="00717F00" w:rsidRPr="00717F00" w:rsidRDefault="00717F00" w:rsidP="00717F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</w:tr>
      <w:tr w:rsidR="00717F00" w:rsidRPr="00717F00" w14:paraId="4B4CE953" w14:textId="77777777" w:rsidTr="00717F00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2E7686" w14:textId="77777777" w:rsidR="00717F00" w:rsidRPr="00717F00" w:rsidRDefault="00717F00" w:rsidP="00717F0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pv_fixed_cost</w:t>
            </w:r>
            <w:proofErr w:type="spellEnd"/>
          </w:p>
        </w:tc>
        <w:tc>
          <w:tcPr>
            <w:tcW w:w="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859FB6" w14:textId="77777777" w:rsidR="00717F00" w:rsidRPr="00717F00" w:rsidRDefault="00717F00" w:rsidP="00717F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3000</w:t>
            </w:r>
          </w:p>
        </w:tc>
      </w:tr>
      <w:tr w:rsidR="00717F00" w:rsidRPr="00717F00" w14:paraId="0442B3A0" w14:textId="77777777" w:rsidTr="00717F00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09FF7AE" w14:textId="77777777" w:rsidR="00717F00" w:rsidRPr="00717F00" w:rsidRDefault="00717F00" w:rsidP="00717F0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pv_cost_per_kW</w:t>
            </w:r>
            <w:proofErr w:type="spellEnd"/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EDC8F1" w14:textId="77777777" w:rsidR="00717F00" w:rsidRPr="00717F00" w:rsidRDefault="00717F00" w:rsidP="00717F00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630</w:t>
            </w:r>
          </w:p>
        </w:tc>
      </w:tr>
      <w:tr w:rsidR="00717F00" w:rsidRPr="00717F00" w14:paraId="702F7930" w14:textId="77777777" w:rsidTr="00717F00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DF1AE29" w14:textId="77777777" w:rsidR="00717F00" w:rsidRPr="00717F00" w:rsidRDefault="00717F00" w:rsidP="00717F0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bess_min_capacity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B314BE" w14:textId="77777777" w:rsidR="00717F00" w:rsidRPr="00717F00" w:rsidRDefault="00717F00" w:rsidP="00717F0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</w:p>
        </w:tc>
      </w:tr>
      <w:tr w:rsidR="00717F00" w:rsidRPr="00717F00" w14:paraId="4F12C59F" w14:textId="77777777" w:rsidTr="00717F00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849212B" w14:textId="77777777" w:rsidR="00717F00" w:rsidRPr="00717F00" w:rsidRDefault="00717F00" w:rsidP="00717F0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bess_max_capacity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8A5CB1" w14:textId="77777777" w:rsidR="00717F00" w:rsidRPr="00717F00" w:rsidRDefault="00717F00" w:rsidP="00717F0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</w:p>
        </w:tc>
      </w:tr>
      <w:tr w:rsidR="00717F00" w:rsidRPr="00717F00" w14:paraId="63C416A9" w14:textId="77777777" w:rsidTr="00717F00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343E01" w14:textId="77777777" w:rsidR="00717F00" w:rsidRPr="00717F00" w:rsidRDefault="00717F00" w:rsidP="00717F0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bess_fixed_cost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3B6CA7" w14:textId="77777777" w:rsidR="00717F00" w:rsidRPr="00717F00" w:rsidRDefault="00717F00" w:rsidP="00717F0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</w:p>
        </w:tc>
      </w:tr>
      <w:tr w:rsidR="00717F00" w:rsidRPr="00717F00" w14:paraId="152CEA67" w14:textId="77777777" w:rsidTr="00717F00"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A642FC" w14:textId="77777777" w:rsidR="00717F00" w:rsidRPr="00717F00" w:rsidRDefault="00717F00" w:rsidP="00717F00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bess_cost_per_kWh</w:t>
            </w:r>
          </w:p>
        </w:tc>
        <w:tc>
          <w:tcPr>
            <w:tcW w:w="7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964A579" w14:textId="77777777" w:rsidR="00717F00" w:rsidRPr="00717F00" w:rsidRDefault="00717F00" w:rsidP="00717F00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 </w:t>
            </w:r>
          </w:p>
        </w:tc>
      </w:tr>
    </w:tbl>
    <w:p w14:paraId="01B5F275" w14:textId="739E93B6" w:rsidR="006D4CAD" w:rsidRPr="00D402E6" w:rsidRDefault="006D4CAD" w:rsidP="006D4C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2111ACA" w14:textId="5CFAC022" w:rsidR="00717F00" w:rsidRPr="00D402E6" w:rsidRDefault="00717F00" w:rsidP="00717F00">
      <w:pPr>
        <w:ind w:left="5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17F00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PV_BESS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156"/>
        <w:gridCol w:w="837"/>
      </w:tblGrid>
      <w:tr w:rsidR="00717F00" w:rsidRPr="00717F00" w14:paraId="24072094" w14:textId="77777777" w:rsidTr="009930D7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53DA680" w14:textId="77777777" w:rsidR="00717F00" w:rsidRPr="00717F00" w:rsidRDefault="00717F00" w:rsidP="009930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pv_min_capacity</w:t>
            </w:r>
            <w:proofErr w:type="spellEnd"/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2964A6" w14:textId="77777777" w:rsidR="00717F00" w:rsidRPr="00717F00" w:rsidRDefault="00717F00" w:rsidP="009930D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</w:t>
            </w:r>
          </w:p>
        </w:tc>
      </w:tr>
      <w:tr w:rsidR="00717F00" w:rsidRPr="00717F00" w14:paraId="1D317C35" w14:textId="77777777" w:rsidTr="009930D7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79934D" w14:textId="77777777" w:rsidR="00717F00" w:rsidRPr="00717F00" w:rsidRDefault="00717F00" w:rsidP="009930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pv_max_capacity</w:t>
            </w:r>
            <w:proofErr w:type="spellEnd"/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14BA08" w14:textId="77777777" w:rsidR="00717F00" w:rsidRPr="00717F00" w:rsidRDefault="00717F00" w:rsidP="009930D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</w:tr>
      <w:tr w:rsidR="00717F00" w:rsidRPr="00717F00" w14:paraId="072B1FDC" w14:textId="77777777" w:rsidTr="009930D7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76B2AE" w14:textId="77777777" w:rsidR="00717F00" w:rsidRPr="00717F00" w:rsidRDefault="00717F00" w:rsidP="009930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pv_fixed_cost</w:t>
            </w:r>
            <w:proofErr w:type="spellEnd"/>
          </w:p>
        </w:tc>
        <w:tc>
          <w:tcPr>
            <w:tcW w:w="8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B1843D" w14:textId="77777777" w:rsidR="00717F00" w:rsidRPr="00717F00" w:rsidRDefault="00717F00" w:rsidP="009930D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3000</w:t>
            </w:r>
          </w:p>
        </w:tc>
      </w:tr>
      <w:tr w:rsidR="00717F00" w:rsidRPr="00717F00" w14:paraId="4DCA1B95" w14:textId="77777777" w:rsidTr="009930D7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C71EC9A" w14:textId="77777777" w:rsidR="00717F00" w:rsidRPr="00717F00" w:rsidRDefault="00717F00" w:rsidP="009930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proofErr w:type="spellStart"/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pv_cost_per_kW</w:t>
            </w:r>
            <w:proofErr w:type="spellEnd"/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8E93D4" w14:textId="77777777" w:rsidR="00717F00" w:rsidRPr="00717F00" w:rsidRDefault="00717F00" w:rsidP="009930D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630</w:t>
            </w:r>
          </w:p>
        </w:tc>
      </w:tr>
      <w:tr w:rsidR="00717F00" w:rsidRPr="00717F00" w14:paraId="03A64BAF" w14:textId="77777777" w:rsidTr="009930D7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D910EB9" w14:textId="77777777" w:rsidR="00717F00" w:rsidRPr="00717F00" w:rsidRDefault="00717F00" w:rsidP="009930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bess_min_capacity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EEC91E" w14:textId="77777777" w:rsidR="00717F00" w:rsidRPr="00717F00" w:rsidRDefault="00717F00" w:rsidP="009930D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3</w:t>
            </w:r>
          </w:p>
        </w:tc>
      </w:tr>
      <w:tr w:rsidR="00717F00" w:rsidRPr="00717F00" w14:paraId="6598376C" w14:textId="77777777" w:rsidTr="009930D7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B22C80" w14:textId="77777777" w:rsidR="00717F00" w:rsidRPr="00717F00" w:rsidRDefault="00717F00" w:rsidP="009930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bess_max_capacity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61FF9E" w14:textId="77777777" w:rsidR="00717F00" w:rsidRPr="00717F00" w:rsidRDefault="00717F00" w:rsidP="009930D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20</w:t>
            </w:r>
          </w:p>
        </w:tc>
      </w:tr>
      <w:tr w:rsidR="00717F00" w:rsidRPr="00717F00" w14:paraId="23E3DA7B" w14:textId="77777777" w:rsidTr="009930D7"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B932113" w14:textId="77777777" w:rsidR="00717F00" w:rsidRPr="00717F00" w:rsidRDefault="00717F00" w:rsidP="009930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bess_fixed_cost</w:t>
            </w:r>
          </w:p>
        </w:tc>
        <w:tc>
          <w:tcPr>
            <w:tcW w:w="79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6688C86" w14:textId="77777777" w:rsidR="00717F00" w:rsidRPr="00717F00" w:rsidRDefault="00717F00" w:rsidP="009930D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0</w:t>
            </w:r>
          </w:p>
        </w:tc>
      </w:tr>
      <w:tr w:rsidR="00717F00" w:rsidRPr="00717F00" w14:paraId="65F5D363" w14:textId="77777777" w:rsidTr="009930D7">
        <w:tc>
          <w:tcPr>
            <w:tcW w:w="21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7416670" w14:textId="77777777" w:rsidR="00717F00" w:rsidRPr="00717F00" w:rsidRDefault="00717F00" w:rsidP="009930D7">
            <w:pPr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bess_cost_per_kWh</w:t>
            </w:r>
          </w:p>
        </w:tc>
        <w:tc>
          <w:tcPr>
            <w:tcW w:w="8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03DB03" w14:textId="77777777" w:rsidR="00717F00" w:rsidRPr="00717F00" w:rsidRDefault="00717F00" w:rsidP="009930D7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</w:pPr>
            <w:r w:rsidRPr="00717F00">
              <w:rPr>
                <w:rFonts w:ascii="Times New Roman" w:eastAsia="Times New Roman" w:hAnsi="Times New Roman" w:cs="Times New Roman"/>
                <w:color w:val="000000"/>
                <w:kern w:val="0"/>
                <w:lang w:eastAsia="en-GB"/>
                <w14:ligatures w14:val="none"/>
              </w:rPr>
              <w:t>1300</w:t>
            </w:r>
          </w:p>
        </w:tc>
      </w:tr>
    </w:tbl>
    <w:p w14:paraId="0468E147" w14:textId="77777777" w:rsidR="00717F00" w:rsidRPr="00D402E6" w:rsidRDefault="00717F00" w:rsidP="00717F00">
      <w:pPr>
        <w:ind w:left="5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sectPr w:rsidR="00717F00" w:rsidRPr="00D402E6" w:rsidSect="00717F00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14:paraId="18523CEB" w14:textId="77777777" w:rsidR="006D4CAD" w:rsidRPr="00D402E6" w:rsidRDefault="006D4CAD" w:rsidP="006D4CAD">
      <w:pPr>
        <w:pStyle w:val="ListParagraph"/>
        <w:ind w:left="502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Output: </w:t>
      </w:r>
    </w:p>
    <w:p w14:paraId="28188DEE" w14:textId="69A8A81B" w:rsidR="006D4CAD" w:rsidRPr="00D402E6" w:rsidRDefault="006D4CAD" w:rsidP="006D4CA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PV_size only    </w:t>
      </w:r>
    </w:p>
    <w:p w14:paraId="30C94EC3" w14:textId="5C58E390" w:rsidR="006D4CAD" w:rsidRPr="00D402E6" w:rsidRDefault="006D4CAD" w:rsidP="006D4CAD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PV</w:t>
      </w:r>
      <w:r w:rsidR="009025F4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+</w:t>
      </w: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BESS size</w:t>
      </w:r>
    </w:p>
    <w:p w14:paraId="4B8450F3" w14:textId="77777777" w:rsidR="006D4CAD" w:rsidRPr="00D402E6" w:rsidRDefault="006D4CAD" w:rsidP="006D4CA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A6E62D9" w14:textId="77777777" w:rsidR="002209D5" w:rsidRPr="00D402E6" w:rsidRDefault="00717F00" w:rsidP="00717F0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Scenarios </w:t>
      </w:r>
    </w:p>
    <w:p w14:paraId="54A5EAA5" w14:textId="1C944462" w:rsidR="006D4CAD" w:rsidRPr="00D402E6" w:rsidRDefault="00717F00" w:rsidP="002209D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gramStart"/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A,B</w:t>
      </w:r>
      <w:proofErr w:type="gramEnd"/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C </w:t>
      </w:r>
      <w:r w:rsidR="006D4CAD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used for training and validation</w:t>
      </w:r>
    </w:p>
    <w:p w14:paraId="410AD1B9" w14:textId="78BDEE22" w:rsidR="00717F00" w:rsidRPr="00D402E6" w:rsidRDefault="00717F00" w:rsidP="002209D5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 (</w:t>
      </w:r>
      <w:r w:rsidRPr="00D402E6">
        <w:rPr>
          <w:rFonts w:ascii="Times New Roman" w:hAnsi="Times New Roman" w:cs="Times New Roman"/>
        </w:rPr>
        <w:t>FiTe)</w:t>
      </w:r>
      <w:r w:rsidR="006D4CAD" w:rsidRPr="00D402E6">
        <w:rPr>
          <w:rFonts w:ascii="Times New Roman" w:hAnsi="Times New Roman" w:cs="Times New Roman"/>
        </w:rPr>
        <w:t xml:space="preserve">: New </w:t>
      </w:r>
      <w:r w:rsidR="002209D5" w:rsidRPr="00D402E6">
        <w:rPr>
          <w:rFonts w:ascii="Times New Roman" w:hAnsi="Times New Roman" w:cs="Times New Roman"/>
        </w:rPr>
        <w:t>unseen, serves as a generalisation test</w:t>
      </w:r>
    </w:p>
    <w:p w14:paraId="33D71925" w14:textId="52A92A03" w:rsidR="00D024A1" w:rsidRPr="00D402E6" w:rsidRDefault="00D024A1" w:rsidP="00D024A1">
      <w:pPr>
        <w:pStyle w:val="ListParagraph"/>
        <w:ind w:left="1069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CE4E1BC" w14:textId="41ACB998" w:rsidR="00115D94" w:rsidRPr="00D402E6" w:rsidRDefault="00115D94" w:rsidP="00115D9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following items provide a framework </w:t>
      </w:r>
      <w:r w:rsidR="00D402E6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</w:t>
      </w: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the surrogate modelling process presented in the study:</w:t>
      </w:r>
    </w:p>
    <w:p w14:paraId="0B3C0FF9" w14:textId="77777777" w:rsidR="00115D94" w:rsidRPr="00D402E6" w:rsidRDefault="00115D94" w:rsidP="00115D9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51B7624" w14:textId="41209ECE" w:rsidR="00392267" w:rsidRPr="00D402E6" w:rsidRDefault="0024405D" w:rsidP="0039226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hAnsi="Times New Roman" w:cs="Times New Roman"/>
        </w:rPr>
        <w:t xml:space="preserve">Using the entire 8760 hourly time </w:t>
      </w:r>
      <w:r w:rsidR="00392267" w:rsidRPr="00D402E6">
        <w:rPr>
          <w:rFonts w:ascii="Times New Roman" w:hAnsi="Times New Roman" w:cs="Times New Roman"/>
        </w:rPr>
        <w:t>to train</w:t>
      </w:r>
      <w:r w:rsidR="00D024A1" w:rsidRPr="00D402E6">
        <w:rPr>
          <w:rFonts w:ascii="Times New Roman" w:hAnsi="Times New Roman" w:cs="Times New Roman"/>
        </w:rPr>
        <w:t>, validate and test</w:t>
      </w:r>
      <w:r w:rsidR="00392267" w:rsidRPr="00D402E6">
        <w:rPr>
          <w:rFonts w:ascii="Times New Roman" w:hAnsi="Times New Roman" w:cs="Times New Roman"/>
        </w:rPr>
        <w:t xml:space="preserve"> the neural networks.</w:t>
      </w:r>
    </w:p>
    <w:p w14:paraId="05B63670" w14:textId="77777777" w:rsidR="00D402E6" w:rsidRPr="00D402E6" w:rsidRDefault="0024405D" w:rsidP="0024405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hAnsi="Times New Roman" w:cs="Times New Roman"/>
        </w:rPr>
        <w:t>Data Preprocessing:</w:t>
      </w:r>
    </w:p>
    <w:p w14:paraId="712F5309" w14:textId="2D66DB99" w:rsidR="00D402E6" w:rsidRPr="00D402E6" w:rsidRDefault="00D402E6" w:rsidP="00D402E6">
      <w:pPr>
        <w:pStyle w:val="ListParagraph"/>
        <w:numPr>
          <w:ilvl w:val="4"/>
          <w:numId w:val="1"/>
        </w:numPr>
        <w:rPr>
          <w:rFonts w:ascii="Times New Roman" w:hAnsi="Times New Roman" w:cs="Times New Roman"/>
        </w:rPr>
      </w:pPr>
      <w:r w:rsidRPr="00D402E6">
        <w:rPr>
          <w:rFonts w:ascii="Times New Roman" w:hAnsi="Times New Roman" w:cs="Times New Roman"/>
        </w:rPr>
        <w:t>S</w:t>
      </w:r>
      <w:r w:rsidR="0024405D" w:rsidRPr="00D402E6">
        <w:rPr>
          <w:rFonts w:ascii="Times New Roman" w:hAnsi="Times New Roman" w:cs="Times New Roman"/>
        </w:rPr>
        <w:t>caling and normalising</w:t>
      </w:r>
      <w:r w:rsidRPr="00D402E6">
        <w:rPr>
          <w:rFonts w:ascii="Times New Roman" w:hAnsi="Times New Roman" w:cs="Times New Roman"/>
        </w:rPr>
        <w:t>.</w:t>
      </w:r>
    </w:p>
    <w:p w14:paraId="5D3EE847" w14:textId="4B03240C" w:rsidR="00D402E6" w:rsidRPr="00D402E6" w:rsidRDefault="00D402E6" w:rsidP="00D402E6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hAnsi="Times New Roman" w:cs="Times New Roman"/>
        </w:rPr>
        <w:t>H</w:t>
      </w:r>
      <w:r w:rsidR="0024405D" w:rsidRPr="00D402E6">
        <w:rPr>
          <w:rFonts w:ascii="Times New Roman" w:hAnsi="Times New Roman" w:cs="Times New Roman"/>
        </w:rPr>
        <w:t>andling missing data</w:t>
      </w:r>
      <w:r w:rsidRPr="00D402E6">
        <w:rPr>
          <w:rFonts w:ascii="Times New Roman" w:hAnsi="Times New Roman" w:cs="Times New Roman"/>
        </w:rPr>
        <w:t>.</w:t>
      </w:r>
    </w:p>
    <w:p w14:paraId="53FA3CEA" w14:textId="5ECBC71B" w:rsidR="0024405D" w:rsidRPr="00D402E6" w:rsidRDefault="00D402E6" w:rsidP="00D402E6">
      <w:pPr>
        <w:pStyle w:val="ListParagraph"/>
        <w:numPr>
          <w:ilvl w:val="4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hAnsi="Times New Roman" w:cs="Times New Roman"/>
        </w:rPr>
        <w:t>I</w:t>
      </w:r>
      <w:r w:rsidR="0024405D" w:rsidRPr="00D402E6">
        <w:rPr>
          <w:rFonts w:ascii="Times New Roman" w:hAnsi="Times New Roman" w:cs="Times New Roman"/>
        </w:rPr>
        <w:t>dentifying and treating outliers.</w:t>
      </w:r>
    </w:p>
    <w:p w14:paraId="3B68823C" w14:textId="77777777" w:rsidR="00D402E6" w:rsidRPr="00D402E6" w:rsidRDefault="00617314" w:rsidP="00FD22F2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training dataset can be further split into sub-datasets for training and validation according to a specific percentage. </w:t>
      </w:r>
    </w:p>
    <w:p w14:paraId="562E1726" w14:textId="1188D687" w:rsidR="00617314" w:rsidRPr="00D402E6" w:rsidRDefault="00617314" w:rsidP="00D402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Training</w:t>
      </w:r>
      <w:r w:rsidR="00F517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300 households</w:t>
      </w:r>
      <w:r w:rsidR="00F51768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="00F51768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(75% of the dataset)</w:t>
      </w: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</w:t>
      </w:r>
    </w:p>
    <w:p w14:paraId="3927BED8" w14:textId="1E4BED4A" w:rsidR="00FD22F2" w:rsidRPr="00D402E6" w:rsidRDefault="00617314" w:rsidP="00D402E6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Validation: Use 100 households (25% of the dataset).</w:t>
      </w:r>
    </w:p>
    <w:p w14:paraId="7D91D5E9" w14:textId="39C8B260" w:rsidR="009025F4" w:rsidRPr="00D402E6" w:rsidRDefault="00D402E6" w:rsidP="009025F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hAnsi="Times New Roman" w:cs="Times New Roman"/>
        </w:rPr>
        <w:t>Additionally, exploring steps such as s</w:t>
      </w:r>
      <w:r w:rsidR="009025F4" w:rsidRPr="00D402E6">
        <w:rPr>
          <w:rFonts w:ascii="Times New Roman" w:hAnsi="Times New Roman" w:cs="Times New Roman"/>
        </w:rPr>
        <w:t>equential and clustering method</w:t>
      </w:r>
      <w:r w:rsidRPr="00D402E6">
        <w:rPr>
          <w:rFonts w:ascii="Times New Roman" w:hAnsi="Times New Roman" w:cs="Times New Roman"/>
        </w:rPr>
        <w:t>s. Then, based on these insights, the preprocessing and data splitting steps (b and c) are repeated.</w:t>
      </w:r>
    </w:p>
    <w:p w14:paraId="005FFDA2" w14:textId="77777777" w:rsidR="009025F4" w:rsidRPr="00D402E6" w:rsidRDefault="009025F4" w:rsidP="00757F62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FC3DF0A" w14:textId="77777777" w:rsidR="003F5C03" w:rsidRPr="00D402E6" w:rsidRDefault="003F5C03" w:rsidP="00392267">
      <w:pPr>
        <w:pStyle w:val="ListParagraph"/>
        <w:ind w:left="1069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1243144" w14:textId="51C00A5F" w:rsidR="002209D5" w:rsidRPr="00D402E6" w:rsidRDefault="000C5721" w:rsidP="009025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</w:t>
      </w:r>
      <w:r w:rsidR="00717F00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eural network</w:t>
      </w: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-based surrogate model training </w:t>
      </w:r>
      <w:r w:rsidR="00717F00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 scenarios A, B and C</w:t>
      </w:r>
      <w:r w:rsidR="00617314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: </w:t>
      </w:r>
    </w:p>
    <w:p w14:paraId="374F9F6D" w14:textId="5EFAACB2" w:rsidR="00717F00" w:rsidRPr="00D402E6" w:rsidRDefault="00717F00" w:rsidP="009025F4">
      <w:pPr>
        <w:pStyle w:val="ListParagraph"/>
        <w:numPr>
          <w:ilvl w:val="2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PV</w:t>
      </w:r>
      <w:r w:rsidR="00617314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</w:t>
      </w: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Only, B) PV+BESS.</w:t>
      </w:r>
    </w:p>
    <w:p w14:paraId="5907D0E6" w14:textId="77777777" w:rsidR="00F511CA" w:rsidRPr="00D402E6" w:rsidRDefault="00F511CA" w:rsidP="00F511C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3E3C4F9" w14:textId="713B3E19" w:rsidR="00392857" w:rsidRPr="00D402E6" w:rsidRDefault="00617314" w:rsidP="00FD22F2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Architecture</w:t>
      </w:r>
      <w:r w:rsidR="00392857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of NNs:</w:t>
      </w:r>
    </w:p>
    <w:p w14:paraId="35E87C64" w14:textId="77777777" w:rsidR="00392857" w:rsidRPr="00D402E6" w:rsidRDefault="00392857" w:rsidP="009025F4">
      <w:pPr>
        <w:pStyle w:val="ListParagraph"/>
        <w:numPr>
          <w:ilvl w:val="1"/>
          <w:numId w:val="1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lang w:eastAsia="en-GB"/>
          <w14:ligatures w14:val="none"/>
        </w:rPr>
      </w:pPr>
      <w:r w:rsidRPr="00D402E6">
        <w:rPr>
          <w:rStyle w:val="Strong"/>
          <w:rFonts w:ascii="Times New Roman" w:eastAsiaTheme="majorEastAsia" w:hAnsi="Times New Roman" w:cs="Times New Roman"/>
          <w:b w:val="0"/>
          <w:bCs w:val="0"/>
        </w:rPr>
        <w:t>Multi-Layer Perceptron (MLP)</w:t>
      </w:r>
    </w:p>
    <w:p w14:paraId="69EFCD73" w14:textId="4C7EC215" w:rsidR="00392857" w:rsidRPr="008B0FAA" w:rsidRDefault="00392857" w:rsidP="009025F4">
      <w:pPr>
        <w:pStyle w:val="ListParagraph"/>
        <w:numPr>
          <w:ilvl w:val="1"/>
          <w:numId w:val="1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lang w:eastAsia="en-GB"/>
          <w14:ligatures w14:val="none"/>
        </w:rPr>
      </w:pPr>
      <w:r w:rsidRPr="00D402E6">
        <w:rPr>
          <w:rStyle w:val="Strong"/>
          <w:rFonts w:ascii="Times New Roman" w:eastAsiaTheme="majorEastAsia" w:hAnsi="Times New Roman" w:cs="Times New Roman"/>
          <w:b w:val="0"/>
          <w:bCs w:val="0"/>
        </w:rPr>
        <w:t>Long Short-Term Memory (LSTM)</w:t>
      </w:r>
    </w:p>
    <w:p w14:paraId="66B59AFD" w14:textId="353A1332" w:rsidR="008B0FAA" w:rsidRPr="00D402E6" w:rsidRDefault="008B0FAA" w:rsidP="009025F4">
      <w:pPr>
        <w:pStyle w:val="ListParagraph"/>
        <w:numPr>
          <w:ilvl w:val="1"/>
          <w:numId w:val="1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lang w:eastAsia="en-GB"/>
          <w14:ligatures w14:val="none"/>
        </w:rPr>
      </w:pPr>
      <w:r>
        <w:rPr>
          <w:rStyle w:val="Strong"/>
          <w:rFonts w:ascii="Times New Roman" w:eastAsiaTheme="majorEastAsia" w:hAnsi="Times New Roman" w:cs="Times New Roman"/>
          <w:b w:val="0"/>
          <w:bCs w:val="0"/>
        </w:rPr>
        <w:t>CNN</w:t>
      </w:r>
    </w:p>
    <w:p w14:paraId="2EE998D2" w14:textId="77777777" w:rsidR="00FD22F2" w:rsidRPr="00D402E6" w:rsidRDefault="00FD22F2" w:rsidP="00FD22F2">
      <w:pPr>
        <w:pStyle w:val="ListParagraph"/>
        <w:ind w:left="1069"/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lang w:eastAsia="en-GB"/>
          <w14:ligatures w14:val="none"/>
        </w:rPr>
      </w:pPr>
    </w:p>
    <w:p w14:paraId="32FA51DE" w14:textId="304ECB20" w:rsidR="00FD22F2" w:rsidRPr="00D402E6" w:rsidRDefault="00FD22F2" w:rsidP="00FD22F2">
      <w:pPr>
        <w:pStyle w:val="ListParagraph"/>
        <w:numPr>
          <w:ilvl w:val="1"/>
          <w:numId w:val="6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Determination of hyperparameters</w:t>
      </w:r>
    </w:p>
    <w:p w14:paraId="3636E8F2" w14:textId="26CDAE31" w:rsidR="00617314" w:rsidRPr="00D402E6" w:rsidRDefault="00617314" w:rsidP="009025F4">
      <w:pPr>
        <w:pStyle w:val="ListParagraph"/>
        <w:numPr>
          <w:ilvl w:val="3"/>
          <w:numId w:val="1"/>
        </w:numPr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lang w:eastAsia="en-GB"/>
          <w14:ligatures w14:val="none"/>
        </w:rPr>
      </w:pPr>
      <w:r w:rsidRPr="00D402E6">
        <w:rPr>
          <w:rFonts w:ascii="Times New Roman" w:hAnsi="Times New Roman" w:cs="Times New Roman"/>
        </w:rPr>
        <w:t>Hyperparameters Optimisation: Finding a set of model hyperparameters</w:t>
      </w:r>
      <w:r w:rsidR="00FD22F2" w:rsidRPr="00D402E6">
        <w:rPr>
          <w:rFonts w:ascii="Times New Roman" w:hAnsi="Times New Roman" w:cs="Times New Roman"/>
        </w:rPr>
        <w:t>,</w:t>
      </w:r>
      <w:r w:rsidRPr="00D402E6">
        <w:rPr>
          <w:rFonts w:ascii="Times New Roman" w:hAnsi="Times New Roman" w:cs="Times New Roman"/>
        </w:rPr>
        <w:t xml:space="preserve"> such </w:t>
      </w:r>
      <w:proofErr w:type="gramStart"/>
      <w:r w:rsidRPr="00D402E6">
        <w:rPr>
          <w:rFonts w:ascii="Times New Roman" w:hAnsi="Times New Roman" w:cs="Times New Roman"/>
        </w:rPr>
        <w:t>as  number</w:t>
      </w:r>
      <w:proofErr w:type="gramEnd"/>
      <w:r w:rsidRPr="00D402E6">
        <w:rPr>
          <w:rFonts w:ascii="Times New Roman" w:hAnsi="Times New Roman" w:cs="Times New Roman"/>
        </w:rPr>
        <w:t xml:space="preserve"> of epochs, hidden layers, activation functions, learning rate, etc.</w:t>
      </w:r>
      <w:r w:rsidR="00FD22F2" w:rsidRPr="00D402E6">
        <w:rPr>
          <w:rFonts w:ascii="Times New Roman" w:hAnsi="Times New Roman" w:cs="Times New Roman"/>
        </w:rPr>
        <w:t>,</w:t>
      </w:r>
      <w:r w:rsidRPr="00D402E6">
        <w:rPr>
          <w:rFonts w:ascii="Times New Roman" w:hAnsi="Times New Roman" w:cs="Times New Roman"/>
        </w:rPr>
        <w:t xml:space="preserve"> </w:t>
      </w:r>
      <w:r w:rsidRPr="00D402E6"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lang w:eastAsia="en-GB"/>
          <w14:ligatures w14:val="none"/>
        </w:rPr>
        <w:t>to enable the model to better capture the relationship between the inputs and outputs</w:t>
      </w:r>
      <w:r w:rsidR="00757F62" w:rsidRPr="00D402E6">
        <w:rPr>
          <w:rStyle w:val="Strong"/>
          <w:rFonts w:ascii="Times New Roman" w:eastAsia="Times New Roman" w:hAnsi="Times New Roman" w:cs="Times New Roman"/>
          <w:b w:val="0"/>
          <w:bCs w:val="0"/>
          <w:kern w:val="0"/>
          <w:lang w:eastAsia="en-GB"/>
          <w14:ligatures w14:val="none"/>
        </w:rPr>
        <w:t>.</w:t>
      </w:r>
    </w:p>
    <w:p w14:paraId="19E9FE70" w14:textId="77777777" w:rsidR="00717F00" w:rsidRPr="00D402E6" w:rsidRDefault="00717F00" w:rsidP="00F511CA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E7B2BB1" w14:textId="390F8C16" w:rsidR="002209D5" w:rsidRPr="00D402E6" w:rsidRDefault="002209D5" w:rsidP="009025F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Testing on Scenario D</w:t>
      </w:r>
    </w:p>
    <w:p w14:paraId="424987C2" w14:textId="4300AC57" w:rsidR="00717F00" w:rsidRPr="00D402E6" w:rsidRDefault="002209D5" w:rsidP="009025F4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</w:t>
      </w:r>
      <w:r w:rsidR="00717F00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cenario D (</w:t>
      </w:r>
      <w:r w:rsidR="00717F00" w:rsidRPr="00D402E6">
        <w:rPr>
          <w:rFonts w:ascii="Times New Roman" w:hAnsi="Times New Roman" w:cs="Times New Roman"/>
        </w:rPr>
        <w:t>FiTe)</w:t>
      </w:r>
      <w:r w:rsidRPr="00D402E6">
        <w:rPr>
          <w:rFonts w:ascii="Times New Roman" w:hAnsi="Times New Roman" w:cs="Times New Roman"/>
        </w:rPr>
        <w:t xml:space="preserve"> </w:t>
      </w:r>
      <w:r w:rsidR="006D4CAD" w:rsidRPr="00D402E6">
        <w:rPr>
          <w:rFonts w:ascii="Times New Roman" w:hAnsi="Times New Roman" w:cs="Times New Roman"/>
        </w:rPr>
        <w:t>-unseen dataset</w:t>
      </w:r>
      <w:r w:rsidR="00525837" w:rsidRPr="00D402E6">
        <w:rPr>
          <w:rFonts w:ascii="Times New Roman" w:hAnsi="Times New Roman" w:cs="Times New Roman"/>
        </w:rPr>
        <w:t xml:space="preserve">. </w:t>
      </w: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Used to test the </w:t>
      </w:r>
      <w:r w:rsidR="006D4CAD" w:rsidRPr="00D402E6">
        <w:rPr>
          <w:rFonts w:ascii="Times New Roman" w:hAnsi="Times New Roman" w:cs="Times New Roman"/>
        </w:rPr>
        <w:t>trained neural network</w:t>
      </w:r>
      <w:r w:rsidRPr="00D402E6">
        <w:rPr>
          <w:rFonts w:ascii="Times New Roman" w:hAnsi="Times New Roman" w:cs="Times New Roman"/>
        </w:rPr>
        <w:t xml:space="preserve"> (Generalisation capability of the trained model)</w:t>
      </w:r>
    </w:p>
    <w:p w14:paraId="628A3F00" w14:textId="3A0FD2A0" w:rsidR="002209D5" w:rsidRPr="00D402E6" w:rsidRDefault="002209D5" w:rsidP="009025F4">
      <w:pPr>
        <w:pStyle w:val="NormalWeb"/>
        <w:numPr>
          <w:ilvl w:val="0"/>
          <w:numId w:val="1"/>
        </w:numPr>
      </w:pPr>
      <w:r w:rsidRPr="00D402E6">
        <w:t>E</w:t>
      </w:r>
      <w:r w:rsidR="006D4CAD" w:rsidRPr="00D402E6">
        <w:t xml:space="preserve">valuating </w:t>
      </w:r>
      <w:r w:rsidRPr="00D402E6">
        <w:t>models w</w:t>
      </w:r>
      <w:r w:rsidR="006D4CAD" w:rsidRPr="00D402E6">
        <w:t xml:space="preserve">ith </w:t>
      </w:r>
      <w:r w:rsidR="006D4CAD" w:rsidRPr="00D402E6">
        <w:rPr>
          <w:rStyle w:val="Strong"/>
          <w:rFonts w:eastAsiaTheme="majorEastAsia"/>
          <w:b w:val="0"/>
          <w:bCs w:val="0"/>
        </w:rPr>
        <w:t>error metrics</w:t>
      </w:r>
      <w:r w:rsidR="006D4CAD" w:rsidRPr="00D402E6">
        <w:t xml:space="preserve"> like MAE, RMSE, and </w:t>
      </w:r>
      <w:r w:rsidR="006D4CAD" w:rsidRPr="00D402E6">
        <w:rPr>
          <w:rStyle w:val="Strong"/>
          <w:rFonts w:eastAsiaTheme="majorEastAsia"/>
          <w:b w:val="0"/>
          <w:bCs w:val="0"/>
        </w:rPr>
        <w:t>R²</w:t>
      </w:r>
      <w:r w:rsidR="006D4CAD" w:rsidRPr="00D402E6">
        <w:t xml:space="preserve"> for both:</w:t>
      </w:r>
    </w:p>
    <w:p w14:paraId="41CCD4B2" w14:textId="59360C7C" w:rsidR="006D4CAD" w:rsidRPr="00D402E6" w:rsidRDefault="006D4CAD" w:rsidP="009025F4">
      <w:pPr>
        <w:pStyle w:val="NormalWeb"/>
        <w:numPr>
          <w:ilvl w:val="1"/>
          <w:numId w:val="1"/>
        </w:numPr>
      </w:pPr>
      <w:r w:rsidRPr="00D402E6">
        <w:t>Validation (A–C)</w:t>
      </w:r>
    </w:p>
    <w:p w14:paraId="6A087EBD" w14:textId="2BE536F0" w:rsidR="006D4CAD" w:rsidRPr="00D402E6" w:rsidRDefault="006D4CAD" w:rsidP="009025F4">
      <w:pPr>
        <w:pStyle w:val="NormalWeb"/>
        <w:numPr>
          <w:ilvl w:val="1"/>
          <w:numId w:val="1"/>
        </w:numPr>
      </w:pPr>
      <w:r w:rsidRPr="00D402E6">
        <w:t>Test (D)</w:t>
      </w:r>
    </w:p>
    <w:p w14:paraId="366BCB63" w14:textId="7E361A6A" w:rsidR="00E062AC" w:rsidRPr="00D402E6" w:rsidRDefault="0024405D" w:rsidP="006173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Next Step in the following days:</w:t>
      </w:r>
    </w:p>
    <w:p w14:paraId="6E232610" w14:textId="77777777" w:rsidR="0024405D" w:rsidRPr="00D402E6" w:rsidRDefault="0024405D" w:rsidP="00617314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CDFCBD6" w14:textId="0B06C6DC" w:rsidR="0024405D" w:rsidRPr="00D402E6" w:rsidRDefault="0024405D" w:rsidP="0061344B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the data set for D (</w:t>
      </w:r>
      <w:r w:rsidRPr="00D402E6">
        <w:rPr>
          <w:rFonts w:ascii="Times New Roman" w:hAnsi="Times New Roman" w:cs="Times New Roman"/>
        </w:rPr>
        <w:t>FiTe): both PV-Only and PV+BEES.</w:t>
      </w:r>
    </w:p>
    <w:p w14:paraId="71C7026E" w14:textId="3C602360" w:rsidR="0024405D" w:rsidRDefault="0024405D" w:rsidP="0024405D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Training, validating and testing the neural network. Using all the data from the time series without feature engineering. </w:t>
      </w:r>
    </w:p>
    <w:p w14:paraId="3CFD8E60" w14:textId="77777777" w:rsidR="00B145ED" w:rsidRDefault="00B145ED" w:rsidP="00B145ED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2E983F1" w14:textId="1E16394E" w:rsidR="00B145ED" w:rsidRDefault="00B145ED" w:rsidP="00B145ED">
      <w:pPr>
        <w:rPr>
          <w:rFonts w:ascii="Aptos" w:hAnsi="Aptos"/>
          <w:color w:val="000000"/>
          <w:shd w:val="clear" w:color="auto" w:fill="FFFFFF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Note: </w:t>
      </w:r>
      <w:r>
        <w:rPr>
          <w:rFonts w:ascii="Aptos" w:hAnsi="Aptos"/>
          <w:color w:val="000000"/>
          <w:shd w:val="clear" w:color="auto" w:fill="FFFFFF"/>
        </w:rPr>
        <w:t>A further approach is to use the sample dataset for training and build an additional dataset for testing.</w:t>
      </w:r>
    </w:p>
    <w:p w14:paraId="31915D45" w14:textId="77777777" w:rsidR="005A128F" w:rsidRDefault="005A128F" w:rsidP="00B145ED">
      <w:pPr>
        <w:rPr>
          <w:rFonts w:ascii="Aptos" w:hAnsi="Aptos"/>
          <w:color w:val="000000"/>
          <w:shd w:val="clear" w:color="auto" w:fill="FFFFFF"/>
        </w:rPr>
      </w:pPr>
    </w:p>
    <w:p w14:paraId="103FC71A" w14:textId="77777777" w:rsidR="00F16FCC" w:rsidRPr="00F16FCC" w:rsidRDefault="00F16FCC" w:rsidP="00F16FCC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F16FCC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Next Requirements</w:t>
      </w:r>
    </w:p>
    <w:p w14:paraId="79C5F4ED" w14:textId="77777777" w:rsidR="00F16FCC" w:rsidRPr="00F16FCC" w:rsidRDefault="00F16FCC" w:rsidP="00F16FC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6FC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PV+BESS Data for Lisa’s Model</w:t>
      </w:r>
    </w:p>
    <w:p w14:paraId="3A52290D" w14:textId="25EECCB3" w:rsidR="00F16FCC" w:rsidRPr="00F16FCC" w:rsidRDefault="00F16FCC" w:rsidP="00F16FC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6F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Required: Output data for PV+BESS configuration</w:t>
      </w:r>
      <w:r w:rsidR="00556E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-</w:t>
      </w:r>
      <w:r w:rsidR="00556EE7" w:rsidRPr="00556E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="00556EE7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A:Fi</w:t>
      </w:r>
      <w:proofErr w:type="gramEnd"/>
      <w:r w:rsidR="00556EE7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-Fe, </w:t>
      </w:r>
      <w:proofErr w:type="gramStart"/>
      <w:r w:rsidR="00556EE7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B:Ti</w:t>
      </w:r>
      <w:proofErr w:type="gramEnd"/>
      <w:r w:rsidR="00556EE7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-Te, </w:t>
      </w:r>
      <w:proofErr w:type="gramStart"/>
      <w:r w:rsidR="00556EE7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C:Ti</w:t>
      </w:r>
      <w:proofErr w:type="gramEnd"/>
      <w:r w:rsidR="00556EE7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-Fe</w:t>
      </w:r>
      <w:r w:rsidR="006658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</w:t>
      </w:r>
      <w:r w:rsidR="0030452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BESS cost per kWh:1300</w:t>
      </w:r>
      <w:r w:rsidR="0066589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</w:t>
      </w:r>
    </w:p>
    <w:p w14:paraId="7CFDA26C" w14:textId="677D90E2" w:rsidR="00F16FCC" w:rsidRPr="00F16FCC" w:rsidRDefault="00F16FCC" w:rsidP="00F16FC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6F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Available: BESS cost per kWh at </w:t>
      </w:r>
      <w:r w:rsidRPr="00F16FC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300, 400, and 500 AUD</w:t>
      </w:r>
      <w:r w:rsidR="00556EE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-</w:t>
      </w:r>
      <w:r w:rsidR="00556EE7" w:rsidRPr="00556EE7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proofErr w:type="gramStart"/>
      <w:r w:rsidR="00556EE7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A:Fi</w:t>
      </w:r>
      <w:proofErr w:type="gramEnd"/>
      <w:r w:rsidR="00556EE7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-Fe, </w:t>
      </w:r>
      <w:proofErr w:type="gramStart"/>
      <w:r w:rsidR="00556EE7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B:Ti</w:t>
      </w:r>
      <w:proofErr w:type="gramEnd"/>
      <w:r w:rsidR="00556EE7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-Te, </w:t>
      </w:r>
      <w:proofErr w:type="gramStart"/>
      <w:r w:rsidR="00556EE7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C:Ti</w:t>
      </w:r>
      <w:proofErr w:type="gramEnd"/>
      <w:r w:rsidR="00556EE7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-Fe</w:t>
      </w:r>
      <w:r w:rsidR="00007F9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. It is not available </w:t>
      </w:r>
      <w:proofErr w:type="gramStart"/>
      <w:r w:rsidR="00007F91"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D:</w:t>
      </w:r>
      <w:r w:rsidR="00007F91" w:rsidRPr="00D402E6">
        <w:rPr>
          <w:rFonts w:ascii="Times New Roman" w:hAnsi="Times New Roman" w:cs="Times New Roman"/>
        </w:rPr>
        <w:t>Fi</w:t>
      </w:r>
      <w:proofErr w:type="gramEnd"/>
      <w:r w:rsidR="00007F91" w:rsidRPr="00D402E6">
        <w:rPr>
          <w:rFonts w:ascii="Times New Roman" w:hAnsi="Times New Roman" w:cs="Times New Roman"/>
        </w:rPr>
        <w:t>-Te</w:t>
      </w:r>
      <w:r w:rsidR="00007F91">
        <w:rPr>
          <w:rFonts w:ascii="Times New Roman" w:hAnsi="Times New Roman" w:cs="Times New Roman"/>
        </w:rPr>
        <w:t>.</w:t>
      </w:r>
    </w:p>
    <w:p w14:paraId="7ABE6DEB" w14:textId="77777777" w:rsidR="00F16FCC" w:rsidRPr="00F16FCC" w:rsidRDefault="00F16FCC" w:rsidP="00F16FCC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6FC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Run the same set of scenarios (A, B, C)</w:t>
      </w:r>
    </w:p>
    <w:p w14:paraId="768BCFD2" w14:textId="77777777" w:rsidR="00F16FCC" w:rsidRPr="00F16FCC" w:rsidRDefault="00F16FCC" w:rsidP="00F16FC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6F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But using </w:t>
      </w:r>
      <w:r w:rsidRPr="00F16FCC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BESS cost per kWh = 1300 AUD</w:t>
      </w:r>
      <w:r w:rsidRPr="00F16F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(standard benchmark)</w:t>
      </w:r>
    </w:p>
    <w:p w14:paraId="6CB0AA71" w14:textId="77777777" w:rsidR="00F16FCC" w:rsidRDefault="00F16FCC" w:rsidP="00F16FCC">
      <w:pPr>
        <w:numPr>
          <w:ilvl w:val="1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F16FCC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Ensure consistency across all Fi-Fe, Ti-Te, and Ti-Fe tariff structures</w:t>
      </w:r>
    </w:p>
    <w:p w14:paraId="41B5DD89" w14:textId="77777777" w:rsidR="00650B33" w:rsidRDefault="009B0A27" w:rsidP="00895540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50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 have </w:t>
      </w:r>
      <w:r w:rsidR="00650B33" w:rsidRPr="00650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scenarios </w:t>
      </w:r>
      <w:proofErr w:type="gramStart"/>
      <w:r w:rsidR="00650B33" w:rsidRPr="00650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A:Fi</w:t>
      </w:r>
      <w:proofErr w:type="gramEnd"/>
      <w:r w:rsidR="00650B33" w:rsidRPr="00650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-Fe, </w:t>
      </w:r>
      <w:proofErr w:type="gramStart"/>
      <w:r w:rsidR="00650B33" w:rsidRPr="00650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B:Ti</w:t>
      </w:r>
      <w:proofErr w:type="gramEnd"/>
      <w:r w:rsidR="00650B33" w:rsidRPr="00650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-Te, </w:t>
      </w:r>
      <w:proofErr w:type="gramStart"/>
      <w:r w:rsidR="00650B33" w:rsidRPr="00650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C:Ti</w:t>
      </w:r>
      <w:proofErr w:type="gramEnd"/>
      <w:r w:rsidR="00650B33" w:rsidRPr="00650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-Fe.  (250 households) tariff 2024-2025)</w:t>
      </w:r>
    </w:p>
    <w:p w14:paraId="2D2FAEF4" w14:textId="159CF6D4" w:rsidR="00F16FCC" w:rsidRDefault="00650B33" w:rsidP="00650B33">
      <w:pPr>
        <w:pStyle w:val="ListParagraph"/>
        <w:spacing w:before="100" w:beforeAutospacing="1" w:after="100" w:afterAutospacing="1"/>
        <w:rPr>
          <w:rFonts w:ascii="Times New Roman" w:hAnsi="Times New Roman" w:cs="Times New Roman"/>
        </w:rPr>
      </w:pPr>
      <w:r w:rsidRPr="00650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It is not available </w:t>
      </w:r>
      <w:proofErr w:type="gramStart"/>
      <w:r w:rsidRPr="00650B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D:</w:t>
      </w:r>
      <w:r w:rsidRPr="00650B33">
        <w:rPr>
          <w:rFonts w:ascii="Times New Roman" w:hAnsi="Times New Roman" w:cs="Times New Roman"/>
        </w:rPr>
        <w:t>Fi</w:t>
      </w:r>
      <w:proofErr w:type="gramEnd"/>
      <w:r w:rsidRPr="00650B33">
        <w:rPr>
          <w:rFonts w:ascii="Times New Roman" w:hAnsi="Times New Roman" w:cs="Times New Roman"/>
        </w:rPr>
        <w:t>-Te.</w:t>
      </w:r>
    </w:p>
    <w:p w14:paraId="4E541EE4" w14:textId="493DE2E0" w:rsidR="005E635C" w:rsidRPr="00E418F6" w:rsidRDefault="004037DE" w:rsidP="005E635C">
      <w:pPr>
        <w:pStyle w:val="ListParagraph"/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cs="Times New Roman"/>
        </w:rPr>
        <w:t>Working in different neural network configurations</w:t>
      </w:r>
      <w:r w:rsidR="0063761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MLP-LSTM and CNN</w:t>
      </w:r>
      <w:r w:rsidR="00E418F6">
        <w:rPr>
          <w:rFonts w:ascii="Times New Roman" w:hAnsi="Times New Roman" w:cs="Times New Roman"/>
        </w:rPr>
        <w:t xml:space="preserve">. </w:t>
      </w:r>
    </w:p>
    <w:p w14:paraId="0FF1CE1C" w14:textId="3275B61A" w:rsidR="00E418F6" w:rsidRPr="004A15BB" w:rsidRDefault="00626514" w:rsidP="00626514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cs="Times New Roman"/>
        </w:rPr>
        <w:t>Use each sc</w:t>
      </w:r>
      <w:r w:rsidR="004006F9">
        <w:rPr>
          <w:rFonts w:ascii="Times New Roman" w:hAnsi="Times New Roman" w:cs="Times New Roman"/>
        </w:rPr>
        <w:t>ena</w:t>
      </w:r>
      <w:r>
        <w:rPr>
          <w:rFonts w:ascii="Times New Roman" w:hAnsi="Times New Roman" w:cs="Times New Roman"/>
        </w:rPr>
        <w:t>rio (</w:t>
      </w:r>
      <w:proofErr w:type="gramStart"/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A:Fi</w:t>
      </w:r>
      <w:proofErr w:type="gramEnd"/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-Fe, </w:t>
      </w:r>
      <w:proofErr w:type="gramStart"/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B:Ti</w:t>
      </w:r>
      <w:proofErr w:type="gramEnd"/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-Te, </w:t>
      </w:r>
      <w:proofErr w:type="gramStart"/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C:Ti</w:t>
      </w:r>
      <w:proofErr w:type="gramEnd"/>
      <w:r w:rsidRPr="00D402E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-Fe</w:t>
      </w:r>
      <w:r>
        <w:rPr>
          <w:rFonts w:ascii="Times New Roman" w:hAnsi="Times New Roman" w:cs="Times New Roman"/>
        </w:rPr>
        <w:t>)</w:t>
      </w:r>
      <w:r w:rsidR="004006F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changing the tariff 0%</w:t>
      </w:r>
      <w:r w:rsidR="005505B7">
        <w:rPr>
          <w:rFonts w:ascii="Times New Roman" w:hAnsi="Times New Roman" w:cs="Times New Roman"/>
        </w:rPr>
        <w:t xml:space="preserve">, 5%-+5%. Having </w:t>
      </w:r>
      <w:r w:rsidR="004006F9">
        <w:rPr>
          <w:rFonts w:ascii="Times New Roman" w:hAnsi="Times New Roman" w:cs="Times New Roman"/>
        </w:rPr>
        <w:t>nine</w:t>
      </w:r>
      <w:r w:rsidR="005505B7">
        <w:rPr>
          <w:rFonts w:ascii="Times New Roman" w:hAnsi="Times New Roman" w:cs="Times New Roman"/>
        </w:rPr>
        <w:t xml:space="preserve"> scenarios, </w:t>
      </w:r>
      <w:r w:rsidR="004A15BB">
        <w:rPr>
          <w:rFonts w:ascii="Times New Roman" w:hAnsi="Times New Roman" w:cs="Times New Roman"/>
        </w:rPr>
        <w:t xml:space="preserve">3 for each neural </w:t>
      </w:r>
      <w:r w:rsidR="004006F9">
        <w:rPr>
          <w:rFonts w:ascii="Times New Roman" w:hAnsi="Times New Roman" w:cs="Times New Roman"/>
        </w:rPr>
        <w:t>network</w:t>
      </w:r>
      <w:r w:rsidR="004A15BB">
        <w:rPr>
          <w:rFonts w:ascii="Times New Roman" w:hAnsi="Times New Roman" w:cs="Times New Roman"/>
        </w:rPr>
        <w:t xml:space="preserve"> individually,</w:t>
      </w:r>
    </w:p>
    <w:p w14:paraId="46EEE8E5" w14:textId="7B584029" w:rsidR="004A15BB" w:rsidRPr="004006F9" w:rsidRDefault="004A15BB" w:rsidP="00626514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hAnsi="Times New Roman" w:cs="Times New Roman"/>
        </w:rPr>
        <w:t>Using all the scenarios tog</w:t>
      </w:r>
      <w:r w:rsidR="004006F9">
        <w:rPr>
          <w:rFonts w:ascii="Times New Roman" w:hAnsi="Times New Roman" w:cs="Times New Roman"/>
        </w:rPr>
        <w:t>eth</w:t>
      </w:r>
      <w:r>
        <w:rPr>
          <w:rFonts w:ascii="Times New Roman" w:hAnsi="Times New Roman" w:cs="Times New Roman"/>
        </w:rPr>
        <w:t>er for the neural networks.</w:t>
      </w:r>
    </w:p>
    <w:p w14:paraId="0334235F" w14:textId="09CE5445" w:rsidR="004A15BB" w:rsidRPr="008218EF" w:rsidRDefault="004006F9" w:rsidP="00A52AAC">
      <w:pPr>
        <w:pStyle w:val="ListParagraph"/>
        <w:numPr>
          <w:ilvl w:val="3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4006F9">
        <w:rPr>
          <w:rFonts w:ascii="Times New Roman" w:hAnsi="Times New Roman" w:cs="Times New Roman"/>
        </w:rPr>
        <w:t>Combined all the neural networks.</w:t>
      </w:r>
    </w:p>
    <w:p w14:paraId="4294029F" w14:textId="286D3711" w:rsidR="008218EF" w:rsidRPr="008218EF" w:rsidRDefault="008218EF" w:rsidP="008218E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8218EF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lastRenderedPageBreak/>
        <w:t>TIMELINE</w:t>
      </w:r>
    </w:p>
    <w:p w14:paraId="2FC3E38D" w14:textId="6B00A514" w:rsidR="008218EF" w:rsidRDefault="00C22C80" w:rsidP="008218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22C80">
        <w:rPr>
          <w:rFonts w:ascii="Times New Roman" w:eastAsia="Times New Roman" w:hAnsi="Times New Roman" w:cs="Times New Roman"/>
          <w:noProof/>
          <w:kern w:val="0"/>
          <w:lang w:eastAsia="en-GB"/>
          <w14:ligatures w14:val="none"/>
        </w:rPr>
        <w:drawing>
          <wp:inline distT="0" distB="0" distL="0" distR="0" wp14:anchorId="12C9E203" wp14:editId="21FFEB1E">
            <wp:extent cx="5308375" cy="5137137"/>
            <wp:effectExtent l="0" t="0" r="635" b="0"/>
            <wp:docPr id="1615684603" name="Picture 1" descr="A chart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84603" name="Picture 1" descr="A chart with text on i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1043" cy="514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63553" w14:textId="77777777" w:rsidR="005E3265" w:rsidRDefault="005E3265" w:rsidP="008218EF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CE004CF" w14:textId="3B2CAFE7" w:rsidR="005E3265" w:rsidRPr="005E3265" w:rsidRDefault="005E3265" w:rsidP="008218EF">
      <w:pPr>
        <w:spacing w:before="100" w:beforeAutospacing="1" w:after="100" w:afterAutospacing="1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5E326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Revise Methodology: </w:t>
      </w:r>
    </w:p>
    <w:p w14:paraId="10CCDCF1" w14:textId="77777777" w:rsidR="005E3265" w:rsidRPr="005E3265" w:rsidRDefault="005E3265" w:rsidP="005E3265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5E3265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Step 1</w:t>
      </w:r>
    </w:p>
    <w:p w14:paraId="1E44B649" w14:textId="77777777" w:rsidR="005E3265" w:rsidRPr="005E3265" w:rsidRDefault="005E3265" w:rsidP="005E3265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Data acquisition</w:t>
      </w:r>
    </w:p>
    <w:p w14:paraId="4D11D2DB" w14:textId="77777777" w:rsidR="005E3265" w:rsidRPr="005E3265" w:rsidRDefault="005E3265" w:rsidP="005E3265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5E3265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 xml:space="preserve">Step 2 </w:t>
      </w:r>
    </w:p>
    <w:p w14:paraId="3FD2E836" w14:textId="77777777" w:rsidR="005E3265" w:rsidRPr="005E3265" w:rsidRDefault="005E3265" w:rsidP="005E3265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1923327E" w14:textId="77777777" w:rsidR="005E3265" w:rsidRPr="005E3265" w:rsidRDefault="005E3265" w:rsidP="005E3265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pre-processes raw features based on domain knowledge to form an improved candidate feature set.</w:t>
      </w:r>
    </w:p>
    <w:p w14:paraId="7654BB33" w14:textId="77777777" w:rsidR="005E3265" w:rsidRPr="005E3265" w:rsidRDefault="005E3265" w:rsidP="005E3265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Identifies statistically significant features from the candidate feature set, using filter method. Removing irrelevant features and removing redundant features. (More common Chi-squared </w:t>
      </w:r>
      <w:proofErr w:type="gramStart"/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test,,</w:t>
      </w:r>
      <w:proofErr w:type="gramEnd"/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 </w:t>
      </w:r>
      <w:proofErr w:type="gramStart"/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correlation,</w:t>
      </w:r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entropy</w:t>
      </w:r>
      <w:proofErr w:type="gramEnd"/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-</w:t>
      </w:r>
      <w:proofErr w:type="gramStart"/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based  criteria</w:t>
      </w:r>
      <w:proofErr w:type="gramEnd"/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)</w:t>
      </w:r>
    </w:p>
    <w:p w14:paraId="2B9E92E8" w14:textId="77777777" w:rsidR="005E3265" w:rsidRPr="005E3265" w:rsidRDefault="005E3265" w:rsidP="005E3265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Decides on the final feature set used for the model</w:t>
      </w:r>
    </w:p>
    <w:p w14:paraId="7D76A006" w14:textId="77777777" w:rsidR="005E3265" w:rsidRPr="005E3265" w:rsidRDefault="005E3265" w:rsidP="005E3265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</w:p>
    <w:p w14:paraId="4AE60CE7" w14:textId="77777777" w:rsidR="005E3265" w:rsidRPr="005E3265" w:rsidRDefault="005E3265" w:rsidP="005E3265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Feature sequential, Clustering algorithms to segment consumers and obtain the representative load patterns based on diurnal load profiles. (</w:t>
      </w:r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Discrete </w:t>
      </w:r>
      <w:proofErr w:type="gramStart"/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wavelet</w:t>
      </w:r>
      <w:proofErr w:type="gramEnd"/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 transform)</w:t>
      </w:r>
    </w:p>
    <w:p w14:paraId="7689C405" w14:textId="77777777" w:rsidR="005E3265" w:rsidRPr="005E3265" w:rsidRDefault="005E3265" w:rsidP="005E3265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highlight w:val="yellow"/>
          <w:lang w:val="en-GB" w:eastAsia="en-GB"/>
          <w14:ligatures w14:val="none"/>
        </w:rPr>
        <w:lastRenderedPageBreak/>
        <w:t xml:space="preserve">The proposed method uses discrete wavelet transform (DWT) to extract features from daily electricity consumption data. </w:t>
      </w:r>
    </w:p>
    <w:p w14:paraId="1E31E64F" w14:textId="77777777" w:rsidR="005E3265" w:rsidRPr="005E3265" w:rsidRDefault="005E3265" w:rsidP="005E3265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The extracted features are reconstructed using a statistical method, combined with </w:t>
      </w:r>
      <w:r w:rsidRPr="005E3265">
        <w:rPr>
          <w:rFonts w:ascii="Calibri" w:eastAsia="Times New Roman" w:hAnsi="Calibri" w:cs="Calibri"/>
          <w:kern w:val="0"/>
          <w:sz w:val="22"/>
          <w:szCs w:val="22"/>
          <w:highlight w:val="yellow"/>
          <w:lang w:val="en-GB" w:eastAsia="en-GB"/>
          <w14:ligatures w14:val="none"/>
        </w:rPr>
        <w:t>Kendal correlation coefficient</w:t>
      </w: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.</w:t>
      </w:r>
    </w:p>
    <w:p w14:paraId="7B5D2D27" w14:textId="77777777" w:rsidR="005E3265" w:rsidRPr="005E3265" w:rsidRDefault="005E3265" w:rsidP="005E3265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Important features: Create a vector with the most important features (Ex. P-values)</w:t>
      </w:r>
    </w:p>
    <w:p w14:paraId="409A23CF" w14:textId="77777777" w:rsidR="005E3265" w:rsidRPr="005E3265" w:rsidRDefault="005E3265" w:rsidP="005E3265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symplectic geometry model decomposition (SGMD) to decompose the feature data and obtain multiple feature sub-sequence?</w:t>
      </w:r>
    </w:p>
    <w:p w14:paraId="745C9297" w14:textId="77777777" w:rsidR="005E3265" w:rsidRPr="005E3265" w:rsidRDefault="005E3265" w:rsidP="005E3265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 xml:space="preserve">Issue: </w:t>
      </w:r>
    </w:p>
    <w:p w14:paraId="1E709542" w14:textId="77777777" w:rsidR="005E3265" w:rsidRPr="005E3265" w:rsidRDefault="005E3265" w:rsidP="005E3265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A variable with low correlation to the model output can significantly enhance performance when combined with other features.</w:t>
      </w:r>
    </w:p>
    <w:p w14:paraId="601AB5C1" w14:textId="77777777" w:rsidR="005E3265" w:rsidRPr="005E3265" w:rsidRDefault="005E3265" w:rsidP="005E3265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two variables that have high correlations (or anti-correlations) do not necessarily mean that they would not complement each other when being used in a model. Ref. </w:t>
      </w:r>
      <w:r w:rsidRPr="005E3265">
        <w:rPr>
          <w:rFonts w:ascii="inherit" w:eastAsia="Times New Roman" w:hAnsi="inherit" w:cs="Calibri"/>
          <w:color w:val="1F1F1F"/>
          <w:kern w:val="0"/>
          <w:lang w:eastAsia="en-GB"/>
          <w14:ligatures w14:val="none"/>
        </w:rPr>
        <w:t>Liang Zhang</w:t>
      </w:r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, </w:t>
      </w:r>
      <w:r w:rsidRPr="005E3265">
        <w:rPr>
          <w:rFonts w:ascii="inherit" w:eastAsia="Times New Roman" w:hAnsi="inherit" w:cs="Calibri"/>
          <w:color w:val="1F1F1F"/>
          <w:kern w:val="0"/>
          <w:lang w:eastAsia="en-GB"/>
          <w14:ligatures w14:val="none"/>
        </w:rPr>
        <w:t>Jin Wen, 2019.</w:t>
      </w:r>
    </w:p>
    <w:p w14:paraId="7BBB9077" w14:textId="77777777" w:rsidR="005E3265" w:rsidRPr="005E3265" w:rsidRDefault="005E3265" w:rsidP="005E3265">
      <w:pPr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</w:pPr>
      <w:r w:rsidRPr="005E3265">
        <w:rPr>
          <w:rFonts w:ascii="Calibri" w:eastAsia="Times New Roman" w:hAnsi="Calibri" w:cs="Calibri"/>
          <w:b/>
          <w:bCs/>
          <w:kern w:val="0"/>
          <w:sz w:val="22"/>
          <w:szCs w:val="22"/>
          <w:lang w:eastAsia="en-GB"/>
          <w14:ligatures w14:val="none"/>
        </w:rPr>
        <w:t>Step 3</w:t>
      </w:r>
    </w:p>
    <w:p w14:paraId="65A21FE3" w14:textId="77777777" w:rsidR="005E3265" w:rsidRPr="005E3265" w:rsidRDefault="005E3265" w:rsidP="005E3265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Feature sequences dimensionality reduction based on the KPCA</w:t>
      </w:r>
    </w:p>
    <w:p w14:paraId="17AE2EA5" w14:textId="77777777" w:rsidR="005E3265" w:rsidRPr="005E3265" w:rsidRDefault="005E3265" w:rsidP="005E3265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Why: KPCA is a nonlinear data processing method based on the kernel function, which is one of the improved</w:t>
      </w:r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PCA methods, capturing non-linear structure of the data. (</w:t>
      </w:r>
      <w:r w:rsidRPr="005E3265">
        <w:rPr>
          <w:rFonts w:ascii="ElsevierSans" w:eastAsia="Times New Roman" w:hAnsi="ElsevierSans" w:cs="Calibri"/>
          <w:color w:val="1F1F1F"/>
          <w:kern w:val="0"/>
          <w:lang w:val="en-GB" w:eastAsia="en-GB"/>
          <w14:ligatures w14:val="none"/>
        </w:rPr>
        <w:t>Simin</w:t>
      </w:r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 </w:t>
      </w:r>
      <w:r w:rsidRPr="005E3265">
        <w:rPr>
          <w:rFonts w:ascii="ElsevierSans" w:eastAsia="Times New Roman" w:hAnsi="ElsevierSans" w:cs="Calibri"/>
          <w:color w:val="1F1F1F"/>
          <w:kern w:val="0"/>
          <w:lang w:eastAsia="en-GB"/>
          <w14:ligatures w14:val="none"/>
        </w:rPr>
        <w:t>Peng</w:t>
      </w:r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, 2024) </w:t>
      </w:r>
    </w:p>
    <w:p w14:paraId="104027FE" w14:textId="77777777" w:rsidR="005E3265" w:rsidRPr="005E3265" w:rsidRDefault="005E3265" w:rsidP="005E3265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Issue: </w:t>
      </w: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To select </w:t>
      </w:r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>Kernel function.</w:t>
      </w:r>
    </w:p>
    <w:p w14:paraId="084AE9A8" w14:textId="77777777" w:rsidR="005E3265" w:rsidRPr="005E3265" w:rsidRDefault="005E3265" w:rsidP="005E3265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eastAsia="en-GB"/>
          <w14:ligatures w14:val="none"/>
        </w:rPr>
        <w:t xml:space="preserve">PCA: </w:t>
      </w: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The feature after dimensionality reduction cannot effectively represent the structure of the original data.</w:t>
      </w:r>
    </w:p>
    <w:p w14:paraId="3CF29637" w14:textId="77777777" w:rsidR="005E3265" w:rsidRPr="005E3265" w:rsidRDefault="005E3265" w:rsidP="005E3265">
      <w:pPr>
        <w:rPr>
          <w:rFonts w:ascii="ElsevierGulliver" w:eastAsia="Times New Roman" w:hAnsi="ElsevierGulliver" w:cs="Calibri"/>
          <w:color w:val="1F1F1F"/>
          <w:kern w:val="0"/>
          <w:lang w:val="en-GB" w:eastAsia="en-GB"/>
          <w14:ligatures w14:val="none"/>
        </w:rPr>
      </w:pPr>
      <w:r w:rsidRPr="005E3265">
        <w:rPr>
          <w:rFonts w:ascii="ElsevierGulliver" w:eastAsia="Times New Roman" w:hAnsi="ElsevierGulliver" w:cs="Calibri"/>
          <w:b/>
          <w:bCs/>
          <w:color w:val="1F1F1F"/>
          <w:kern w:val="0"/>
          <w:lang w:val="en-GB" w:eastAsia="en-GB"/>
          <w14:ligatures w14:val="none"/>
        </w:rPr>
        <w:t>Step 4</w:t>
      </w:r>
    </w:p>
    <w:p w14:paraId="4179A10F" w14:textId="77777777" w:rsidR="005E3265" w:rsidRPr="005E3265" w:rsidRDefault="005E3265" w:rsidP="005E3265">
      <w:pPr>
        <w:spacing w:after="240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Model training. The training dataset is used for the model training, and the optimal hyper-parameters.</w:t>
      </w:r>
    </w:p>
    <w:p w14:paraId="7224978F" w14:textId="77777777" w:rsidR="005E3265" w:rsidRPr="005E3265" w:rsidRDefault="005E3265" w:rsidP="005E3265">
      <w:pPr>
        <w:numPr>
          <w:ilvl w:val="0"/>
          <w:numId w:val="16"/>
        </w:numPr>
        <w:spacing w:after="240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 xml:space="preserve"> I need to check the constraints from MILP</w:t>
      </w:r>
    </w:p>
    <w:p w14:paraId="00D7445C" w14:textId="77777777" w:rsidR="005E3265" w:rsidRPr="005E3265" w:rsidRDefault="005E3265" w:rsidP="005E3265">
      <w:pPr>
        <w:numPr>
          <w:ilvl w:val="0"/>
          <w:numId w:val="16"/>
        </w:numPr>
        <w:spacing w:after="240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MILP need to be preserved in the NNs-based representation</w:t>
      </w:r>
    </w:p>
    <w:p w14:paraId="5D663731" w14:textId="77777777" w:rsidR="005E3265" w:rsidRPr="005E3265" w:rsidRDefault="005E3265" w:rsidP="005E3265">
      <w:pPr>
        <w:spacing w:after="240"/>
        <w:ind w:left="540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How:</w:t>
      </w:r>
    </w:p>
    <w:p w14:paraId="35602E5E" w14:textId="77777777" w:rsidR="005E3265" w:rsidRPr="005E3265" w:rsidRDefault="005E3265" w:rsidP="005E3265">
      <w:pPr>
        <w:numPr>
          <w:ilvl w:val="0"/>
          <w:numId w:val="17"/>
        </w:numPr>
        <w:spacing w:after="240"/>
        <w:textAlignment w:val="center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Add penalty terms to your loss function based on constraint violations.</w:t>
      </w:r>
    </w:p>
    <w:p w14:paraId="45DF89BD" w14:textId="77777777" w:rsidR="005E3265" w:rsidRPr="005E3265" w:rsidRDefault="005E3265" w:rsidP="005E3265">
      <w:pPr>
        <w:spacing w:after="240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b/>
          <w:bCs/>
          <w:kern w:val="0"/>
          <w:sz w:val="22"/>
          <w:szCs w:val="22"/>
          <w:lang w:val="en-GB" w:eastAsia="en-GB"/>
          <w14:ligatures w14:val="none"/>
        </w:rPr>
        <w:t>Step 5</w:t>
      </w:r>
    </w:p>
    <w:p w14:paraId="4E60B3A3" w14:textId="3A60E9D8" w:rsidR="00A555E1" w:rsidRDefault="005E3265" w:rsidP="005E3265">
      <w:pPr>
        <w:spacing w:after="240"/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Error analysis and model verification. Different evaluation indices are used to judge the prediction results. Compared with other prediction methods</w:t>
      </w:r>
      <w:r w:rsidR="00A555E1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.</w:t>
      </w:r>
    </w:p>
    <w:p w14:paraId="330AB8BD" w14:textId="77777777" w:rsidR="005E3265" w:rsidRPr="005E3265" w:rsidRDefault="005E3265" w:rsidP="005E3265">
      <w:pPr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</w:pPr>
      <w:r w:rsidRPr="005E3265">
        <w:rPr>
          <w:rFonts w:ascii="Calibri" w:eastAsia="Times New Roman" w:hAnsi="Calibri" w:cs="Calibri"/>
          <w:kern w:val="0"/>
          <w:sz w:val="22"/>
          <w:szCs w:val="22"/>
          <w:lang w:val="en-GB" w:eastAsia="en-GB"/>
          <w14:ligatures w14:val="none"/>
        </w:rPr>
        <w:t> </w:t>
      </w:r>
    </w:p>
    <w:p w14:paraId="1681CF1F" w14:textId="57888AF4" w:rsidR="00751BAD" w:rsidRPr="00751BAD" w:rsidRDefault="00751BAD" w:rsidP="00751B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</w:t>
      </w:r>
      <w:r w:rsidRPr="00751B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hase 1: Data Preparation</w:t>
      </w:r>
    </w:p>
    <w:p w14:paraId="0CF39508" w14:textId="77777777" w:rsidR="00751BAD" w:rsidRPr="00751BAD" w:rsidRDefault="00751BAD" w:rsidP="00751BA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1B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Clean and align all hourly data (load, solar, tariffs)</w:t>
      </w:r>
    </w:p>
    <w:p w14:paraId="77A9134B" w14:textId="77777777" w:rsidR="00751BAD" w:rsidRPr="00751BAD" w:rsidRDefault="00751BAD" w:rsidP="00751BA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1B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Generate aggregated and sequence-based input features</w:t>
      </w:r>
    </w:p>
    <w:p w14:paraId="2C5617B6" w14:textId="77777777" w:rsidR="00751BAD" w:rsidRPr="00751BAD" w:rsidRDefault="00751BAD" w:rsidP="00751BA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1B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Compute binary masks for PV/BESS deployment</w:t>
      </w:r>
    </w:p>
    <w:p w14:paraId="7DD87782" w14:textId="77777777" w:rsidR="00751BAD" w:rsidRPr="00751BAD" w:rsidRDefault="00751BAD" w:rsidP="00751BAD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1B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Compute SNR and installation rates</w:t>
      </w:r>
    </w:p>
    <w:p w14:paraId="746DA09F" w14:textId="77777777" w:rsidR="00751BAD" w:rsidRPr="00751BAD" w:rsidRDefault="00751BAD" w:rsidP="00751BAD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751BAD">
        <w:rPr>
          <w:rFonts w:ascii="Apple Color Emoji" w:eastAsia="Times New Roman" w:hAnsi="Apple Color Emoji" w:cs="Apple Color Emoji"/>
          <w:b/>
          <w:bCs/>
          <w:kern w:val="0"/>
          <w:sz w:val="27"/>
          <w:szCs w:val="27"/>
          <w:lang w:eastAsia="en-GB"/>
          <w14:ligatures w14:val="none"/>
        </w:rPr>
        <w:t>📌</w:t>
      </w:r>
      <w:r w:rsidRPr="00751B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 Phase 2: Surrogate </w:t>
      </w:r>
      <w:proofErr w:type="spellStart"/>
      <w:r w:rsidRPr="00751BAD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Modeling</w:t>
      </w:r>
      <w:proofErr w:type="spellEnd"/>
    </w:p>
    <w:p w14:paraId="2CB7F145" w14:textId="77777777" w:rsidR="00751BAD" w:rsidRPr="00751BAD" w:rsidRDefault="00751BAD" w:rsidP="00751BA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1B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Train base models: ANN, CNN, LSTM with aggregated and sequence inputs</w:t>
      </w:r>
    </w:p>
    <w:p w14:paraId="27AFA123" w14:textId="77777777" w:rsidR="00751BAD" w:rsidRPr="00751BAD" w:rsidRDefault="00751BAD" w:rsidP="00751BA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1B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Evaluate model performance (MAE, R², visual inspection)</w:t>
      </w:r>
    </w:p>
    <w:p w14:paraId="17C5709E" w14:textId="77777777" w:rsidR="00751BAD" w:rsidRDefault="00751BAD" w:rsidP="00751BAD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51BAD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Compare individual models and ensemble predictions</w:t>
      </w:r>
    </w:p>
    <w:p w14:paraId="6DAA9FA4" w14:textId="77777777" w:rsidR="00B00C20" w:rsidRDefault="00B00C20" w:rsidP="00B00C20">
      <w:pPr>
        <w:pStyle w:val="NormalWeb"/>
        <w:spacing w:before="0" w:beforeAutospacing="0" w:after="240" w:afterAutospacing="0"/>
      </w:pPr>
      <w:r>
        <w:rPr>
          <w:rFonts w:ascii="Calibri" w:hAnsi="Calibri" w:cs="Calibri"/>
          <w:b/>
          <w:bCs/>
          <w:color w:val="000000"/>
          <w:sz w:val="22"/>
          <w:szCs w:val="22"/>
        </w:rPr>
        <w:lastRenderedPageBreak/>
        <w:t>SNR:</w:t>
      </w:r>
    </w:p>
    <w:p w14:paraId="45BB3FB4" w14:textId="77777777" w:rsidR="00B00C20" w:rsidRDefault="00B00C20" w:rsidP="00B00C20">
      <w:pPr>
        <w:pStyle w:val="NormalWeb"/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Noise definition (for PV and NPV)</w:t>
      </w:r>
    </w:p>
    <w:p w14:paraId="3B87B03C" w14:textId="77777777" w:rsidR="00B00C20" w:rsidRDefault="00B00C20" w:rsidP="00B00C20">
      <w:pPr>
        <w:pStyle w:val="NormalWeb"/>
        <w:numPr>
          <w:ilvl w:val="1"/>
          <w:numId w:val="21"/>
        </w:numPr>
        <w:spacing w:before="0" w:beforeAutospacing="0" w:after="0" w:afterAutospacing="0"/>
        <w:textAlignment w:val="baseline"/>
        <w:rPr>
          <w:rFonts w:ascii="Calibri" w:hAnsi="Calibri" w:cs="Calibri"/>
          <w:strike/>
          <w:color w:val="000000"/>
          <w:sz w:val="22"/>
          <w:szCs w:val="22"/>
        </w:rPr>
      </w:pPr>
      <w:proofErr w:type="spellStart"/>
      <w:r>
        <w:rPr>
          <w:rFonts w:ascii="Calibri" w:hAnsi="Calibri" w:cs="Calibri"/>
          <w:strike/>
          <w:color w:val="000000"/>
          <w:sz w:val="22"/>
          <w:szCs w:val="22"/>
        </w:rPr>
        <w:t>NaN</w:t>
      </w:r>
      <w:proofErr w:type="spellEnd"/>
      <w:r>
        <w:rPr>
          <w:rFonts w:ascii="Calibri" w:hAnsi="Calibri" w:cs="Calibri"/>
          <w:strike/>
          <w:color w:val="000000"/>
          <w:sz w:val="22"/>
          <w:szCs w:val="22"/>
        </w:rPr>
        <w:t xml:space="preserve">/Nulls (MILP does not present </w:t>
      </w:r>
      <w:proofErr w:type="spellStart"/>
      <w:r>
        <w:rPr>
          <w:rFonts w:ascii="Calibri" w:hAnsi="Calibri" w:cs="Calibri"/>
          <w:strike/>
          <w:color w:val="000000"/>
          <w:sz w:val="22"/>
          <w:szCs w:val="22"/>
        </w:rPr>
        <w:t>NaN</w:t>
      </w:r>
      <w:proofErr w:type="spellEnd"/>
      <w:r>
        <w:rPr>
          <w:rFonts w:ascii="Calibri" w:hAnsi="Calibri" w:cs="Calibri"/>
          <w:strike/>
          <w:color w:val="000000"/>
          <w:sz w:val="22"/>
          <w:szCs w:val="22"/>
        </w:rPr>
        <w:t>/Nulls)</w:t>
      </w:r>
    </w:p>
    <w:p w14:paraId="52BDC15A" w14:textId="77777777" w:rsidR="00B55E98" w:rsidRDefault="00B00C20" w:rsidP="008E5FF9">
      <w:pPr>
        <w:pStyle w:val="NormalWeb"/>
        <w:numPr>
          <w:ilvl w:val="1"/>
          <w:numId w:val="23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55E98">
        <w:rPr>
          <w:rFonts w:ascii="Calibri" w:hAnsi="Calibri" w:cs="Calibri"/>
          <w:color w:val="000000"/>
          <w:sz w:val="22"/>
          <w:szCs w:val="22"/>
        </w:rPr>
        <w:t>zero values (MILP presents some zero values values)</w:t>
      </w:r>
    </w:p>
    <w:p w14:paraId="6BF018F1" w14:textId="5DFD1FE7" w:rsidR="00B00C20" w:rsidRPr="00B55E98" w:rsidRDefault="00B00C20" w:rsidP="008E5FF9">
      <w:pPr>
        <w:pStyle w:val="NormalWeb"/>
        <w:numPr>
          <w:ilvl w:val="1"/>
          <w:numId w:val="23"/>
        </w:numPr>
        <w:spacing w:before="0" w:beforeAutospacing="0" w:after="240" w:afterAutospacing="0"/>
        <w:textAlignment w:val="baseline"/>
        <w:rPr>
          <w:rFonts w:ascii="Calibri" w:hAnsi="Calibri" w:cs="Calibri"/>
          <w:color w:val="000000"/>
          <w:sz w:val="22"/>
          <w:szCs w:val="22"/>
        </w:rPr>
      </w:pPr>
      <w:r w:rsidRPr="00B55E98">
        <w:rPr>
          <w:rFonts w:ascii="Calibri" w:hAnsi="Calibri" w:cs="Calibri"/>
          <w:color w:val="000000"/>
          <w:sz w:val="22"/>
          <w:szCs w:val="22"/>
        </w:rPr>
        <w:t>Values that differ from the MILP analysis more than a given percentage (5% error proposed)</w:t>
      </w:r>
    </w:p>
    <w:p w14:paraId="7ACB06BE" w14:textId="77777777" w:rsidR="0079759B" w:rsidRDefault="0079759B" w:rsidP="007975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4B09352" w14:textId="77777777" w:rsidR="0079759B" w:rsidRPr="00751BAD" w:rsidRDefault="0079759B" w:rsidP="0079759B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sectPr w:rsidR="0079759B" w:rsidRPr="00751BAD" w:rsidSect="00717F0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ElsevierSans">
    <w:altName w:val="Cambria"/>
    <w:panose1 w:val="020B0604020202020204"/>
    <w:charset w:val="00"/>
    <w:family w:val="roman"/>
    <w:pitch w:val="default"/>
  </w:font>
  <w:font w:name="ElsevierGulliver">
    <w:altName w:val="Cambria"/>
    <w:panose1 w:val="020B0604020202020204"/>
    <w:charset w:val="00"/>
    <w:family w:val="roman"/>
    <w:notTrueType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E11B0"/>
    <w:multiLevelType w:val="hybridMultilevel"/>
    <w:tmpl w:val="D9B6B82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3432BF"/>
    <w:multiLevelType w:val="multilevel"/>
    <w:tmpl w:val="10F6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3D053E"/>
    <w:multiLevelType w:val="multilevel"/>
    <w:tmpl w:val="B80C3A5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1C6A0C"/>
    <w:multiLevelType w:val="multilevel"/>
    <w:tmpl w:val="1D745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151ECB"/>
    <w:multiLevelType w:val="multilevel"/>
    <w:tmpl w:val="F85A2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ED3E48"/>
    <w:multiLevelType w:val="multilevel"/>
    <w:tmpl w:val="FD1E2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936F8F"/>
    <w:multiLevelType w:val="multilevel"/>
    <w:tmpl w:val="3796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069" w:hanging="360"/>
      </w:pPr>
      <w:rPr>
        <w:rFonts w:asciiTheme="minorHAnsi" w:eastAsiaTheme="minorHAnsi" w:hAnsiTheme="minorHAnsi" w:cstheme="minorBidi"/>
        <w:color w:val="242424"/>
      </w:rPr>
    </w:lvl>
    <w:lvl w:ilvl="2">
      <w:start w:val="1"/>
      <w:numFmt w:val="upperLetter"/>
      <w:lvlText w:val="%3)"/>
      <w:lvlJc w:val="left"/>
      <w:pPr>
        <w:ind w:left="1211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69" w:hanging="360"/>
      </w:pPr>
      <w:rPr>
        <w:rFonts w:asciiTheme="minorHAnsi" w:eastAsiaTheme="minorHAnsi" w:hAnsiTheme="minorHAnsi" w:cstheme="minorBidi" w:hint="default"/>
        <w:sz w:val="20"/>
      </w:rPr>
    </w:lvl>
    <w:lvl w:ilvl="4">
      <w:start w:val="1"/>
      <w:numFmt w:val="upperRoman"/>
      <w:lvlText w:val="(%5)"/>
      <w:lvlJc w:val="left"/>
      <w:pPr>
        <w:ind w:left="1996" w:hanging="72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6F6384"/>
    <w:multiLevelType w:val="multilevel"/>
    <w:tmpl w:val="16122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0904407"/>
    <w:multiLevelType w:val="hybridMultilevel"/>
    <w:tmpl w:val="FEEC65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320FCA"/>
    <w:multiLevelType w:val="multilevel"/>
    <w:tmpl w:val="E6C4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E47046"/>
    <w:multiLevelType w:val="multilevel"/>
    <w:tmpl w:val="0E30A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0B42C6"/>
    <w:multiLevelType w:val="multilevel"/>
    <w:tmpl w:val="270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069" w:hanging="360"/>
      </w:pPr>
      <w:rPr>
        <w:rFonts w:asciiTheme="minorHAnsi" w:eastAsiaTheme="minorHAnsi" w:hAnsiTheme="minorHAnsi" w:cstheme="minorBidi"/>
        <w:color w:val="242424"/>
      </w:rPr>
    </w:lvl>
    <w:lvl w:ilvl="2">
      <w:start w:val="1"/>
      <w:numFmt w:val="upperLetter"/>
      <w:lvlText w:val="%3)"/>
      <w:lvlJc w:val="left"/>
      <w:pPr>
        <w:ind w:left="1211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69" w:hanging="360"/>
      </w:pPr>
      <w:rPr>
        <w:rFonts w:asciiTheme="minorHAnsi" w:eastAsiaTheme="minorHAnsi" w:hAnsiTheme="minorHAnsi" w:cstheme="minorBidi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DB86CC9"/>
    <w:multiLevelType w:val="multilevel"/>
    <w:tmpl w:val="34D6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A1A1534"/>
    <w:multiLevelType w:val="multilevel"/>
    <w:tmpl w:val="465E0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2344AA"/>
    <w:multiLevelType w:val="multilevel"/>
    <w:tmpl w:val="2706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069" w:hanging="360"/>
      </w:pPr>
      <w:rPr>
        <w:rFonts w:asciiTheme="minorHAnsi" w:eastAsiaTheme="minorHAnsi" w:hAnsiTheme="minorHAnsi" w:cstheme="minorBidi"/>
        <w:color w:val="242424"/>
      </w:rPr>
    </w:lvl>
    <w:lvl w:ilvl="2">
      <w:start w:val="1"/>
      <w:numFmt w:val="upperLetter"/>
      <w:lvlText w:val="%3)"/>
      <w:lvlJc w:val="left"/>
      <w:pPr>
        <w:ind w:left="1211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069" w:hanging="360"/>
      </w:pPr>
      <w:rPr>
        <w:rFonts w:asciiTheme="minorHAnsi" w:eastAsiaTheme="minorHAnsi" w:hAnsiTheme="minorHAnsi" w:cstheme="minorBidi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BB91205"/>
    <w:multiLevelType w:val="hybridMultilevel"/>
    <w:tmpl w:val="0A34C17E"/>
    <w:lvl w:ilvl="0" w:tplc="08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6" w15:restartNumberingAfterBreak="0">
    <w:nsid w:val="68136AD6"/>
    <w:multiLevelType w:val="multilevel"/>
    <w:tmpl w:val="CC9C1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5F029A"/>
    <w:multiLevelType w:val="multilevel"/>
    <w:tmpl w:val="F6A6F8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4006E49"/>
    <w:multiLevelType w:val="multilevel"/>
    <w:tmpl w:val="707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9B142A5"/>
    <w:multiLevelType w:val="multilevel"/>
    <w:tmpl w:val="D84EA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66060007">
    <w:abstractNumId w:val="6"/>
    <w:lvlOverride w:ilvl="0">
      <w:startOverride w:val="1"/>
    </w:lvlOverride>
  </w:num>
  <w:num w:numId="2" w16cid:durableId="1374842080">
    <w:abstractNumId w:val="3"/>
    <w:lvlOverride w:ilvl="0">
      <w:startOverride w:val="1"/>
    </w:lvlOverride>
  </w:num>
  <w:num w:numId="3" w16cid:durableId="174653698">
    <w:abstractNumId w:val="13"/>
    <w:lvlOverride w:ilvl="0">
      <w:startOverride w:val="2"/>
    </w:lvlOverride>
  </w:num>
  <w:num w:numId="4" w16cid:durableId="1250964768">
    <w:abstractNumId w:val="10"/>
  </w:num>
  <w:num w:numId="5" w16cid:durableId="736439290">
    <w:abstractNumId w:val="15"/>
  </w:num>
  <w:num w:numId="6" w16cid:durableId="1949192614">
    <w:abstractNumId w:val="2"/>
  </w:num>
  <w:num w:numId="7" w16cid:durableId="405996786">
    <w:abstractNumId w:val="0"/>
  </w:num>
  <w:num w:numId="8" w16cid:durableId="1886747655">
    <w:abstractNumId w:val="11"/>
  </w:num>
  <w:num w:numId="9" w16cid:durableId="1582791776">
    <w:abstractNumId w:val="14"/>
  </w:num>
  <w:num w:numId="10" w16cid:durableId="276104825">
    <w:abstractNumId w:val="8"/>
  </w:num>
  <w:num w:numId="11" w16cid:durableId="1937715955">
    <w:abstractNumId w:val="1"/>
  </w:num>
  <w:num w:numId="12" w16cid:durableId="1575579723">
    <w:abstractNumId w:val="19"/>
  </w:num>
  <w:num w:numId="13" w16cid:durableId="1184519287">
    <w:abstractNumId w:val="9"/>
  </w:num>
  <w:num w:numId="14" w16cid:durableId="805781612">
    <w:abstractNumId w:val="4"/>
  </w:num>
  <w:num w:numId="15" w16cid:durableId="130906403">
    <w:abstractNumId w:val="12"/>
  </w:num>
  <w:num w:numId="16" w16cid:durableId="1635328323">
    <w:abstractNumId w:val="18"/>
  </w:num>
  <w:num w:numId="17" w16cid:durableId="1138844786">
    <w:abstractNumId w:val="7"/>
  </w:num>
  <w:num w:numId="18" w16cid:durableId="1895922325">
    <w:abstractNumId w:val="5"/>
  </w:num>
  <w:num w:numId="19" w16cid:durableId="1634093023">
    <w:abstractNumId w:val="17"/>
  </w:num>
  <w:num w:numId="20" w16cid:durableId="1366977130">
    <w:abstractNumId w:val="16"/>
  </w:num>
  <w:num w:numId="21" w16cid:durableId="1726639820">
    <w:abstractNumId w:val="16"/>
    <w:lvlOverride w:ilvl="1">
      <w:lvl w:ilvl="1">
        <w:numFmt w:val="lowerLetter"/>
        <w:lvlText w:val="%2."/>
        <w:lvlJc w:val="left"/>
      </w:lvl>
    </w:lvlOverride>
  </w:num>
  <w:num w:numId="22" w16cid:durableId="674452780">
    <w:abstractNumId w:val="16"/>
    <w:lvlOverride w:ilvl="1">
      <w:lvl w:ilvl="1">
        <w:numFmt w:val="lowerLetter"/>
        <w:lvlText w:val="%2."/>
        <w:lvlJc w:val="left"/>
      </w:lvl>
    </w:lvlOverride>
  </w:num>
  <w:num w:numId="23" w16cid:durableId="922840477">
    <w:abstractNumId w:val="16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F00"/>
    <w:rsid w:val="00007F91"/>
    <w:rsid w:val="000C5721"/>
    <w:rsid w:val="000E1206"/>
    <w:rsid w:val="000E4B45"/>
    <w:rsid w:val="0010497D"/>
    <w:rsid w:val="00115D94"/>
    <w:rsid w:val="0019762A"/>
    <w:rsid w:val="002209D5"/>
    <w:rsid w:val="00232D0F"/>
    <w:rsid w:val="0024405D"/>
    <w:rsid w:val="002B0602"/>
    <w:rsid w:val="002E635E"/>
    <w:rsid w:val="00304529"/>
    <w:rsid w:val="00392267"/>
    <w:rsid w:val="00392857"/>
    <w:rsid w:val="003E484D"/>
    <w:rsid w:val="003F5C03"/>
    <w:rsid w:val="004006F9"/>
    <w:rsid w:val="004037DE"/>
    <w:rsid w:val="004653E3"/>
    <w:rsid w:val="004A15BB"/>
    <w:rsid w:val="004A7221"/>
    <w:rsid w:val="004B3135"/>
    <w:rsid w:val="00525837"/>
    <w:rsid w:val="00525E5D"/>
    <w:rsid w:val="005505B7"/>
    <w:rsid w:val="00556EE7"/>
    <w:rsid w:val="005630BB"/>
    <w:rsid w:val="005A128F"/>
    <w:rsid w:val="005E3265"/>
    <w:rsid w:val="005E635C"/>
    <w:rsid w:val="00617314"/>
    <w:rsid w:val="00626514"/>
    <w:rsid w:val="00632E96"/>
    <w:rsid w:val="00637610"/>
    <w:rsid w:val="00650B33"/>
    <w:rsid w:val="00665897"/>
    <w:rsid w:val="006D4CAD"/>
    <w:rsid w:val="00717F00"/>
    <w:rsid w:val="00726806"/>
    <w:rsid w:val="00747920"/>
    <w:rsid w:val="00751BAD"/>
    <w:rsid w:val="007524E5"/>
    <w:rsid w:val="00757F62"/>
    <w:rsid w:val="0079759B"/>
    <w:rsid w:val="007D7B1B"/>
    <w:rsid w:val="008218EF"/>
    <w:rsid w:val="00821ADF"/>
    <w:rsid w:val="00852C49"/>
    <w:rsid w:val="00872976"/>
    <w:rsid w:val="00892918"/>
    <w:rsid w:val="008B07BF"/>
    <w:rsid w:val="008B0FAA"/>
    <w:rsid w:val="009025F4"/>
    <w:rsid w:val="0092271A"/>
    <w:rsid w:val="009B0A27"/>
    <w:rsid w:val="009E1FBD"/>
    <w:rsid w:val="00A555E1"/>
    <w:rsid w:val="00B00C20"/>
    <w:rsid w:val="00B145ED"/>
    <w:rsid w:val="00B55E98"/>
    <w:rsid w:val="00B7330E"/>
    <w:rsid w:val="00C22C80"/>
    <w:rsid w:val="00C3507D"/>
    <w:rsid w:val="00CD2B8E"/>
    <w:rsid w:val="00CF5EB7"/>
    <w:rsid w:val="00D024A1"/>
    <w:rsid w:val="00D402E6"/>
    <w:rsid w:val="00E062AC"/>
    <w:rsid w:val="00E418F6"/>
    <w:rsid w:val="00E547D2"/>
    <w:rsid w:val="00EB52BA"/>
    <w:rsid w:val="00ED287F"/>
    <w:rsid w:val="00F16FCC"/>
    <w:rsid w:val="00F511CA"/>
    <w:rsid w:val="00F51768"/>
    <w:rsid w:val="00FD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65F55"/>
  <w15:chartTrackingRefBased/>
  <w15:docId w15:val="{6705EF6B-1852-7E40-8A02-E86C1D47A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7F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17F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7F0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7F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7F0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7F0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7F0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7F0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7F0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7F0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17F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17F0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7F0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7F0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7F0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7F0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7F0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7F0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7F0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7F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7F0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17F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7F0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17F0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7F0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7F0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7F0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17F0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7F0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17F0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D4CAD"/>
    <w:rPr>
      <w:b/>
      <w:bCs/>
    </w:rPr>
  </w:style>
  <w:style w:type="character" w:customStyle="1" w:styleId="katex-mathml">
    <w:name w:val="katex-mathml"/>
    <w:basedOn w:val="DefaultParagraphFont"/>
    <w:rsid w:val="001049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2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4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52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5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5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Lora Jaramillo</dc:creator>
  <cp:keywords/>
  <dc:description/>
  <cp:lastModifiedBy>Gabriel Lora Jaramillo</cp:lastModifiedBy>
  <cp:revision>44</cp:revision>
  <dcterms:created xsi:type="dcterms:W3CDTF">2025-07-24T02:28:00Z</dcterms:created>
  <dcterms:modified xsi:type="dcterms:W3CDTF">2025-07-31T02:14:00Z</dcterms:modified>
</cp:coreProperties>
</file>