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 determinístico, LP/LC por proyecto+modelo y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 (cualquier comp.). «último análisis» general/no-MT de UN equipo.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HISTORIAL muestra por muestra (rn_recencia=1 = última en uso).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vw_UltimoAnalisisFlota → DIAGNÓSTICO de 1 equipo: TODOS los componentes (incluye OK) + LP/LC + Estado + Hor. Comp. SELECT COLUMNAS ESTÁNDAR + HorasComponente. ⛔ NO para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d1..d8 (chips), f1..f8, Prom/Sigma/Tendencia/Inf, EsRelevante. SELECT * (ligera).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 escribir el SELECT): «qué EQUIPOS observados / barrido / observados de la flota/proyecto/modelo» (SIN decir MT/motor/tracción) → BARRIDO 2-pasos: PASO 1 SELECT * FROM vw_ObservadosResumen; PASO 2 SELECT * FROM vw_ObservadosDetalle. El follow-up «detalle / detalle completo / detalle de todos / detalle de un equipo» TRAS un barrido = PASO 2 (vw_ObservadosDetalle). ⛔ En barrido NUNCA vw_EstadoActualMT, vw_UltimoAnalisisAceite ni vw_MuestrasEstado. «MOTORES/MT/tracción observados/triage» → vw_EstadoActualMT. Condición de 1 equipo MT → vw_EstadoActualMT. DIAGNÓSTICO / «estado completo» / «todos los componentes» de 1 equipo → vw_UltimoAnalisisFlota. «último análisis» de 1 equipo (1 compartimiento) → vw_UltimoAnalisisAceite. HISTORIAL muestra por muestra → vw_MuestrasEstado. «detalle por elemento»/«matriz completa» TRAS una tendencia → vw_TendenciaElemento (con el COMPARTIMIENTO EXACTO de la tendencia).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'%Antapaccay%' [AND Modelo LIKE '%980E%' SOLO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Tendencia: vw_MuestrasRankeadas WHERE Equipo='CA3198' AND Compartimiento LIKE '%TRACCION%' [AND LIKE '%RH'] AND rn_recencia&lt;=8 ORDER BY FechaMuestreo ASC. SIEMPRE rn_recencia&lt;=8 (NUNCA TOP 500 ni toda la historia). LP/LC ya vienen; NO CROSS JOIN a lc. AVG por periodo solo si piden mensual/trimestral/anual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(muestra por muestra, INCLUYE DDI): vw_MuestrasEstado WHERE Equipo='CA3198' ORDER BY Compartimiento, FechaMuestreo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incluye OK): SELECT &lt;COLUMNAS ESTÁNDAR&gt;, HorasComponente FROM vw_UltimoAnalisisFlota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WITH (NOLOCK) WHERE Equipo='CA3198' AND Compartimiento LIKE '%TRACCION%' [AND LIKE '%RH'] AND EsRelevante=1 ORDER BY Orden. «matriz completa/todos los parámetros» → la MISMA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WITH (NOLOCK) JOIN [Mine].[EquipmentFleet] EF ON EF.[Id]=ME.[EquipmentFleetId] JOIN [Mine].[MiningProject] MP ON MP.[Id]=ME.[MiningProjectId] WHERE MP.[Name] LIKE '%Antapaccay%' [AND EF.[Model] LIKE '%980%'] GROUP BY MP.[Name], EF.[Model].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(«¿qué equipos están observados?», «barrido», toda la flota, sin limitar a MT) = 2 PASOS, cada uno UNA query con SELECT *; ⛔ NUNCA vw_EstadoActualMT/vw_UltimoAnalisisAceite/vw_MuestrasEstado: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 (todos o equipos nombrados): SELECT * FROM vw_ObservadosDetalle WHERE Proyecto LIKE '%…%' [AND Modelo LIKE '%980E%'] [AND Equipo IN('CA3174',...) si específicos] ORDER BY NumCrit DESC, Equipo, Compartimiento. ⛔ NO COLUMNAS ESTÁNDAR aquí: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 (asimétrica):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TOP N (nunca LIMIT); sin límite TOP 100, en TRIAGE TOP 500. NUNCA SELECT * (salvo vw_ObservadosResumen, vw_ObservadosDetalle, vw_TendenciaElemento) ni Estado_&lt;metal&gt;. Pb/Sn/TBN sin _LC. NUNCA [FIERRO - LP]/[CROMO - LP] contra una vista (eso es de [Eqpcare].[lc]). Horas de aceite = HorasDeAceite. Equipo = ME.[Code]/columna Equipo (NUNCA EquipmentCode/EquipmentId). Lado izquierdo=LH, derecho=RH → Compartimiento LIKE '%LH'/'%RH'. Compartimiento keyword: tracción→'%TRACCION%' (⛔ NUNCA 'TRASLADO'/'MANDO'), motor→'%MOTOR%', hidráulico→'%HIDRAUL%', rueda→'%RUEDA%', mando→'%MANDO%', transmisión→'%TRANSMISION%'. Antapaccay → 980E (sin proyecto, no fuerces 980E). NUNCA uses Condicion (1/2/3). Tabla base solo si ninguna vista cubre (ROW_NUMBER ORDER BY FechaMuestreo DESC, LaboratoryDataId DESC).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 distinta). Solo si hubo ERROR/BadGateway, reintenta la MISMA UNA vez. EXCEPCIÓN 0 filas: si tendencia/condición devuelve 0 filas por posible nombre de compartimiento, permite UNA sola query de descubrimiento (SELECT DISTINCT Compartimiento FROM la misma vista WHERE Equipo='…') y luego la query final — MÁXIMO 2 extra, NO explores en cadena.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