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9A4D5" w14:textId="6B4F5597" w:rsidR="00A93AC1" w:rsidRDefault="00A93AC1" w:rsidP="00A93AC1">
      <w:pPr>
        <w:jc w:val="center"/>
        <w:rPr>
          <w:sz w:val="140"/>
          <w:szCs w:val="140"/>
        </w:rPr>
      </w:pPr>
      <w:r w:rsidRPr="00A93AC1">
        <w:rPr>
          <w:sz w:val="140"/>
          <w:szCs w:val="140"/>
        </w:rPr>
        <w:t xml:space="preserve">disc </w:t>
      </w:r>
      <w:proofErr w:type="spellStart"/>
      <w:r w:rsidRPr="00A93AC1">
        <w:rPr>
          <w:sz w:val="140"/>
          <w:szCs w:val="140"/>
        </w:rPr>
        <w:t>rot</w:t>
      </w:r>
      <w:proofErr w:type="spellEnd"/>
    </w:p>
    <w:p w14:paraId="5D936C2D" w14:textId="7BA9F0F5" w:rsidR="00A93AC1" w:rsidRDefault="00A93AC1" w:rsidP="00A93AC1">
      <w:pPr>
        <w:jc w:val="center"/>
        <w:rPr>
          <w:sz w:val="140"/>
          <w:szCs w:val="140"/>
        </w:rPr>
      </w:pPr>
    </w:p>
    <w:p w14:paraId="418DD573" w14:textId="79426CB9" w:rsidR="00A93AC1" w:rsidRDefault="00A93AC1" w:rsidP="00A93AC1">
      <w:pPr>
        <w:jc w:val="center"/>
        <w:rPr>
          <w:sz w:val="140"/>
          <w:szCs w:val="140"/>
        </w:rPr>
      </w:pPr>
    </w:p>
    <w:p w14:paraId="0451EE25" w14:textId="5629BB83" w:rsidR="00A93AC1" w:rsidRDefault="00A93AC1" w:rsidP="00A93AC1">
      <w:pPr>
        <w:jc w:val="center"/>
        <w:rPr>
          <w:sz w:val="140"/>
          <w:szCs w:val="140"/>
        </w:rPr>
      </w:pPr>
    </w:p>
    <w:p w14:paraId="1A0B61AA" w14:textId="41AE7EC4" w:rsidR="00A93AC1" w:rsidRDefault="00A93AC1" w:rsidP="00A93AC1">
      <w:pPr>
        <w:jc w:val="center"/>
        <w:rPr>
          <w:sz w:val="140"/>
          <w:szCs w:val="140"/>
        </w:rPr>
      </w:pPr>
    </w:p>
    <w:p w14:paraId="5E41EE08" w14:textId="22559807" w:rsidR="00A93AC1" w:rsidRDefault="00A93AC1" w:rsidP="00A93AC1">
      <w:pPr>
        <w:jc w:val="center"/>
        <w:rPr>
          <w:sz w:val="140"/>
          <w:szCs w:val="140"/>
        </w:rPr>
      </w:pPr>
    </w:p>
    <w:p w14:paraId="48B60654" w14:textId="0A1DB0CA" w:rsidR="00A93AC1" w:rsidRDefault="00A93AC1" w:rsidP="00A93AC1">
      <w:pPr>
        <w:jc w:val="center"/>
        <w:rPr>
          <w:sz w:val="140"/>
          <w:szCs w:val="140"/>
        </w:rPr>
      </w:pPr>
    </w:p>
    <w:p w14:paraId="3013FAEB" w14:textId="098DD26E" w:rsidR="00A93AC1" w:rsidRDefault="00A93AC1" w:rsidP="00A93AC1">
      <w:pPr>
        <w:jc w:val="center"/>
        <w:rPr>
          <w:sz w:val="140"/>
          <w:szCs w:val="140"/>
        </w:rPr>
      </w:pPr>
    </w:p>
    <w:p w14:paraId="20CE7D43" w14:textId="2CA828C4" w:rsidR="00A93AC1" w:rsidRDefault="00A93AC1" w:rsidP="00A93AC1">
      <w:pPr>
        <w:jc w:val="center"/>
        <w:rPr>
          <w:sz w:val="140"/>
          <w:szCs w:val="140"/>
        </w:rPr>
      </w:pPr>
    </w:p>
    <w:p w14:paraId="4A30AE3C" w14:textId="48991521" w:rsidR="00A93AC1" w:rsidRDefault="00A93AC1" w:rsidP="00A93AC1">
      <w:pPr>
        <w:jc w:val="center"/>
        <w:rPr>
          <w:sz w:val="140"/>
          <w:szCs w:val="140"/>
        </w:rPr>
      </w:pPr>
    </w:p>
    <w:p w14:paraId="33CC6AF5" w14:textId="442FF5EC" w:rsidR="00A93AC1" w:rsidRDefault="00A93AC1" w:rsidP="00A93AC1">
      <w:pPr>
        <w:jc w:val="center"/>
        <w:rPr>
          <w:sz w:val="140"/>
          <w:szCs w:val="140"/>
        </w:rPr>
      </w:pPr>
    </w:p>
    <w:p w14:paraId="7EFA2C0F" w14:textId="5E7926AC" w:rsidR="00A93AC1" w:rsidRDefault="00A93AC1" w:rsidP="00A93AC1">
      <w:pPr>
        <w:jc w:val="center"/>
        <w:rPr>
          <w:sz w:val="140"/>
          <w:szCs w:val="140"/>
        </w:rPr>
      </w:pPr>
    </w:p>
    <w:p w14:paraId="77BA38CA" w14:textId="3E2185FC" w:rsidR="00A93AC1" w:rsidRDefault="00A93AC1" w:rsidP="00A93AC1">
      <w:pPr>
        <w:rPr>
          <w:sz w:val="140"/>
          <w:szCs w:val="140"/>
        </w:rPr>
      </w:pPr>
    </w:p>
    <w:p w14:paraId="271DDDE7" w14:textId="3FD6BA17" w:rsidR="00A93AC1" w:rsidRDefault="00A93AC1" w:rsidP="00A93AC1">
      <w:pPr>
        <w:rPr>
          <w:sz w:val="140"/>
          <w:szCs w:val="140"/>
        </w:rPr>
      </w:pPr>
    </w:p>
    <w:p w14:paraId="2BADCFA9" w14:textId="4CFADF47" w:rsidR="00A93AC1" w:rsidRDefault="00A93AC1" w:rsidP="00A93AC1">
      <w:r w:rsidRPr="00A93AC1">
        <w:lastRenderedPageBreak/>
        <w:t xml:space="preserve">Este 'disc </w:t>
      </w:r>
      <w:proofErr w:type="spellStart"/>
      <w:r w:rsidRPr="00A93AC1">
        <w:t>rot</w:t>
      </w:r>
      <w:proofErr w:type="spellEnd"/>
      <w:r w:rsidRPr="00A93AC1">
        <w:t>' no es otra cosa que un proceso de desgaste que se da con el tiempo, facilitado por una serie de condiciones. Para entender dónde ocurre y por qué no puede solucionarse con ningún método de limpieza o tratamiento destripamos la estructura estándar de un disco compacto (uno sencillo, los hay de doble capa, etc.).</w:t>
      </w:r>
    </w:p>
    <w:p w14:paraId="4F548DD2" w14:textId="67BFFDE4" w:rsidR="00A93AC1" w:rsidRDefault="00A93AC1" w:rsidP="00A93AC1">
      <w:r w:rsidRPr="00A93AC1">
        <w:drawing>
          <wp:inline distT="0" distB="0" distL="0" distR="0" wp14:anchorId="36BDFF5E" wp14:editId="61753004">
            <wp:extent cx="5400040" cy="43332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ABD9" w14:textId="77777777" w:rsidR="00A93AC1" w:rsidRDefault="00A93AC1" w:rsidP="00A93AC1">
      <w:r>
        <w:t>A. Capa de policarbonato.</w:t>
      </w:r>
    </w:p>
    <w:p w14:paraId="40E88384" w14:textId="77777777" w:rsidR="00A93AC1" w:rsidRDefault="00A93AC1" w:rsidP="00A93AC1"/>
    <w:p w14:paraId="330A3712" w14:textId="77777777" w:rsidR="00A93AC1" w:rsidRDefault="00A93AC1" w:rsidP="00A93AC1">
      <w:r>
        <w:t>B. Capa reflectante metálica en la parte trasera del CD.</w:t>
      </w:r>
    </w:p>
    <w:p w14:paraId="29EF7865" w14:textId="77777777" w:rsidR="00A93AC1" w:rsidRDefault="00A93AC1" w:rsidP="00A93AC1"/>
    <w:p w14:paraId="62EA7FC6" w14:textId="77777777" w:rsidR="00A93AC1" w:rsidRDefault="00A93AC1" w:rsidP="00A93AC1">
      <w:r>
        <w:t>C. Capa de laca para prevenir la oxidación de la capa B.</w:t>
      </w:r>
    </w:p>
    <w:p w14:paraId="5934BAE6" w14:textId="77777777" w:rsidR="00A93AC1" w:rsidRDefault="00A93AC1" w:rsidP="00A93AC1"/>
    <w:p w14:paraId="56F2FFF1" w14:textId="77777777" w:rsidR="00A93AC1" w:rsidRDefault="00A93AC1" w:rsidP="00A93AC1">
      <w:r>
        <w:t>D. Etiqueta de impresión o de escritura.</w:t>
      </w:r>
    </w:p>
    <w:p w14:paraId="43519A17" w14:textId="77777777" w:rsidR="00A93AC1" w:rsidRDefault="00A93AC1" w:rsidP="00A93AC1"/>
    <w:p w14:paraId="2C914085" w14:textId="77777777" w:rsidR="00A93AC1" w:rsidRDefault="00A93AC1" w:rsidP="00A93AC1">
      <w:r>
        <w:t>E. El rayo láser que incide sobre la capa de policarbonato y se refleja sobre la capa metálica, para luego volver y ser leído por el receptor.</w:t>
      </w:r>
    </w:p>
    <w:p w14:paraId="5B64F1D3" w14:textId="77777777" w:rsidR="00A93AC1" w:rsidRDefault="00A93AC1" w:rsidP="00A93AC1"/>
    <w:p w14:paraId="4A9E1EBE" w14:textId="77777777" w:rsidR="00A93AC1" w:rsidRDefault="00A93AC1" w:rsidP="00A93AC1">
      <w:r>
        <w:t xml:space="preserve">La capa de laca es muy fina producida y no suele tener uniformidad en cuanto al grosor. Bajo ella se encuentra la capa reflectante que suele ser de aluminio, un metal reacciona químicamente de manera bastante sencilla con oxígeno y otros iones que se encuentran en el </w:t>
      </w:r>
      <w:r>
        <w:lastRenderedPageBreak/>
        <w:t>agua en condensación del aire, y la medida en que ocurren estas reacciones con los sulfuros son la base del problema.</w:t>
      </w:r>
    </w:p>
    <w:p w14:paraId="4B7BF802" w14:textId="793B25D3" w:rsidR="00A93AC1" w:rsidRDefault="00F1227E" w:rsidP="00A93AC1">
      <w:r w:rsidRPr="00F1227E">
        <w:t xml:space="preserve">En cuanto al Blu-ray, parece que es más resistente a este efecto que los </w:t>
      </w:r>
      <w:proofErr w:type="spellStart"/>
      <w:r w:rsidRPr="00F1227E">
        <w:t>CDs</w:t>
      </w:r>
      <w:proofErr w:type="spellEnd"/>
      <w:r w:rsidRPr="00F1227E">
        <w:t xml:space="preserve">, </w:t>
      </w:r>
      <w:proofErr w:type="spellStart"/>
      <w:r w:rsidRPr="00F1227E">
        <w:t>DVDs</w:t>
      </w:r>
      <w:proofErr w:type="spellEnd"/>
      <w:r w:rsidRPr="00F1227E">
        <w:t xml:space="preserve"> y </w:t>
      </w:r>
      <w:proofErr w:type="spellStart"/>
      <w:r w:rsidRPr="00F1227E">
        <w:t>LaserDiscs</w:t>
      </w:r>
      <w:proofErr w:type="spellEnd"/>
      <w:r w:rsidRPr="00F1227E">
        <w:t xml:space="preserve">, pero según cuentan en </w:t>
      </w:r>
      <w:proofErr w:type="spellStart"/>
      <w:r w:rsidRPr="00F1227E">
        <w:t>Discogs</w:t>
      </w:r>
      <w:proofErr w:type="spellEnd"/>
      <w:r w:rsidRPr="00F1227E">
        <w:t xml:space="preserve"> no hay certeza de que se vean exentos del todo, dado que se han reportado casos de un daño parecido en la superficie que acaba dejando inservible el disco, llamado Laser </w:t>
      </w:r>
      <w:proofErr w:type="spellStart"/>
      <w:r w:rsidRPr="00F1227E">
        <w:t>Rot</w:t>
      </w:r>
      <w:proofErr w:type="spellEnd"/>
      <w:r w:rsidRPr="00F1227E">
        <w:t>. Se atribuye a la oxidación de las capas de aluminio debido a adhesivos de baja calidad (para las diferentes capas)</w:t>
      </w:r>
    </w:p>
    <w:p w14:paraId="3696C8A1" w14:textId="77777777" w:rsidR="00A93AC1" w:rsidRPr="00A93AC1" w:rsidRDefault="00A93AC1" w:rsidP="00A93AC1"/>
    <w:sectPr w:rsidR="00A93AC1" w:rsidRPr="00A93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C1"/>
    <w:rsid w:val="00A93AC1"/>
    <w:rsid w:val="00F1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47242"/>
  <w15:chartTrackingRefBased/>
  <w15:docId w15:val="{F95A9E8A-B37F-4521-8586-55B82CD8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93A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3AC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5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andresmontesalvarez2@gmail.com</dc:creator>
  <cp:keywords/>
  <dc:description/>
  <cp:lastModifiedBy>andresmontesalvarez2@gmail.com</cp:lastModifiedBy>
  <cp:revision>1</cp:revision>
  <dcterms:created xsi:type="dcterms:W3CDTF">2023-02-02T09:10:00Z</dcterms:created>
  <dcterms:modified xsi:type="dcterms:W3CDTF">2023-02-02T09:31:00Z</dcterms:modified>
</cp:coreProperties>
</file>