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7992E" w14:textId="4A3EC272" w:rsidR="00613B10" w:rsidRDefault="00613B10" w:rsidP="00613B10">
      <w:pPr>
        <w:jc w:val="center"/>
        <w:rPr>
          <w:sz w:val="46"/>
          <w:szCs w:val="4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7433B0" wp14:editId="0AA88E14">
                <wp:simplePos x="0" y="0"/>
                <wp:positionH relativeFrom="page">
                  <wp:posOffset>-28576</wp:posOffset>
                </wp:positionH>
                <wp:positionV relativeFrom="paragraph">
                  <wp:posOffset>-928371</wp:posOffset>
                </wp:positionV>
                <wp:extent cx="7572375" cy="10715625"/>
                <wp:effectExtent l="19050" t="38100" r="28575" b="28575"/>
                <wp:wrapNone/>
                <wp:docPr id="2" name="Triángulo 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572375" cy="10715625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FE609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ángulo rectángulo 2" o:spid="_x0000_s1026" type="#_x0000_t6" style="position:absolute;margin-left:-2.25pt;margin-top:-73.1pt;width:596.25pt;height:843.7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" fillcolor="#ed7d31 [3205]" strokecolor="#823b0b [1605]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3944A0" wp14:editId="32EB6E7C">
                <wp:simplePos x="0" y="0"/>
                <wp:positionH relativeFrom="page">
                  <wp:align>left</wp:align>
                </wp:positionH>
                <wp:positionV relativeFrom="paragraph">
                  <wp:posOffset>-985520</wp:posOffset>
                </wp:positionV>
                <wp:extent cx="7962900" cy="10848975"/>
                <wp:effectExtent l="0" t="38100" r="38100" b="28575"/>
                <wp:wrapNone/>
                <wp:docPr id="1" name="Triángulo 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2900" cy="10848975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E7706" id="Triángulo rectángulo 1" o:spid="_x0000_s1026" type="#_x0000_t6" style="position:absolute;margin-left:0;margin-top:-77.6pt;width:627pt;height:854.2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" fillcolor="black [3200]" strokecolor="black [1600]" strokeweight="1pt">
                <w10:wrap anchorx="page"/>
              </v:shape>
            </w:pict>
          </mc:Fallback>
        </mc:AlternateContent>
      </w:r>
      <w:proofErr w:type="spellStart"/>
      <w:r>
        <w:rPr>
          <w:sz w:val="46"/>
          <w:szCs w:val="46"/>
        </w:rPr>
        <w:t>Tiers</w:t>
      </w:r>
      <w:proofErr w:type="spellEnd"/>
      <w:r>
        <w:rPr>
          <w:sz w:val="46"/>
          <w:szCs w:val="46"/>
        </w:rPr>
        <w:t xml:space="preserve"> de las Bases de datos</w:t>
      </w:r>
    </w:p>
    <w:p w14:paraId="64B67D55" w14:textId="47F311A0" w:rsidR="00613B10" w:rsidRDefault="00613B10" w:rsidP="00613B10">
      <w:pPr>
        <w:jc w:val="center"/>
        <w:rPr>
          <w:sz w:val="46"/>
          <w:szCs w:val="46"/>
        </w:rPr>
      </w:pPr>
    </w:p>
    <w:p w14:paraId="256B6020" w14:textId="0F639BC6" w:rsidR="00613B10" w:rsidRDefault="00613B10" w:rsidP="00613B10">
      <w:pPr>
        <w:jc w:val="center"/>
        <w:rPr>
          <w:sz w:val="46"/>
          <w:szCs w:val="46"/>
        </w:rPr>
      </w:pPr>
      <w:r>
        <w:rPr>
          <w:sz w:val="46"/>
          <w:szCs w:val="46"/>
        </w:rPr>
        <w:t>Por</w:t>
      </w:r>
    </w:p>
    <w:p w14:paraId="7B5BC27C" w14:textId="621648F1" w:rsidR="00613B10" w:rsidRDefault="00613B10" w:rsidP="00613B10">
      <w:pPr>
        <w:jc w:val="center"/>
        <w:rPr>
          <w:sz w:val="46"/>
          <w:szCs w:val="46"/>
        </w:rPr>
      </w:pPr>
      <w:r>
        <w:rPr>
          <w:sz w:val="46"/>
          <w:szCs w:val="46"/>
        </w:rPr>
        <w:t>Andrés</w:t>
      </w:r>
    </w:p>
    <w:p w14:paraId="0BF92D08" w14:textId="5321B42F" w:rsidR="00613B10" w:rsidRDefault="00613B10" w:rsidP="00613B10">
      <w:pPr>
        <w:jc w:val="center"/>
        <w:rPr>
          <w:sz w:val="46"/>
          <w:szCs w:val="46"/>
        </w:rPr>
      </w:pPr>
      <w:r>
        <w:rPr>
          <w:sz w:val="46"/>
          <w:szCs w:val="46"/>
        </w:rPr>
        <w:t>Montes</w:t>
      </w:r>
    </w:p>
    <w:p w14:paraId="4F0A5BCB" w14:textId="705872E3" w:rsidR="00613B10" w:rsidRDefault="00613B10" w:rsidP="00613B10">
      <w:pPr>
        <w:jc w:val="center"/>
        <w:rPr>
          <w:sz w:val="46"/>
          <w:szCs w:val="46"/>
        </w:rPr>
      </w:pPr>
      <w:r>
        <w:rPr>
          <w:sz w:val="46"/>
          <w:szCs w:val="46"/>
        </w:rPr>
        <w:t>Álvarez</w:t>
      </w:r>
    </w:p>
    <w:p w14:paraId="0C3C6D06" w14:textId="052F2AB8" w:rsidR="00613B10" w:rsidRDefault="00613B10">
      <w:pPr>
        <w:rPr>
          <w:sz w:val="46"/>
          <w:szCs w:val="46"/>
        </w:rPr>
      </w:pPr>
      <w:r>
        <w:rPr>
          <w:sz w:val="46"/>
          <w:szCs w:val="46"/>
        </w:rPr>
        <w:br w:type="page"/>
      </w:r>
    </w:p>
    <w:sdt>
      <w:sdtPr>
        <w:id w:val="10482658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5002190" w14:textId="3B4F36BD" w:rsidR="00613B10" w:rsidRDefault="00613B10">
          <w:pPr>
            <w:pStyle w:val="TtuloTDC"/>
          </w:pPr>
          <w:r>
            <w:t>Contenido</w:t>
          </w:r>
        </w:p>
        <w:p w14:paraId="7684710A" w14:textId="203BBEF6" w:rsidR="00613B10" w:rsidRDefault="00613B10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248194" w:history="1">
            <w:r w:rsidRPr="00EC6230">
              <w:rPr>
                <w:rStyle w:val="Hipervnculo"/>
                <w:noProof/>
              </w:rPr>
              <w:t>¿Qué son los Tier de un datacenter?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_Toc129248194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18917" w14:textId="4CFABFFD" w:rsidR="00613B10" w:rsidRDefault="00613B1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9248195" w:history="1">
            <w:r w:rsidRPr="00EC6230">
              <w:rPr>
                <w:rStyle w:val="Hipervnculo"/>
                <w:noProof/>
              </w:rPr>
              <w:t>Tipos de Tier: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_Toc129248195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505F5" w14:textId="6D202CB7" w:rsidR="00613B10" w:rsidRDefault="00613B1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9248196" w:history="1">
            <w:r w:rsidRPr="00EC6230">
              <w:rPr>
                <w:rStyle w:val="Hipervnculo"/>
                <w:noProof/>
              </w:rPr>
              <w:t>Los beneficios de contar con un Data Center certificado en Tier incluyen: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_Toc129248196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44490" w14:textId="066066AA" w:rsidR="00613B10" w:rsidRDefault="00613B10">
          <w:r>
            <w:rPr>
              <w:b/>
              <w:bCs/>
            </w:rPr>
            <w:fldChar w:fldCharType="end"/>
          </w:r>
        </w:p>
      </w:sdtContent>
    </w:sdt>
    <w:p w14:paraId="7D867668" w14:textId="2A79825F" w:rsidR="00613B10" w:rsidRDefault="00613B10" w:rsidP="00613B10"/>
    <w:p w14:paraId="128B4377" w14:textId="03A7F49D" w:rsidR="00613B10" w:rsidRDefault="00613B10" w:rsidP="00613B10"/>
    <w:p w14:paraId="5D5FF058" w14:textId="44943A7B" w:rsidR="00613B10" w:rsidRDefault="00613B10" w:rsidP="00613B10"/>
    <w:p w14:paraId="05946AB6" w14:textId="29CE7C6B" w:rsidR="00613B10" w:rsidRDefault="00613B10" w:rsidP="00613B10"/>
    <w:p w14:paraId="7187E677" w14:textId="05A15C05" w:rsidR="00613B10" w:rsidRDefault="00613B10" w:rsidP="00613B10"/>
    <w:p w14:paraId="1A53D7CD" w14:textId="1D8A9EDA" w:rsidR="00613B10" w:rsidRDefault="00613B10" w:rsidP="00613B10"/>
    <w:p w14:paraId="69FCE0B1" w14:textId="2544DBCA" w:rsidR="00613B10" w:rsidRDefault="00613B10" w:rsidP="00613B10"/>
    <w:p w14:paraId="5DB0A707" w14:textId="5D049ECB" w:rsidR="00613B10" w:rsidRDefault="00613B10" w:rsidP="00613B10"/>
    <w:p w14:paraId="154CB721" w14:textId="3B1A1740" w:rsidR="00613B10" w:rsidRDefault="00613B10" w:rsidP="00613B10"/>
    <w:p w14:paraId="72FAB6CE" w14:textId="174404C2" w:rsidR="00613B10" w:rsidRDefault="00613B10" w:rsidP="00613B10"/>
    <w:p w14:paraId="27774D23" w14:textId="26D6F635" w:rsidR="00613B10" w:rsidRDefault="00613B10" w:rsidP="00613B10"/>
    <w:p w14:paraId="1FB01577" w14:textId="41343146" w:rsidR="00613B10" w:rsidRDefault="00613B10" w:rsidP="00613B10"/>
    <w:p w14:paraId="0A53295E" w14:textId="3366B3F2" w:rsidR="00613B10" w:rsidRDefault="00613B10" w:rsidP="00613B10"/>
    <w:p w14:paraId="0612189E" w14:textId="7F4726BB" w:rsidR="00613B10" w:rsidRDefault="00613B10" w:rsidP="00613B10"/>
    <w:p w14:paraId="67A5E31F" w14:textId="6206FA98" w:rsidR="00613B10" w:rsidRDefault="00613B10" w:rsidP="00613B10"/>
    <w:p w14:paraId="40C88D5C" w14:textId="68E3CABA" w:rsidR="00613B10" w:rsidRDefault="00613B10" w:rsidP="00613B10"/>
    <w:p w14:paraId="05E52647" w14:textId="42FA2A10" w:rsidR="00613B10" w:rsidRDefault="00613B10" w:rsidP="00613B10"/>
    <w:p w14:paraId="122C9177" w14:textId="52D53A0D" w:rsidR="00613B10" w:rsidRDefault="00613B10" w:rsidP="00613B10"/>
    <w:p w14:paraId="5920EAEC" w14:textId="5EE156A5" w:rsidR="00613B10" w:rsidRDefault="00613B10" w:rsidP="00613B10"/>
    <w:p w14:paraId="05C5DBE6" w14:textId="1291C5DF" w:rsidR="00613B10" w:rsidRDefault="00613B10" w:rsidP="00613B10"/>
    <w:p w14:paraId="7D60C224" w14:textId="0404DFE2" w:rsidR="00613B10" w:rsidRDefault="00613B10" w:rsidP="00613B10"/>
    <w:p w14:paraId="4A0D9DDE" w14:textId="076E3368" w:rsidR="00613B10" w:rsidRDefault="00613B10" w:rsidP="00613B10"/>
    <w:p w14:paraId="29B6C385" w14:textId="63779BA2" w:rsidR="00613B10" w:rsidRDefault="00613B10" w:rsidP="00613B10"/>
    <w:p w14:paraId="7E9A7947" w14:textId="072B9A6C" w:rsidR="00613B10" w:rsidRDefault="00613B10" w:rsidP="00613B10"/>
    <w:p w14:paraId="2ECFDE01" w14:textId="77848BC0" w:rsidR="00613B10" w:rsidRDefault="00613B10" w:rsidP="00613B10"/>
    <w:p w14:paraId="32F23837" w14:textId="11636C60" w:rsidR="00613B10" w:rsidRDefault="00613B10" w:rsidP="00613B10"/>
    <w:p w14:paraId="2E4162E9" w14:textId="1D7C5BCA" w:rsidR="00613B10" w:rsidRDefault="00613B10" w:rsidP="00613B10"/>
    <w:p w14:paraId="46DA1160" w14:textId="36D9642C" w:rsidR="00613B10" w:rsidRDefault="00613B10" w:rsidP="00613B10"/>
    <w:p w14:paraId="4CE4ACB9" w14:textId="7BC30CA5" w:rsidR="00613B10" w:rsidRDefault="00613B10" w:rsidP="00613B10"/>
    <w:p w14:paraId="04C9152C" w14:textId="313DFCF2" w:rsidR="00613B10" w:rsidRDefault="00613B10" w:rsidP="00613B10"/>
    <w:p w14:paraId="12095491" w14:textId="0AFDE9C3" w:rsidR="00613B10" w:rsidRDefault="00613B10" w:rsidP="00613B10"/>
    <w:p w14:paraId="1F9E55CC" w14:textId="16D0E50D" w:rsidR="00613B10" w:rsidRDefault="00613B10" w:rsidP="00613B10">
      <w:pPr>
        <w:pStyle w:val="Ttulo1"/>
      </w:pPr>
      <w:bookmarkStart w:id="0" w:name="_Toc129248194"/>
      <w:r>
        <w:t xml:space="preserve">¿Qué son los </w:t>
      </w:r>
      <w:proofErr w:type="spellStart"/>
      <w:r>
        <w:t>Tier</w:t>
      </w:r>
      <w:proofErr w:type="spellEnd"/>
      <w:r>
        <w:t xml:space="preserve"> de un </w:t>
      </w:r>
      <w:proofErr w:type="spellStart"/>
      <w:r>
        <w:t>datacenter</w:t>
      </w:r>
      <w:proofErr w:type="spellEnd"/>
      <w:r>
        <w:t>?</w:t>
      </w:r>
      <w:bookmarkEnd w:id="0"/>
    </w:p>
    <w:p w14:paraId="3C9C82C9" w14:textId="4163E442" w:rsidR="00613B10" w:rsidRDefault="00613B10" w:rsidP="00613B10">
      <w:r>
        <w:t xml:space="preserve">En el contexto de los Data Centers, un </w:t>
      </w:r>
      <w:proofErr w:type="spellStart"/>
      <w:r>
        <w:t>Tier</w:t>
      </w:r>
      <w:proofErr w:type="spellEnd"/>
      <w:r>
        <w:t xml:space="preserve"> es una clasificación que indica el nivel de disponibilidad y redundancia que ofrece un centro de datos. La certificación de </w:t>
      </w:r>
      <w:proofErr w:type="spellStart"/>
      <w:r>
        <w:t>Tier</w:t>
      </w:r>
      <w:proofErr w:type="spellEnd"/>
      <w:r>
        <w:t xml:space="preserve"> es otorgada por el </w:t>
      </w:r>
      <w:proofErr w:type="spellStart"/>
      <w:r>
        <w:t>Uptime</w:t>
      </w:r>
      <w:proofErr w:type="spellEnd"/>
      <w:r>
        <w:t xml:space="preserve"> </w:t>
      </w:r>
      <w:proofErr w:type="spellStart"/>
      <w:r>
        <w:t>Institute</w:t>
      </w:r>
      <w:proofErr w:type="spellEnd"/>
      <w:r>
        <w:t>, una organización independiente que se dedica a establecer estándares para el diseño, construcción y operación de Data Centers.</w:t>
      </w:r>
    </w:p>
    <w:p w14:paraId="5B523CBF" w14:textId="77777777" w:rsidR="00613B10" w:rsidRDefault="00613B10" w:rsidP="00613B10">
      <w:r>
        <w:t xml:space="preserve">Los Data Centers pueden ser clasificados en cuatro niveles o </w:t>
      </w:r>
      <w:proofErr w:type="spellStart"/>
      <w:r>
        <w:t>Tiers</w:t>
      </w:r>
      <w:proofErr w:type="spellEnd"/>
      <w:r>
        <w:t>, cada uno con un nivel creciente de redundancia y disponibilidad:</w:t>
      </w:r>
    </w:p>
    <w:p w14:paraId="7CF16285" w14:textId="2C84575C" w:rsidR="00613B10" w:rsidRDefault="00613B10" w:rsidP="00613B10">
      <w:pPr>
        <w:pStyle w:val="Ttulo1"/>
      </w:pPr>
      <w:bookmarkStart w:id="1" w:name="_Toc129248195"/>
      <w:r>
        <w:t xml:space="preserve">Tipos de </w:t>
      </w:r>
      <w:proofErr w:type="spellStart"/>
      <w:r>
        <w:t>Tier</w:t>
      </w:r>
      <w:proofErr w:type="spellEnd"/>
      <w:r>
        <w:t>:</w:t>
      </w:r>
      <w:bookmarkEnd w:id="1"/>
    </w:p>
    <w:p w14:paraId="535D812D" w14:textId="77777777" w:rsidR="00613B10" w:rsidRDefault="00613B10" w:rsidP="00613B10">
      <w:proofErr w:type="spellStart"/>
      <w:r>
        <w:t>Tier</w:t>
      </w:r>
      <w:proofErr w:type="spellEnd"/>
      <w:r>
        <w:t xml:space="preserve"> I: Ofrece un mínimo de redundancia y disponibilidad, con un tiempo de inactividad anual planificado de hasta 28.8 horas (99.671% de disponibilidad).</w:t>
      </w:r>
    </w:p>
    <w:p w14:paraId="453174BD" w14:textId="77777777" w:rsidR="00613B10" w:rsidRDefault="00613B10" w:rsidP="00613B10">
      <w:proofErr w:type="spellStart"/>
      <w:r>
        <w:t>Tier</w:t>
      </w:r>
      <w:proofErr w:type="spellEnd"/>
      <w:r>
        <w:t xml:space="preserve"> II: Ofrece cierta redundancia en los componentes críticos, con un tiempo de inactividad anual planificado de hasta 22 horas (99.741% de disponibilidad).</w:t>
      </w:r>
    </w:p>
    <w:p w14:paraId="155844E3" w14:textId="77777777" w:rsidR="00613B10" w:rsidRDefault="00613B10" w:rsidP="00613B10">
      <w:proofErr w:type="spellStart"/>
      <w:r>
        <w:t>Tier</w:t>
      </w:r>
      <w:proofErr w:type="spellEnd"/>
      <w:r>
        <w:t xml:space="preserve"> III: Ofrece una mayor redundancia y disponibilidad, con un tiempo de inactividad anual planificado de hasta 1.6 horas (99.982% de disponibilidad).</w:t>
      </w:r>
    </w:p>
    <w:p w14:paraId="76578437" w14:textId="77777777" w:rsidR="00613B10" w:rsidRDefault="00613B10" w:rsidP="00613B10">
      <w:proofErr w:type="spellStart"/>
      <w:r>
        <w:t>Tier</w:t>
      </w:r>
      <w:proofErr w:type="spellEnd"/>
      <w:r>
        <w:t xml:space="preserve"> IV: Ofrece el más alto nivel de redundancia y disponibilidad, con un tiempo de inactividad anual planificado de hasta 26.3 minutos (99.995% de disponibilidad).</w:t>
      </w:r>
    </w:p>
    <w:p w14:paraId="64E17A62" w14:textId="77B40A4F" w:rsidR="00613B10" w:rsidRDefault="00613B10" w:rsidP="00613B10">
      <w:r>
        <w:t xml:space="preserve">La certificación de </w:t>
      </w:r>
      <w:proofErr w:type="spellStart"/>
      <w:r>
        <w:t>Tier</w:t>
      </w:r>
      <w:proofErr w:type="spellEnd"/>
      <w:r>
        <w:t xml:space="preserve"> es importante para los Data Centers porque garantiza que han sido diseñados y construidos según los estándares de la industria, y que ofrecen los niveles de disponibilidad y redundancia que los clientes esperan. </w:t>
      </w:r>
    </w:p>
    <w:p w14:paraId="007F7706" w14:textId="3BEFC061" w:rsidR="00613B10" w:rsidRDefault="00613B10" w:rsidP="00613B10">
      <w:pPr>
        <w:pStyle w:val="Ttulo1"/>
      </w:pPr>
      <w:bookmarkStart w:id="2" w:name="_Toc129248196"/>
      <w:r>
        <w:t xml:space="preserve">Los beneficios de contar con un Data Center certificado en </w:t>
      </w:r>
      <w:proofErr w:type="spellStart"/>
      <w:r>
        <w:t>Tier</w:t>
      </w:r>
      <w:proofErr w:type="spellEnd"/>
      <w:r>
        <w:t xml:space="preserve"> incluyen:</w:t>
      </w:r>
      <w:bookmarkEnd w:id="2"/>
    </w:p>
    <w:p w14:paraId="6274E0BE" w14:textId="77777777" w:rsidR="00613B10" w:rsidRDefault="00613B10" w:rsidP="00613B10">
      <w:r>
        <w:t>Mayor confiabilidad y disponibilidad de los servicios y aplicaciones alojados en el Data Center.</w:t>
      </w:r>
    </w:p>
    <w:p w14:paraId="38DECCCA" w14:textId="77777777" w:rsidR="00613B10" w:rsidRDefault="00613B10" w:rsidP="00613B10">
      <w:r>
        <w:t>Menor tiempo de inactividad planificado o no planificado, lo que significa menos pérdidas económicas para los clientes.</w:t>
      </w:r>
    </w:p>
    <w:p w14:paraId="56632D36" w14:textId="77777777" w:rsidR="00613B10" w:rsidRDefault="00613B10" w:rsidP="00613B10">
      <w:r>
        <w:t>Mayor eficiencia energética y menor costo operativo gracias a la implementación de mejores prácticas en el diseño y la operación del Data Center.</w:t>
      </w:r>
    </w:p>
    <w:p w14:paraId="49FDA253" w14:textId="35CA4390" w:rsidR="00613B10" w:rsidRDefault="00613B10" w:rsidP="00613B10">
      <w:r>
        <w:t>Mejora en la reputación y credibilidad del Data Center, lo que puede atraer a nuevos clientes y mejorar la retención de los clientes actuales.</w:t>
      </w:r>
    </w:p>
    <w:sectPr w:rsidR="00613B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B10"/>
    <w:rsid w:val="0061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A2C77"/>
  <w15:chartTrackingRefBased/>
  <w15:docId w15:val="{D7A6FFB9-F240-4251-8490-6831CC930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3B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3B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13B10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13B1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13B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4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42A95-E4F9-4AFC-AF5A-E05849AE3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372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andresmontesalvarez2@gmail.com</dc:creator>
  <cp:keywords/>
  <dc:description/>
  <cp:lastModifiedBy>andresmontesalvarez2@gmail.com</cp:lastModifiedBy>
  <cp:revision>1</cp:revision>
  <dcterms:created xsi:type="dcterms:W3CDTF">2023-03-09T08:50:00Z</dcterms:created>
  <dcterms:modified xsi:type="dcterms:W3CDTF">2023-03-09T08:56:00Z</dcterms:modified>
</cp:coreProperties>
</file>