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Open Sans" w:hAnsi="Open Sans" w:eastAsia="Open Sans" w:cs="Open Sans"/>
          <w:b/>
          <w:b/>
          <w:bCs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NOMBRE:</w:t>
      </w:r>
      <w:r>
        <w:rPr/>
        <w:tab/>
        <w:tab/>
        <w:tab/>
        <w:tab/>
        <w:tab/>
        <w:tab/>
        <w:tab/>
        <w:tab/>
      </w: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TURNO 1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1-Con la traza de “</w:t>
      </w:r>
      <w:hyperlink r:id="rId2">
        <w:r>
          <w:rPr>
            <w:rStyle w:val="EnlacedeInternet"/>
            <w:rFonts w:eastAsia="Open Sans" w:cs="Open Sans" w:ascii="Open Sans" w:hAnsi="Open San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385623" w:themeColor="accent6" w:themeShade="80" w:themeTint="ff"/>
            <w:sz w:val="21"/>
            <w:szCs w:val="21"/>
            <w:lang w:val="es-ES"/>
          </w:rPr>
          <w:t>ConexionHTTPS_elmundo.pcapng”</w:t>
        </w:r>
        <w:r>
          <w:rPr>
            <w:rStyle w:val="EnlacedeInternet"/>
          </w:rPr>
          <w:br/>
        </w:r>
      </w:hyperlink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572135</wp:posOffset>
            </wp:positionV>
            <wp:extent cx="3990340" cy="2895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1.1-Localiza los "cipher suites" que el cliente le ofrece, mostrando un pantallazo (1 punto).</w:t>
      </w:r>
    </w:p>
    <w:p>
      <w:pPr>
        <w:pStyle w:val="Normal"/>
        <w:ind w:hanging="0"/>
        <w:jc w:val="left"/>
        <w:rPr/>
      </w:pPr>
      <w:r>
        <w:rPr/>
        <w:t>En el paquete de client hello tenemos los cypher suit que ofrece el cliente al servidor.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9890" cy="30397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1.2-Localiza la "cipher suit" que usa elmundo.es para realizar los cifrados, mostrando un pantallazo (1 punto).</w:t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Para saber el cypher suit que van ha utilizar tenemos que mirar el Server Hello , en el podemos ver la cypher suit que  van ha utilizar para la conexión entre ellos</w:t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930" cy="27025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 xml:space="preserve">1-Nombra y explica los pasos de </w:t>
      </w:r>
      <w:hyperlink r:id="rId6">
        <w:r>
          <w:rPr>
            <w:rStyle w:val="EnlacedeInternet"/>
            <w:rFonts w:eastAsia="Open Sans" w:cs="Open Sans" w:ascii="Open Sans" w:hAnsi="Open San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385623" w:themeColor="accent6" w:themeShade="80" w:themeTint="ff"/>
            <w:sz w:val="21"/>
            <w:szCs w:val="21"/>
            <w:lang w:val="es-ES"/>
          </w:rPr>
          <w:t>DHCP</w:t>
        </w:r>
      </w:hyperlink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 xml:space="preserve">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1. Discover, en este el equipo que necesita de una IP de DHCP hace un discover, buscando al servidor DHCP para asi que este le conteste con la información relevante a la configuración de red.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2.DHCP OFFER, en este el servidor envia una configuración IP al cliente, ofreciendole la misma, en ella podemos encontrar tanto la IP, el DNS, la puerta de enlace, etc.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3.Request, el equipo que recibe la oferta del servidor con la ocnfiguracion contesta con un Request aceptando asi la configuracion enviada por el DHCP.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4. Por ultimo el DHCP envía un ACK comunicandole al cliente que ya ha recibido la informacion de que se queda con la IP y le configuracion que le ha enviado anteriormente.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2-Explica el protocolo OSPF.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OSPF es un ptotocolo orientado a conexión, en el que calcula la distancia que hay entre las redes escojiendo la ruta mas corta para el paquete que enviemos.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3-Explica BPSK, QAM-16 y QAM-64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 xml:space="preserve">QAM-16 y QAM-64 So modulaciones digitales que permiten mas frecuencias y amplitudes, siendo menos tolerantes al ruido ya que cunado hay un poco de ruido el dispositivo receptor puede no tener suficientes medios para que le llegue la conexión, ademas QAM-16 tiene 4 puntos </w:t>
      </w: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por cuadrante y QAM-64 tiene 16 ppuntos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4-Nombra las frecuencias utilizadas en 4G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En el 4G se urliza la frecuencia 2.4, esta tiene un rango de 2,414-2,489, esta tiene la caracteristica que atraviesa objetos, es tolerante al ruido por lo que es mas lenta.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5-¿Qué es Diffie-Hellman?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Dififie-Hellman es un cifrado de clave privada o simetrica, el cual es utilizado en diversos protocolos para la creacion de una clave simetrica a traves de dos claves publicas provenientes de dos equipos que no se han comunicado nunca a traves de la red y para ello ultiliza diversos calculos.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6-¿Qué es SHA-256?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El Sha 256 es la evolución del hash y es una de las vesiones mas utilizadas de SHA, fue desarrolado por la NSA, para hacer de logitud fija el HASH, es ultizado en las conexiones seguras a traves de internet.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7-¿Qué es RSA?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Es un cifrado de clave publica o asimetrica en el cual se conforma por diversos numeros y letras provenientes de diversos calculos, en el se ultiliza los certificados digitales permitiendo al certificacion de tu identidad a traves de esas claves, utilizando tu clave pública pueden ver que eres tu, y no otro. Es utilizado en las conexiondes seguras a internet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8-Con la red 192.168.1.128/24 hacemos 3 subredes. ¿Cuál es la primera IP válida de la última subred?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192.168.1.128/24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255.255.255.00000000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2^2=4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La mascara entonces pasa a ser: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255.255.255.11000000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por  lo tanto tenemos 2^6-2 hosts por subred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  <w:t>2^6-2=62 hosts disponibles por subred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Direccion de Red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Primera IP valida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Ultima IP valida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Broadcast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192.168.1.128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192.168.1.129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192.168.1.191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192.168.1.192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192.168.1.254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192.168.1.255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</w:t>
            </w:r>
          </w:p>
        </w:tc>
      </w:tr>
    </w:tbl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/>
        <w:t>255,255,255,11100000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Direccion de Red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Primera IP valida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Ultima IP valida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Broadcast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192.168.1.128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192.168.1.129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192.168.1.158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192.168.1.159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192.168.1.160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192.168.1.161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192.168.1.191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192.168.1.192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192.168.1.193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192.168.1.221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192.168.1.222</w:t>
            </w:r>
          </w:p>
        </w:tc>
      </w:tr>
    </w:tbl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lavirtual33.educa.madrid.org/ies.laarboleda.alcorcon/pluginfile.php/29598/question/questiontext/10054/2/61434/ConexionHTTPS_elmundo.pcap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aulavirtual33.educa.madrid.org/ies.laarboleda.alcorcon/mod/assign/view.php?id=27051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LibreOffice/7.3.4.2$Windows_X86_64 LibreOffice_project/728fec16bd5f605073805c3c9e7c4212a0120dc5</Application>
  <AppVersion>15.0000</AppVersion>
  <Pages>4</Pages>
  <Words>598</Words>
  <Characters>3145</Characters>
  <CharactersWithSpaces>3692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2023-03-15T06:25:26Z</dcterms:created>
  <dc:creator>LUIS pla</dc:creator>
  <dc:description/>
  <dc:language>es-ES</dc:language>
  <cp:lastModifiedBy/>
  <dcterms:modified xsi:type="dcterms:W3CDTF">2023-03-15T09:18:06Z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