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AE7F2" w14:textId="210BD282" w:rsidR="00276D38" w:rsidRPr="00844E25" w:rsidRDefault="00276D38" w:rsidP="0037009A">
      <w:pPr>
        <w:jc w:val="both"/>
        <w:rPr>
          <w:b/>
          <w:bCs/>
        </w:rPr>
      </w:pPr>
      <w:r w:rsidRPr="00844E25">
        <w:rPr>
          <w:b/>
          <w:bCs/>
        </w:rPr>
        <w:t>Selectores Avanzados</w:t>
      </w:r>
      <w:r>
        <w:rPr>
          <w:b/>
          <w:bCs/>
        </w:rPr>
        <w:t xml:space="preserve"> 2</w:t>
      </w:r>
      <w:r w:rsidRPr="00844E25">
        <w:rPr>
          <w:b/>
          <w:bCs/>
        </w:rPr>
        <w:t>.</w:t>
      </w:r>
    </w:p>
    <w:p w14:paraId="1B50FD98" w14:textId="1A8DB833" w:rsidR="00276D38" w:rsidRDefault="00276D38" w:rsidP="00D91AC4">
      <w:pPr>
        <w:pStyle w:val="Prrafodelista"/>
        <w:numPr>
          <w:ilvl w:val="0"/>
          <w:numId w:val="4"/>
        </w:numPr>
        <w:ind w:left="426"/>
        <w:jc w:val="both"/>
      </w:pPr>
      <w:r>
        <w:t xml:space="preserve">Aplica los siguientes estilos a la página Web </w:t>
      </w:r>
      <w:r w:rsidRPr="00BC46C5">
        <w:rPr>
          <w:i/>
          <w:iCs/>
        </w:rPr>
        <w:t>Selectores Avanzados</w:t>
      </w:r>
      <w:r w:rsidR="001775A9" w:rsidRPr="00BC46C5">
        <w:rPr>
          <w:i/>
          <w:iCs/>
        </w:rPr>
        <w:t xml:space="preserve"> 2</w:t>
      </w:r>
      <w:r w:rsidRPr="00BC46C5">
        <w:rPr>
          <w:i/>
          <w:iCs/>
        </w:rPr>
        <w:t>.html</w:t>
      </w:r>
      <w:r>
        <w:t>.</w:t>
      </w:r>
    </w:p>
    <w:p w14:paraId="777F5153" w14:textId="2589A415" w:rsidR="00D91AC4" w:rsidRDefault="00D91AC4" w:rsidP="00D91AC4">
      <w:pPr>
        <w:pStyle w:val="Prrafodelista"/>
        <w:numPr>
          <w:ilvl w:val="0"/>
          <w:numId w:val="4"/>
        </w:numPr>
        <w:ind w:left="426"/>
        <w:jc w:val="both"/>
      </w:pPr>
      <w:r>
        <w:t xml:space="preserve">Los estilos se guardarán en un archivo aparte con el nombre </w:t>
      </w:r>
      <w:r w:rsidRPr="00BC46C5">
        <w:rPr>
          <w:i/>
          <w:iCs/>
        </w:rPr>
        <w:t>estiloSelectores.c</w:t>
      </w:r>
      <w:r w:rsidR="003F09D4" w:rsidRPr="00BC46C5">
        <w:rPr>
          <w:i/>
          <w:iCs/>
        </w:rPr>
        <w:t>s</w:t>
      </w:r>
      <w:r w:rsidRPr="00BC46C5">
        <w:rPr>
          <w:i/>
          <w:iCs/>
        </w:rPr>
        <w:t>s</w:t>
      </w:r>
      <w:r>
        <w:t xml:space="preserve"> y se enlazarán con la página Web usando la etiqueta correspondiente.</w:t>
      </w:r>
    </w:p>
    <w:p w14:paraId="4040F7AD" w14:textId="699FF5F3" w:rsidR="00D91AC4" w:rsidRDefault="00D91AC4" w:rsidP="00D91AC4">
      <w:pPr>
        <w:pStyle w:val="Prrafodelista"/>
        <w:numPr>
          <w:ilvl w:val="0"/>
          <w:numId w:val="4"/>
        </w:numPr>
        <w:ind w:left="426"/>
        <w:jc w:val="both"/>
      </w:pPr>
      <w:r w:rsidRPr="00D91AC4">
        <w:rPr>
          <w:u w:val="single"/>
        </w:rPr>
        <w:t>Estilos</w:t>
      </w:r>
      <w:r>
        <w:t>:</w:t>
      </w:r>
    </w:p>
    <w:p w14:paraId="2E707205" w14:textId="3C58BD19" w:rsidR="006F6955" w:rsidRDefault="006F6955" w:rsidP="0037009A">
      <w:pPr>
        <w:pStyle w:val="Prrafodelista"/>
        <w:numPr>
          <w:ilvl w:val="0"/>
          <w:numId w:val="1"/>
        </w:numPr>
        <w:jc w:val="both"/>
      </w:pPr>
      <w:r>
        <w:t>Incluir delante del título</w:t>
      </w:r>
      <w:r w:rsidR="00172DB4">
        <w:t xml:space="preserve"> de nivel 1</w:t>
      </w:r>
      <w:r>
        <w:t xml:space="preserve"> la palabra </w:t>
      </w:r>
      <w:r w:rsidRPr="00BC46C5">
        <w:rPr>
          <w:i/>
          <w:iCs/>
        </w:rPr>
        <w:t>Los</w:t>
      </w:r>
      <w:r w:rsidR="00172DB4">
        <w:t>.</w:t>
      </w:r>
    </w:p>
    <w:p w14:paraId="584950C2" w14:textId="2A4D56CA" w:rsidR="00172DB4" w:rsidRDefault="00172DB4" w:rsidP="0037009A">
      <w:pPr>
        <w:pStyle w:val="Prrafodelista"/>
        <w:numPr>
          <w:ilvl w:val="0"/>
          <w:numId w:val="1"/>
        </w:numPr>
        <w:jc w:val="both"/>
      </w:pPr>
      <w:r>
        <w:t>Incluir detrás del título de nivel 1 una imagen o icono cualquiera.</w:t>
      </w:r>
    </w:p>
    <w:p w14:paraId="56CD0531" w14:textId="77777777" w:rsidR="0065624A" w:rsidRDefault="0065624A" w:rsidP="0037009A">
      <w:pPr>
        <w:pStyle w:val="Prrafodelista"/>
        <w:numPr>
          <w:ilvl w:val="0"/>
          <w:numId w:val="1"/>
        </w:numPr>
        <w:jc w:val="both"/>
      </w:pPr>
      <w:r>
        <w:t>Justifica los párrafos de la primera división.</w:t>
      </w:r>
    </w:p>
    <w:p w14:paraId="46CE2D46" w14:textId="2F399267" w:rsidR="00A35899" w:rsidRPr="00301B45" w:rsidRDefault="00A35899" w:rsidP="0037009A">
      <w:pPr>
        <w:pStyle w:val="Prrafodelista"/>
        <w:numPr>
          <w:ilvl w:val="0"/>
          <w:numId w:val="1"/>
        </w:numPr>
        <w:jc w:val="both"/>
      </w:pPr>
      <w:r w:rsidRPr="00301B45">
        <w:t xml:space="preserve">Al primer elemento de </w:t>
      </w:r>
      <w:r>
        <w:t>la lista</w:t>
      </w:r>
      <w:r w:rsidRPr="00301B45">
        <w:t xml:space="preserve"> aplícale </w:t>
      </w:r>
      <w:r>
        <w:t xml:space="preserve">un fondo de color rojo en hexadecimal, </w:t>
      </w:r>
      <w:r w:rsidRPr="00301B45">
        <w:t xml:space="preserve">el color </w:t>
      </w:r>
      <w:r>
        <w:t xml:space="preserve">amarillo para el texto </w:t>
      </w:r>
      <w:r w:rsidRPr="00C74426">
        <w:t xml:space="preserve">en RGB y un </w:t>
      </w:r>
      <w:r>
        <w:t>margen interno de 5 p</w:t>
      </w:r>
      <w:r w:rsidR="00F86928">
        <w:t>í</w:t>
      </w:r>
      <w:r>
        <w:t>xeles.</w:t>
      </w:r>
    </w:p>
    <w:p w14:paraId="377CF6F8" w14:textId="5D0A554D" w:rsidR="00A35899" w:rsidRPr="00301B45" w:rsidRDefault="00A35899" w:rsidP="0037009A">
      <w:pPr>
        <w:pStyle w:val="Prrafodelista"/>
        <w:numPr>
          <w:ilvl w:val="0"/>
          <w:numId w:val="1"/>
        </w:numPr>
        <w:jc w:val="both"/>
      </w:pPr>
      <w:r w:rsidRPr="00301B45">
        <w:t xml:space="preserve">Al primer elemento de </w:t>
      </w:r>
      <w:r>
        <w:t>la lista</w:t>
      </w:r>
      <w:r w:rsidRPr="00301B45">
        <w:t xml:space="preserve"> aplícale </w:t>
      </w:r>
      <w:r>
        <w:t xml:space="preserve">los mismos estilos que en el punto </w:t>
      </w:r>
      <w:r w:rsidR="001E2A91">
        <w:t>anterior,</w:t>
      </w:r>
      <w:r>
        <w:t xml:space="preserve"> pero usando un selector distinto.</w:t>
      </w:r>
    </w:p>
    <w:p w14:paraId="6B84EB05" w14:textId="38B3F10D" w:rsidR="001E2A91" w:rsidRPr="00301B45" w:rsidRDefault="001E2A91" w:rsidP="0037009A">
      <w:pPr>
        <w:pStyle w:val="Prrafodelista"/>
        <w:numPr>
          <w:ilvl w:val="0"/>
          <w:numId w:val="1"/>
        </w:numPr>
        <w:jc w:val="both"/>
      </w:pPr>
      <w:r w:rsidRPr="00301B45">
        <w:t xml:space="preserve">Al primer elemento de </w:t>
      </w:r>
      <w:r>
        <w:t>cada división</w:t>
      </w:r>
      <w:r w:rsidRPr="00301B45">
        <w:t xml:space="preserve"> aplícale</w:t>
      </w:r>
      <w:r>
        <w:t>s</w:t>
      </w:r>
      <w:r w:rsidRPr="00301B45">
        <w:t xml:space="preserve"> </w:t>
      </w:r>
      <w:r>
        <w:t>los mismos estilos que en el punto anterior.</w:t>
      </w:r>
    </w:p>
    <w:p w14:paraId="4174957B" w14:textId="324346EF" w:rsidR="00AA4C08" w:rsidRPr="00C74426" w:rsidRDefault="00AA4C08" w:rsidP="0037009A">
      <w:pPr>
        <w:pStyle w:val="Prrafodelista"/>
        <w:numPr>
          <w:ilvl w:val="0"/>
          <w:numId w:val="1"/>
        </w:numPr>
        <w:jc w:val="both"/>
      </w:pPr>
      <w:r>
        <w:t>Aplica un color cualquiera a</w:t>
      </w:r>
      <w:r w:rsidRPr="00301B45">
        <w:t>l</w:t>
      </w:r>
      <w:r>
        <w:t xml:space="preserve"> texto del</w:t>
      </w:r>
      <w:r w:rsidRPr="00301B45">
        <w:t xml:space="preserve"> primer elemento de </w:t>
      </w:r>
      <w:r>
        <w:t xml:space="preserve">la </w:t>
      </w:r>
      <w:r w:rsidRPr="00C74426">
        <w:t>segunda división con un 75% de transparencia.</w:t>
      </w:r>
    </w:p>
    <w:p w14:paraId="5984D1D2" w14:textId="7BDA6AF5" w:rsidR="00740B80" w:rsidRPr="00301B45" w:rsidRDefault="00740B80" w:rsidP="0037009A">
      <w:pPr>
        <w:pStyle w:val="Prrafodelista"/>
        <w:numPr>
          <w:ilvl w:val="0"/>
          <w:numId w:val="1"/>
        </w:numPr>
        <w:jc w:val="both"/>
      </w:pPr>
      <w:r>
        <w:t>Aplica un color cualquiera usando su nombre a los párrafos de la segunda división.</w:t>
      </w:r>
    </w:p>
    <w:p w14:paraId="21846EDA" w14:textId="5D2A3EE9" w:rsidR="0065624A" w:rsidRDefault="0065624A" w:rsidP="0037009A">
      <w:pPr>
        <w:pStyle w:val="Prrafodelista"/>
        <w:numPr>
          <w:ilvl w:val="0"/>
          <w:numId w:val="1"/>
        </w:numPr>
        <w:jc w:val="both"/>
      </w:pPr>
      <w:r>
        <w:t xml:space="preserve">Aplica un color cualquiera usando su nombre al primer elemento de tipo </w:t>
      </w:r>
      <w:r w:rsidRPr="00F86928">
        <w:rPr>
          <w:i/>
          <w:iCs/>
        </w:rPr>
        <w:t>li</w:t>
      </w:r>
      <w:r>
        <w:t xml:space="preserve"> de la lista.</w:t>
      </w:r>
    </w:p>
    <w:p w14:paraId="7818DE2B" w14:textId="78D851CE" w:rsidR="0065624A" w:rsidRDefault="0065624A" w:rsidP="0037009A">
      <w:pPr>
        <w:pStyle w:val="Prrafodelista"/>
        <w:numPr>
          <w:ilvl w:val="0"/>
          <w:numId w:val="1"/>
        </w:numPr>
        <w:jc w:val="both"/>
      </w:pPr>
      <w:r>
        <w:t>Al último elemento de tipo párrafo de todas las divisiones aplícale un color de fondo naranja en hexadecimal.</w:t>
      </w:r>
    </w:p>
    <w:p w14:paraId="1DC737CF" w14:textId="60BA08EF" w:rsidR="0065624A" w:rsidRDefault="00B262D3" w:rsidP="0037009A">
      <w:pPr>
        <w:pStyle w:val="Prrafodelista"/>
        <w:numPr>
          <w:ilvl w:val="0"/>
          <w:numId w:val="1"/>
        </w:numPr>
        <w:jc w:val="both"/>
      </w:pPr>
      <w:r>
        <w:t xml:space="preserve">Primer </w:t>
      </w:r>
      <w:r w:rsidR="0065624A">
        <w:t>elemento de todas las divisiones</w:t>
      </w:r>
      <w:r>
        <w:t xml:space="preserve"> subrayado</w:t>
      </w:r>
      <w:r w:rsidR="0065624A">
        <w:t>.</w:t>
      </w:r>
    </w:p>
    <w:p w14:paraId="780829EB" w14:textId="50D9F6F0" w:rsidR="0033363D" w:rsidRPr="00301B45" w:rsidRDefault="0033363D" w:rsidP="0037009A">
      <w:pPr>
        <w:pStyle w:val="Prrafodelista"/>
        <w:numPr>
          <w:ilvl w:val="0"/>
          <w:numId w:val="1"/>
        </w:numPr>
        <w:jc w:val="both"/>
      </w:pPr>
      <w:r>
        <w:t xml:space="preserve">Primer elemento de todas las divisiones subrayado excepto el de aquella identificada como </w:t>
      </w:r>
      <w:r w:rsidRPr="00BC46C5">
        <w:rPr>
          <w:i/>
          <w:iCs/>
        </w:rPr>
        <w:t>div3</w:t>
      </w:r>
      <w:r>
        <w:t>.</w:t>
      </w:r>
    </w:p>
    <w:p w14:paraId="5BF59955" w14:textId="040507A9" w:rsidR="0033363D" w:rsidRDefault="00497895" w:rsidP="0037009A">
      <w:pPr>
        <w:pStyle w:val="Prrafodelista"/>
        <w:numPr>
          <w:ilvl w:val="0"/>
          <w:numId w:val="1"/>
        </w:numPr>
        <w:jc w:val="both"/>
      </w:pPr>
      <w:r>
        <w:t>Ultimo elemento de la lista con su texto en color verde.</w:t>
      </w:r>
    </w:p>
    <w:p w14:paraId="50038954" w14:textId="2B441164" w:rsidR="005B0CF0" w:rsidRDefault="005B0CF0" w:rsidP="0037009A">
      <w:pPr>
        <w:pStyle w:val="Prrafodelista"/>
        <w:numPr>
          <w:ilvl w:val="0"/>
          <w:numId w:val="1"/>
        </w:numPr>
        <w:jc w:val="both"/>
      </w:pPr>
      <w:r>
        <w:t xml:space="preserve">Ultimo elemento de tipo párrafo de </w:t>
      </w:r>
      <w:r w:rsidR="009B2BC2">
        <w:t>todas las divisiones</w:t>
      </w:r>
      <w:r>
        <w:t xml:space="preserve"> en negrita y </w:t>
      </w:r>
      <w:r w:rsidR="00CE2AFC">
        <w:t>supra rayado</w:t>
      </w:r>
      <w:r>
        <w:t>.</w:t>
      </w:r>
    </w:p>
    <w:p w14:paraId="07470E3D" w14:textId="2DCFEC4D" w:rsidR="009B2BC2" w:rsidRPr="00301B45" w:rsidRDefault="009B2BC2" w:rsidP="0037009A">
      <w:pPr>
        <w:pStyle w:val="Prrafodelista"/>
        <w:numPr>
          <w:ilvl w:val="0"/>
          <w:numId w:val="1"/>
        </w:numPr>
        <w:jc w:val="both"/>
      </w:pPr>
      <w:r>
        <w:t>Ultimo elemento de tipo párrafo de la primera división subrayado.</w:t>
      </w:r>
    </w:p>
    <w:p w14:paraId="46A7D34E" w14:textId="53262ED2" w:rsidR="00A1575C" w:rsidRDefault="00A1575C" w:rsidP="0037009A">
      <w:pPr>
        <w:pStyle w:val="Prrafodelista"/>
        <w:numPr>
          <w:ilvl w:val="0"/>
          <w:numId w:val="1"/>
        </w:numPr>
        <w:jc w:val="both"/>
      </w:pPr>
      <w:r>
        <w:t xml:space="preserve">Ultimo elemento de tipo </w:t>
      </w:r>
      <w:r w:rsidRPr="00F86928">
        <w:rPr>
          <w:i/>
          <w:iCs/>
        </w:rPr>
        <w:t>li</w:t>
      </w:r>
      <w:r>
        <w:t xml:space="preserve"> de la lista </w:t>
      </w:r>
      <w:r w:rsidR="00C66C88">
        <w:t>que se muestre en mayúsculas</w:t>
      </w:r>
      <w:r>
        <w:t>.</w:t>
      </w:r>
    </w:p>
    <w:p w14:paraId="7BDCC160" w14:textId="69774B8B" w:rsidR="00C66C88" w:rsidRDefault="00C66C88" w:rsidP="0037009A">
      <w:pPr>
        <w:pStyle w:val="Prrafodelista"/>
        <w:numPr>
          <w:ilvl w:val="0"/>
          <w:numId w:val="1"/>
        </w:numPr>
        <w:jc w:val="both"/>
      </w:pPr>
      <w:r>
        <w:t xml:space="preserve">Segundo elemento </w:t>
      </w:r>
      <w:r w:rsidR="00AF240B">
        <w:t xml:space="preserve">de la primera división </w:t>
      </w:r>
      <w:r>
        <w:t>subrayado.</w:t>
      </w:r>
    </w:p>
    <w:p w14:paraId="6681DA18" w14:textId="7493033B" w:rsidR="00757FAB" w:rsidRDefault="00757FAB" w:rsidP="0037009A">
      <w:pPr>
        <w:pStyle w:val="Prrafodelista"/>
        <w:numPr>
          <w:ilvl w:val="0"/>
          <w:numId w:val="1"/>
        </w:numPr>
        <w:jc w:val="both"/>
      </w:pPr>
      <w:r>
        <w:t>Segundo elemento de tipo párrafo de la primera división tachado.</w:t>
      </w:r>
    </w:p>
    <w:p w14:paraId="2099FA26" w14:textId="2FE4EE50" w:rsidR="00AF240B" w:rsidRDefault="00CF47C2" w:rsidP="0037009A">
      <w:pPr>
        <w:pStyle w:val="Prrafodelista"/>
        <w:numPr>
          <w:ilvl w:val="0"/>
          <w:numId w:val="1"/>
        </w:numPr>
        <w:jc w:val="both"/>
      </w:pPr>
      <w:r>
        <w:t xml:space="preserve">Todos los elementos pares de tipo </w:t>
      </w:r>
      <w:r w:rsidRPr="00F86928">
        <w:rPr>
          <w:i/>
          <w:iCs/>
        </w:rPr>
        <w:t>li</w:t>
      </w:r>
      <w:r>
        <w:t xml:space="preserve"> en minúsculas.</w:t>
      </w:r>
    </w:p>
    <w:p w14:paraId="62CCA68A" w14:textId="44616531" w:rsidR="00CF47C2" w:rsidRDefault="00CF47C2" w:rsidP="0037009A">
      <w:pPr>
        <w:pStyle w:val="Prrafodelista"/>
        <w:numPr>
          <w:ilvl w:val="0"/>
          <w:numId w:val="1"/>
        </w:numPr>
        <w:jc w:val="both"/>
      </w:pPr>
      <w:r>
        <w:t>El segundo elemento empezando por debajo de la primera división con el fondo de color gris.</w:t>
      </w:r>
    </w:p>
    <w:p w14:paraId="6773D0E1" w14:textId="2B75E6DF" w:rsidR="00FE1D57" w:rsidRDefault="00FE1D57" w:rsidP="0037009A">
      <w:pPr>
        <w:pStyle w:val="Prrafodelista"/>
        <w:numPr>
          <w:ilvl w:val="0"/>
          <w:numId w:val="1"/>
        </w:numPr>
        <w:jc w:val="both"/>
      </w:pPr>
      <w:r>
        <w:t xml:space="preserve">Elementos impares de la lista empezando por debajo en fuente </w:t>
      </w:r>
      <w:r w:rsidR="001C13C3" w:rsidRPr="00BC46C5">
        <w:rPr>
          <w:i/>
          <w:iCs/>
        </w:rPr>
        <w:t>C</w:t>
      </w:r>
      <w:r w:rsidRPr="00BC46C5">
        <w:rPr>
          <w:i/>
          <w:iCs/>
        </w:rPr>
        <w:t xml:space="preserve">omic </w:t>
      </w:r>
      <w:r w:rsidR="001C13C3" w:rsidRPr="00BC46C5">
        <w:rPr>
          <w:i/>
          <w:iCs/>
        </w:rPr>
        <w:t>S</w:t>
      </w:r>
      <w:r w:rsidRPr="00BC46C5">
        <w:rPr>
          <w:i/>
          <w:iCs/>
        </w:rPr>
        <w:t xml:space="preserve">ans </w:t>
      </w:r>
      <w:r w:rsidR="001C13C3" w:rsidRPr="00BC46C5">
        <w:rPr>
          <w:i/>
          <w:iCs/>
        </w:rPr>
        <w:t>MS</w:t>
      </w:r>
      <w:r>
        <w:t>.</w:t>
      </w:r>
    </w:p>
    <w:p w14:paraId="639CA5D0" w14:textId="037F23FC" w:rsidR="00FE1D57" w:rsidRDefault="00FE1D57" w:rsidP="0037009A">
      <w:pPr>
        <w:pStyle w:val="Prrafodelista"/>
        <w:numPr>
          <w:ilvl w:val="0"/>
          <w:numId w:val="1"/>
        </w:numPr>
        <w:jc w:val="both"/>
      </w:pPr>
      <w:r>
        <w:t xml:space="preserve">Tercer elemento de la lista de tipo </w:t>
      </w:r>
      <w:r w:rsidRPr="00F86928">
        <w:rPr>
          <w:i/>
          <w:iCs/>
        </w:rPr>
        <w:t>li</w:t>
      </w:r>
      <w:r>
        <w:t xml:space="preserve"> con el </w:t>
      </w:r>
      <w:r w:rsidR="00051B54">
        <w:t>texto de color rosa</w:t>
      </w:r>
      <w:r>
        <w:t>.</w:t>
      </w:r>
    </w:p>
    <w:p w14:paraId="616151EF" w14:textId="772B62F5" w:rsidR="00051B54" w:rsidRDefault="00051B54" w:rsidP="0037009A">
      <w:pPr>
        <w:pStyle w:val="Prrafodelista"/>
        <w:numPr>
          <w:ilvl w:val="0"/>
          <w:numId w:val="1"/>
        </w:numPr>
        <w:jc w:val="both"/>
      </w:pPr>
      <w:r>
        <w:t>El segundo elemento de tipo párrafo de todas las divisiones que se muestre con un tamaño de 20 píxeles.</w:t>
      </w:r>
    </w:p>
    <w:p w14:paraId="568053E7" w14:textId="762E9EEB" w:rsidR="00E90199" w:rsidRDefault="00E90199" w:rsidP="0037009A">
      <w:pPr>
        <w:pStyle w:val="Prrafodelista"/>
        <w:numPr>
          <w:ilvl w:val="0"/>
          <w:numId w:val="1"/>
        </w:numPr>
        <w:jc w:val="both"/>
      </w:pPr>
      <w:r>
        <w:t>Todos los elementos de la primera división excepto el título, que aparezcan con el texto en color naranja.</w:t>
      </w:r>
    </w:p>
    <w:p w14:paraId="75939B19" w14:textId="277F8566" w:rsidR="00DE555C" w:rsidRDefault="00DE555C" w:rsidP="0037009A">
      <w:pPr>
        <w:pStyle w:val="Prrafodelista"/>
        <w:numPr>
          <w:ilvl w:val="0"/>
          <w:numId w:val="1"/>
        </w:numPr>
        <w:jc w:val="both"/>
      </w:pPr>
      <w:r>
        <w:t xml:space="preserve">Todos los elementos de la lista de tipo </w:t>
      </w:r>
      <w:r w:rsidRPr="00F86928">
        <w:rPr>
          <w:i/>
          <w:iCs/>
        </w:rPr>
        <w:t>li</w:t>
      </w:r>
      <w:r>
        <w:t xml:space="preserve"> excepto el segundo, que se muestren en cursiva.</w:t>
      </w:r>
    </w:p>
    <w:p w14:paraId="652B69DB" w14:textId="35EA4408" w:rsidR="00DE555C" w:rsidRDefault="00DE555C" w:rsidP="0037009A">
      <w:pPr>
        <w:pStyle w:val="Prrafodelista"/>
        <w:numPr>
          <w:ilvl w:val="0"/>
          <w:numId w:val="1"/>
        </w:numPr>
        <w:jc w:val="both"/>
      </w:pPr>
      <w:r>
        <w:t xml:space="preserve">El párrafo que </w:t>
      </w:r>
      <w:r w:rsidR="006C2B6A">
        <w:t xml:space="preserve">tenga inmediatamente encima </w:t>
      </w:r>
      <w:r>
        <w:t>un título</w:t>
      </w:r>
      <w:r w:rsidR="006C2B6A">
        <w:t xml:space="preserve"> de nivel</w:t>
      </w:r>
      <w:r w:rsidR="00C82C0A">
        <w:t xml:space="preserve"> 3</w:t>
      </w:r>
      <w:r>
        <w:t xml:space="preserve">, que aparezca con un tamaño de </w:t>
      </w:r>
      <w:r w:rsidR="006C2B6A">
        <w:t>3</w:t>
      </w:r>
      <w:r>
        <w:t>0 píxeles.</w:t>
      </w:r>
    </w:p>
    <w:p w14:paraId="467ED479" w14:textId="59AD4CB0" w:rsidR="00DE555C" w:rsidRDefault="00DE555C" w:rsidP="0037009A">
      <w:pPr>
        <w:pStyle w:val="Prrafodelista"/>
        <w:numPr>
          <w:ilvl w:val="0"/>
          <w:numId w:val="1"/>
        </w:numPr>
        <w:jc w:val="both"/>
      </w:pPr>
      <w:r>
        <w:t>Todos los párrafos hermanos de un título de nivel 1 que se muestren tachados.</w:t>
      </w:r>
    </w:p>
    <w:p w14:paraId="6863DC85" w14:textId="656C440F" w:rsidR="004970DB" w:rsidRDefault="004970DB" w:rsidP="0037009A">
      <w:pPr>
        <w:pStyle w:val="Prrafodelista"/>
        <w:numPr>
          <w:ilvl w:val="0"/>
          <w:numId w:val="1"/>
        </w:numPr>
        <w:jc w:val="both"/>
      </w:pPr>
      <w:r>
        <w:t>Haz que los párrafos puedan seleccionarse dentro de la página web mostrando un color naranja al marcarlos.</w:t>
      </w:r>
    </w:p>
    <w:p w14:paraId="057BF17C" w14:textId="2FE82F31" w:rsidR="00756037" w:rsidRPr="00C74426" w:rsidRDefault="00756037" w:rsidP="0037009A">
      <w:pPr>
        <w:pStyle w:val="Prrafodelista"/>
        <w:numPr>
          <w:ilvl w:val="0"/>
          <w:numId w:val="1"/>
        </w:numPr>
        <w:jc w:val="both"/>
      </w:pPr>
      <w:r w:rsidRPr="00C74426">
        <w:lastRenderedPageBreak/>
        <w:t>Permite que los títulos puedan seleccionarse. Cuando estén seleccionados, que muestren una sombr</w:t>
      </w:r>
      <w:r w:rsidR="00BC40AA">
        <w:t>a</w:t>
      </w:r>
      <w:r w:rsidRPr="00C74426">
        <w:t xml:space="preserve"> de 10 píxeles hacia la derecha, </w:t>
      </w:r>
      <w:r w:rsidR="00EF2D45" w:rsidRPr="00C74426">
        <w:t>3</w:t>
      </w:r>
      <w:r w:rsidRPr="00C74426">
        <w:t>0 píxeles hacia abajo, un degradado de 5 pixeles y color verde.</w:t>
      </w:r>
    </w:p>
    <w:p w14:paraId="75847FC7" w14:textId="736567CE" w:rsidR="000C2FD6" w:rsidRDefault="000C2FD6" w:rsidP="0037009A">
      <w:pPr>
        <w:pStyle w:val="Prrafodelista"/>
        <w:numPr>
          <w:ilvl w:val="0"/>
          <w:numId w:val="1"/>
        </w:numPr>
        <w:jc w:val="both"/>
      </w:pPr>
      <w:r w:rsidRPr="00C74426">
        <w:t>Permite que los títulos y párrafos puedan seleccionarse. Cuando estén seleccionados, que muestren una sombr</w:t>
      </w:r>
      <w:r w:rsidR="006B0774">
        <w:t>a</w:t>
      </w:r>
      <w:r w:rsidRPr="00C74426">
        <w:t xml:space="preserve"> de 10 píxeles hacia la izquierda, </w:t>
      </w:r>
      <w:r w:rsidR="00EF2D45" w:rsidRPr="00C74426">
        <w:t>3</w:t>
      </w:r>
      <w:r w:rsidRPr="00C74426">
        <w:t>0 píxeles hacia arriba, un degradado de 5 pixeles y color rojo.</w:t>
      </w:r>
    </w:p>
    <w:p w14:paraId="06922DEB" w14:textId="36C5F3CF" w:rsidR="00BC40AA" w:rsidRPr="00C74426" w:rsidRDefault="00BC40AA" w:rsidP="0037009A">
      <w:pPr>
        <w:pStyle w:val="Prrafodelista"/>
        <w:numPr>
          <w:ilvl w:val="0"/>
          <w:numId w:val="1"/>
        </w:numPr>
        <w:jc w:val="both"/>
      </w:pPr>
      <w:r>
        <w:t>Al primer elemento de la segunda división aplícale una sombra sólida de color gris claro que se extienda 5 píxeles hacia abajo y 5 píxeles hacia la derecha.</w:t>
      </w:r>
      <w:r w:rsidR="000B7E18">
        <w:t xml:space="preserve"> La sombra debe mostrarse al pasar el ratón por encima del elemento.</w:t>
      </w:r>
    </w:p>
    <w:p w14:paraId="207C99C8" w14:textId="19F8AEF6" w:rsidR="000C2FD6" w:rsidRDefault="007B200B" w:rsidP="0037009A">
      <w:pPr>
        <w:pStyle w:val="Prrafodelista"/>
        <w:numPr>
          <w:ilvl w:val="0"/>
          <w:numId w:val="1"/>
        </w:numPr>
        <w:jc w:val="both"/>
      </w:pPr>
      <w:r>
        <w:t xml:space="preserve">Todos los párrafos que tengan un atributo de tipo </w:t>
      </w:r>
      <w:r w:rsidRPr="00BC46C5">
        <w:rPr>
          <w:i/>
          <w:iCs/>
        </w:rPr>
        <w:t>class</w:t>
      </w:r>
      <w:r>
        <w:t xml:space="preserve"> que se muestren </w:t>
      </w:r>
      <w:r w:rsidR="00A90D50">
        <w:t xml:space="preserve">su texto </w:t>
      </w:r>
      <w:r>
        <w:t>con la fuente Georgia</w:t>
      </w:r>
      <w:r w:rsidR="00A90D50">
        <w:t xml:space="preserve"> y el color azul.</w:t>
      </w:r>
    </w:p>
    <w:p w14:paraId="2891D3DD" w14:textId="4D50FD6C" w:rsidR="00AC3C35" w:rsidRDefault="00AC3C35" w:rsidP="0037009A">
      <w:pPr>
        <w:pStyle w:val="Prrafodelista"/>
        <w:numPr>
          <w:ilvl w:val="0"/>
          <w:numId w:val="1"/>
        </w:numPr>
        <w:jc w:val="both"/>
      </w:pPr>
      <w:r>
        <w:t xml:space="preserve">Todos los elementos con atributo </w:t>
      </w:r>
      <w:r w:rsidRPr="00812C9C">
        <w:rPr>
          <w:i/>
          <w:iCs/>
        </w:rPr>
        <w:t>id</w:t>
      </w:r>
      <w:r>
        <w:t xml:space="preserve"> cuyo valor empiece por </w:t>
      </w:r>
      <w:r w:rsidRPr="00812C9C">
        <w:rPr>
          <w:i/>
          <w:iCs/>
        </w:rPr>
        <w:t>di</w:t>
      </w:r>
      <w:r w:rsidR="00B753A5">
        <w:t xml:space="preserve"> que muestren su texto en color naranja.</w:t>
      </w:r>
    </w:p>
    <w:p w14:paraId="7F3B13D0" w14:textId="2D2280EE" w:rsidR="00B753A5" w:rsidRDefault="00B753A5" w:rsidP="0037009A">
      <w:pPr>
        <w:pStyle w:val="Prrafodelista"/>
        <w:numPr>
          <w:ilvl w:val="0"/>
          <w:numId w:val="1"/>
        </w:numPr>
        <w:jc w:val="both"/>
      </w:pPr>
      <w:r>
        <w:t xml:space="preserve">Todos los </w:t>
      </w:r>
      <w:r w:rsidR="00DA7967">
        <w:t>párrafos</w:t>
      </w:r>
      <w:r>
        <w:t xml:space="preserve"> con atributo </w:t>
      </w:r>
      <w:r w:rsidR="00484CD8" w:rsidRPr="00812C9C">
        <w:rPr>
          <w:i/>
          <w:iCs/>
        </w:rPr>
        <w:t>clas</w:t>
      </w:r>
      <w:r w:rsidR="00812C9C">
        <w:rPr>
          <w:i/>
          <w:iCs/>
        </w:rPr>
        <w:t>s</w:t>
      </w:r>
      <w:r>
        <w:t xml:space="preserve"> cuyo valor termine por </w:t>
      </w:r>
      <w:r w:rsidRPr="00812C9C">
        <w:rPr>
          <w:i/>
          <w:iCs/>
        </w:rPr>
        <w:t>dos</w:t>
      </w:r>
      <w:r>
        <w:t xml:space="preserve"> que muestren su texto en color verde.</w:t>
      </w:r>
    </w:p>
    <w:p w14:paraId="29DDA6F4" w14:textId="4FD17372" w:rsidR="00B753A5" w:rsidRDefault="00B753A5" w:rsidP="0037009A">
      <w:pPr>
        <w:pStyle w:val="Prrafodelista"/>
        <w:numPr>
          <w:ilvl w:val="0"/>
          <w:numId w:val="1"/>
        </w:numPr>
        <w:jc w:val="both"/>
      </w:pPr>
      <w:r>
        <w:t xml:space="preserve">Todos los elementos con atributo </w:t>
      </w:r>
      <w:r w:rsidRPr="00812C9C">
        <w:rPr>
          <w:i/>
          <w:iCs/>
        </w:rPr>
        <w:t>id</w:t>
      </w:r>
      <w:r>
        <w:t xml:space="preserve"> cuyo valor incluye una </w:t>
      </w:r>
      <w:r w:rsidRPr="00812C9C">
        <w:rPr>
          <w:i/>
          <w:iCs/>
        </w:rPr>
        <w:t>a</w:t>
      </w:r>
      <w:r>
        <w:t xml:space="preserve"> en cualquier posición que muestre su texto en color azul.</w:t>
      </w:r>
    </w:p>
    <w:p w14:paraId="3654EFDE" w14:textId="18D308AD" w:rsidR="00B753A5" w:rsidRDefault="005E5B0F" w:rsidP="0037009A">
      <w:pPr>
        <w:pStyle w:val="Prrafodelista"/>
        <w:numPr>
          <w:ilvl w:val="0"/>
          <w:numId w:val="1"/>
        </w:numPr>
        <w:jc w:val="both"/>
      </w:pPr>
      <w:r>
        <w:t>Mostrar todos los párrafos con una letra capital</w:t>
      </w:r>
      <w:r w:rsidR="00812C9C">
        <w:t xml:space="preserve"> con los siguientes e</w:t>
      </w:r>
      <w:r w:rsidR="0037009A">
        <w:t>stilos:</w:t>
      </w:r>
    </w:p>
    <w:p w14:paraId="5AF3DD9D" w14:textId="144C3BCE" w:rsidR="0037009A" w:rsidRDefault="0037009A" w:rsidP="0037009A">
      <w:pPr>
        <w:pStyle w:val="Prrafodelista"/>
        <w:numPr>
          <w:ilvl w:val="1"/>
          <w:numId w:val="3"/>
        </w:numPr>
        <w:jc w:val="both"/>
      </w:pPr>
      <w:r>
        <w:t>Margen derecho de 10 píxeles</w:t>
      </w:r>
      <w:r w:rsidR="006B0774">
        <w:t>.</w:t>
      </w:r>
    </w:p>
    <w:p w14:paraId="7488A31A" w14:textId="0CAA175E" w:rsidR="0037009A" w:rsidRDefault="0037009A" w:rsidP="0037009A">
      <w:pPr>
        <w:pStyle w:val="Prrafodelista"/>
        <w:numPr>
          <w:ilvl w:val="1"/>
          <w:numId w:val="3"/>
        </w:numPr>
        <w:jc w:val="both"/>
      </w:pPr>
      <w:r>
        <w:t>Color de texto granate.</w:t>
      </w:r>
    </w:p>
    <w:p w14:paraId="744F2406" w14:textId="385C2D68" w:rsidR="0037009A" w:rsidRDefault="0037009A" w:rsidP="0037009A">
      <w:pPr>
        <w:pStyle w:val="Prrafodelista"/>
        <w:numPr>
          <w:ilvl w:val="1"/>
          <w:numId w:val="3"/>
        </w:numPr>
        <w:jc w:val="both"/>
      </w:pPr>
      <w:r>
        <w:t>Tamaño de la letra de 30 píxeles.</w:t>
      </w:r>
    </w:p>
    <w:p w14:paraId="5AD47E2D" w14:textId="77777777" w:rsidR="00BC40AA" w:rsidRPr="00301B45" w:rsidRDefault="00BC40AA" w:rsidP="00BC40AA">
      <w:pPr>
        <w:jc w:val="both"/>
      </w:pPr>
    </w:p>
    <w:p w14:paraId="79E953F6" w14:textId="132C1C3D" w:rsidR="009B2BC2" w:rsidRDefault="009B2BC2" w:rsidP="00C66C88">
      <w:pPr>
        <w:jc w:val="both"/>
      </w:pPr>
    </w:p>
    <w:p w14:paraId="1E440CDB" w14:textId="33ADE5FB" w:rsidR="00C66C88" w:rsidRDefault="00C66C88" w:rsidP="00C66C88">
      <w:pPr>
        <w:jc w:val="both"/>
      </w:pPr>
    </w:p>
    <w:p w14:paraId="315C9F68" w14:textId="495C2EB9" w:rsidR="00C66C88" w:rsidRDefault="00C66C88" w:rsidP="00C66C88">
      <w:pPr>
        <w:jc w:val="both"/>
      </w:pPr>
    </w:p>
    <w:p w14:paraId="70795628" w14:textId="79EB2C65" w:rsidR="00C66C88" w:rsidRDefault="00C66C88" w:rsidP="00C66C88">
      <w:pPr>
        <w:jc w:val="both"/>
      </w:pPr>
    </w:p>
    <w:p w14:paraId="4E13263C" w14:textId="4FAEBC43" w:rsidR="00C66C88" w:rsidRDefault="00C66C88" w:rsidP="00C66C88">
      <w:pPr>
        <w:jc w:val="both"/>
      </w:pPr>
    </w:p>
    <w:p w14:paraId="7D7948D4" w14:textId="77777777" w:rsidR="00C66C88" w:rsidRPr="00301B45" w:rsidRDefault="00C66C88" w:rsidP="00C66C88">
      <w:pPr>
        <w:jc w:val="both"/>
      </w:pPr>
    </w:p>
    <w:p w14:paraId="437FA3A5" w14:textId="005E2981" w:rsidR="001C6C74" w:rsidRPr="00276D38" w:rsidRDefault="001C6C74" w:rsidP="00276D38"/>
    <w:sectPr w:rsidR="001C6C74" w:rsidRPr="00276D38" w:rsidSect="00BA746A">
      <w:pgSz w:w="11906" w:h="16838"/>
      <w:pgMar w:top="1276" w:right="1701" w:bottom="15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C47C7"/>
    <w:multiLevelType w:val="hybridMultilevel"/>
    <w:tmpl w:val="AA309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2785F"/>
    <w:multiLevelType w:val="hybridMultilevel"/>
    <w:tmpl w:val="6EB455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1550C"/>
    <w:multiLevelType w:val="hybridMultilevel"/>
    <w:tmpl w:val="C6F407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95A3B"/>
    <w:multiLevelType w:val="hybridMultilevel"/>
    <w:tmpl w:val="DAF818FA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454391">
    <w:abstractNumId w:val="1"/>
  </w:num>
  <w:num w:numId="2" w16cid:durableId="1995449315">
    <w:abstractNumId w:val="3"/>
  </w:num>
  <w:num w:numId="3" w16cid:durableId="1358317158">
    <w:abstractNumId w:val="2"/>
  </w:num>
  <w:num w:numId="4" w16cid:durableId="477067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6D38"/>
    <w:rsid w:val="00051B54"/>
    <w:rsid w:val="000B7E18"/>
    <w:rsid w:val="000C2FD6"/>
    <w:rsid w:val="00172DB4"/>
    <w:rsid w:val="001775A9"/>
    <w:rsid w:val="001C13C3"/>
    <w:rsid w:val="001C6C74"/>
    <w:rsid w:val="001E2A91"/>
    <w:rsid w:val="00214B57"/>
    <w:rsid w:val="00276D38"/>
    <w:rsid w:val="00286C2D"/>
    <w:rsid w:val="0033363D"/>
    <w:rsid w:val="0037009A"/>
    <w:rsid w:val="003F09D4"/>
    <w:rsid w:val="00484CD8"/>
    <w:rsid w:val="004970DB"/>
    <w:rsid w:val="00497895"/>
    <w:rsid w:val="005B0CF0"/>
    <w:rsid w:val="005E5B0F"/>
    <w:rsid w:val="00623292"/>
    <w:rsid w:val="0065624A"/>
    <w:rsid w:val="006B0774"/>
    <w:rsid w:val="006C2B6A"/>
    <w:rsid w:val="006D2332"/>
    <w:rsid w:val="006F6955"/>
    <w:rsid w:val="00740B80"/>
    <w:rsid w:val="00756037"/>
    <w:rsid w:val="00757FAB"/>
    <w:rsid w:val="007B200B"/>
    <w:rsid w:val="00812C9C"/>
    <w:rsid w:val="008D44E0"/>
    <w:rsid w:val="00971AD8"/>
    <w:rsid w:val="009B2BC2"/>
    <w:rsid w:val="00A1575C"/>
    <w:rsid w:val="00A35899"/>
    <w:rsid w:val="00A90D50"/>
    <w:rsid w:val="00AA4C08"/>
    <w:rsid w:val="00AC3C35"/>
    <w:rsid w:val="00AF240B"/>
    <w:rsid w:val="00B262D3"/>
    <w:rsid w:val="00B34283"/>
    <w:rsid w:val="00B753A5"/>
    <w:rsid w:val="00BA746A"/>
    <w:rsid w:val="00BC40AA"/>
    <w:rsid w:val="00BC46C5"/>
    <w:rsid w:val="00C66C88"/>
    <w:rsid w:val="00C74426"/>
    <w:rsid w:val="00C82C0A"/>
    <w:rsid w:val="00CE2AFC"/>
    <w:rsid w:val="00CF47C2"/>
    <w:rsid w:val="00D91AC4"/>
    <w:rsid w:val="00DA7967"/>
    <w:rsid w:val="00DE555C"/>
    <w:rsid w:val="00E5760B"/>
    <w:rsid w:val="00E90199"/>
    <w:rsid w:val="00EF2D45"/>
    <w:rsid w:val="00F86928"/>
    <w:rsid w:val="00FE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78DCE"/>
  <w15:docId w15:val="{EA850218-F457-454B-B559-AC4204C0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D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6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590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ACADEMIA</cp:lastModifiedBy>
  <cp:revision>14</cp:revision>
  <cp:lastPrinted>2023-10-10T10:40:00Z</cp:lastPrinted>
  <dcterms:created xsi:type="dcterms:W3CDTF">2021-12-08T18:09:00Z</dcterms:created>
  <dcterms:modified xsi:type="dcterms:W3CDTF">2025-02-05T11:21:00Z</dcterms:modified>
</cp:coreProperties>
</file>