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63BEE" w14:textId="77777777" w:rsidR="0033358C" w:rsidRPr="00221E59" w:rsidRDefault="0033358C" w:rsidP="0033358C">
      <w:pPr>
        <w:pStyle w:val="Title"/>
        <w:tabs>
          <w:tab w:val="left" w:pos="9009"/>
        </w:tabs>
        <w:rPr>
          <w:color w:val="333333"/>
          <w:w w:val="95"/>
          <w:sz w:val="32"/>
          <w:szCs w:val="32"/>
          <w:u w:val="none"/>
        </w:rPr>
      </w:pPr>
      <w:r>
        <w:rPr>
          <w:color w:val="333333"/>
          <w:w w:val="95"/>
          <w:sz w:val="32"/>
          <w:szCs w:val="32"/>
          <w:u w:val="none"/>
        </w:rPr>
        <w:t>MODELOS Y BASES DE DATOS</w:t>
      </w:r>
    </w:p>
    <w:p w14:paraId="79A60654" w14:textId="54681456" w:rsidR="0033358C" w:rsidRDefault="00505208" w:rsidP="0033358C">
      <w:pPr>
        <w:pStyle w:val="Heading2"/>
      </w:pPr>
      <w:r>
        <w:t>PL/ SQL Básico</w:t>
      </w:r>
      <w:r w:rsidR="0033358C">
        <w:t>.</w:t>
      </w:r>
    </w:p>
    <w:p w14:paraId="714DC1CB" w14:textId="77777777" w:rsidR="0033358C" w:rsidRDefault="0033358C" w:rsidP="0033358C">
      <w:pPr>
        <w:pStyle w:val="Heading2"/>
      </w:pPr>
      <w:r>
        <w:t xml:space="preserve">2022-1 </w:t>
      </w:r>
    </w:p>
    <w:p w14:paraId="46ADB7AE" w14:textId="0A259B32" w:rsidR="0033358C" w:rsidRDefault="00505208" w:rsidP="0033358C">
      <w:pPr>
        <w:pStyle w:val="Heading2"/>
      </w:pPr>
      <w:r>
        <w:t>Guía autoestudio 4/6</w:t>
      </w:r>
    </w:p>
    <w:p w14:paraId="7368B779" w14:textId="77777777" w:rsidR="00505208" w:rsidRDefault="00505208" w:rsidP="0033358C">
      <w:pPr>
        <w:pStyle w:val="Heading2"/>
        <w:rPr>
          <w:w w:val="95"/>
        </w:rPr>
      </w:pPr>
    </w:p>
    <w:p w14:paraId="116C7B29" w14:textId="0C092E7F" w:rsidR="0033358C" w:rsidRDefault="0033358C" w:rsidP="0033358C">
      <w:pPr>
        <w:pStyle w:val="Heading2"/>
        <w:rPr>
          <w:sz w:val="24"/>
          <w:szCs w:val="24"/>
          <w:u w:val="single" w:color="D9D9D9" w:themeColor="background1" w:themeShade="D9"/>
        </w:rPr>
      </w:pPr>
      <w:r>
        <w:rPr>
          <w:sz w:val="24"/>
          <w:szCs w:val="24"/>
          <w:u w:val="single" w:color="D9D9D9" w:themeColor="background1" w:themeShade="D9"/>
        </w:rPr>
        <w:t xml:space="preserve">Mateo Olaya Garzón, </w:t>
      </w:r>
      <w:r w:rsidRPr="00AB5884">
        <w:rPr>
          <w:sz w:val="24"/>
          <w:szCs w:val="24"/>
          <w:u w:val="single" w:color="D9D9D9" w:themeColor="background1" w:themeShade="D9"/>
        </w:rPr>
        <w:t>Andrés Camilo Oñate Quimbayo</w:t>
      </w:r>
    </w:p>
    <w:p w14:paraId="5749646D" w14:textId="359E7C78" w:rsidR="00505208" w:rsidRDefault="00505208" w:rsidP="0033358C">
      <w:pPr>
        <w:pStyle w:val="Heading2"/>
        <w:rPr>
          <w:sz w:val="24"/>
          <w:szCs w:val="24"/>
          <w:u w:val="single" w:color="D9D9D9" w:themeColor="background1" w:themeShade="D9"/>
        </w:rPr>
      </w:pPr>
    </w:p>
    <w:p w14:paraId="1C19DD64" w14:textId="20D20A5B" w:rsidR="00505208" w:rsidRDefault="00505208" w:rsidP="0033358C">
      <w:pPr>
        <w:pStyle w:val="Heading2"/>
      </w:pPr>
      <w:r>
        <w:t>INVESTIGACIÓN</w:t>
      </w:r>
    </w:p>
    <w:p w14:paraId="34E40593" w14:textId="2AB69AF1" w:rsidR="00505208" w:rsidRDefault="00505208" w:rsidP="0033358C">
      <w:pPr>
        <w:pStyle w:val="Heading2"/>
      </w:pPr>
    </w:p>
    <w:p w14:paraId="3A62CE6B" w14:textId="11552B8B" w:rsidR="00505208" w:rsidRDefault="00B7617C" w:rsidP="00000C1A">
      <w:pPr>
        <w:pStyle w:val="Heading2"/>
        <w:numPr>
          <w:ilvl w:val="0"/>
          <w:numId w:val="1"/>
        </w:numPr>
      </w:pPr>
      <w:r>
        <w:t>Acciones referenciales</w:t>
      </w:r>
    </w:p>
    <w:p w14:paraId="7A25A5C3" w14:textId="7D64E1AE" w:rsidR="00B7617C" w:rsidRDefault="00B7617C" w:rsidP="00B7617C">
      <w:pPr>
        <w:pStyle w:val="Heading2"/>
      </w:pPr>
    </w:p>
    <w:p w14:paraId="2232BEE2" w14:textId="329B59FF" w:rsidR="00B7617C" w:rsidRPr="00986EB0" w:rsidRDefault="00B7617C" w:rsidP="00000C1A">
      <w:pPr>
        <w:pStyle w:val="ListParagraph"/>
        <w:numPr>
          <w:ilvl w:val="0"/>
          <w:numId w:val="2"/>
        </w:numPr>
        <w:rPr>
          <w:u w:color="D9D9D9" w:themeColor="background1" w:themeShade="D9"/>
        </w:rPr>
      </w:pPr>
      <w:r>
        <w:t>¿Para qué sirven las acciones referenciales?</w:t>
      </w:r>
    </w:p>
    <w:p w14:paraId="0CD85CCA" w14:textId="01C9BD1C" w:rsidR="00986EB0" w:rsidRDefault="00986EB0" w:rsidP="00986EB0">
      <w:pPr>
        <w:pStyle w:val="ListParagraph"/>
        <w:ind w:left="720"/>
        <w:rPr>
          <w:u w:color="D9D9D9" w:themeColor="background1" w:themeShade="D9"/>
        </w:rPr>
      </w:pPr>
      <w:r w:rsidRPr="00986EB0">
        <w:rPr>
          <w:u w:color="D9D9D9" w:themeColor="background1" w:themeShade="D9"/>
        </w:rPr>
        <w:t xml:space="preserve">La integridad referencial hace que el sistema gestor de la base de datos se asegure de que no </w:t>
      </w:r>
      <w:r w:rsidR="00716458" w:rsidRPr="00986EB0">
        <w:rPr>
          <w:u w:color="D9D9D9" w:themeColor="background1" w:themeShade="D9"/>
        </w:rPr>
        <w:t>haya</w:t>
      </w:r>
      <w:r w:rsidRPr="00986EB0">
        <w:rPr>
          <w:u w:color="D9D9D9" w:themeColor="background1" w:themeShade="D9"/>
        </w:rPr>
        <w:t xml:space="preserve"> en las claves foráneas valores que no estén en la tabla principal.</w:t>
      </w:r>
      <w:r w:rsidR="00716458" w:rsidRPr="00716458">
        <w:t xml:space="preserve"> </w:t>
      </w:r>
      <w:r w:rsidR="00716458" w:rsidRPr="00716458">
        <w:rPr>
          <w:u w:color="D9D9D9" w:themeColor="background1" w:themeShade="D9"/>
        </w:rPr>
        <w:t>La integridad referencial se activa en cuanto creamos una clave foránea y a partir de ese momento se comprueba cada vez que se modifiquen datos que puedan alterarla.</w:t>
      </w:r>
    </w:p>
    <w:p w14:paraId="5CF0710E" w14:textId="42E45A08" w:rsidR="00811454" w:rsidRDefault="00811454" w:rsidP="00811454">
      <w:pPr>
        <w:rPr>
          <w:u w:color="D9D9D9" w:themeColor="background1" w:themeShade="D9"/>
        </w:rPr>
      </w:pPr>
    </w:p>
    <w:p w14:paraId="4D5EAB6A" w14:textId="3A1B4626" w:rsidR="00811454" w:rsidRPr="00E320B3" w:rsidRDefault="00811454" w:rsidP="00000C1A">
      <w:pPr>
        <w:pStyle w:val="ListParagraph"/>
        <w:numPr>
          <w:ilvl w:val="0"/>
          <w:numId w:val="2"/>
        </w:numPr>
        <w:rPr>
          <w:u w:color="D9D9D9" w:themeColor="background1" w:themeShade="D9"/>
        </w:rPr>
      </w:pPr>
      <w:r>
        <w:t>¿Qué acciones soporta ORACLE? ¿Qué permite hacer cada una de ellas?</w:t>
      </w:r>
    </w:p>
    <w:p w14:paraId="435EF260" w14:textId="47EC4956" w:rsidR="00E320B3" w:rsidRDefault="00E320B3" w:rsidP="00E320B3">
      <w:pPr>
        <w:pStyle w:val="ListParagraph"/>
        <w:ind w:left="720"/>
        <w:rPr>
          <w:u w:color="D9D9D9" w:themeColor="background1" w:themeShade="D9"/>
        </w:rPr>
      </w:pPr>
      <w:r w:rsidRPr="00E320B3">
        <w:rPr>
          <w:u w:color="D9D9D9" w:themeColor="background1" w:themeShade="D9"/>
        </w:rPr>
        <w:t>La restricción "</w:t>
      </w:r>
      <w:proofErr w:type="spellStart"/>
      <w:r w:rsidRPr="00E320B3">
        <w:rPr>
          <w:u w:color="D9D9D9" w:themeColor="background1" w:themeShade="D9"/>
        </w:rPr>
        <w:t>foreign</w:t>
      </w:r>
      <w:proofErr w:type="spellEnd"/>
      <w:r w:rsidRPr="00E320B3">
        <w:rPr>
          <w:u w:color="D9D9D9" w:themeColor="background1" w:themeShade="D9"/>
        </w:rPr>
        <w:t xml:space="preserve"> </w:t>
      </w:r>
      <w:proofErr w:type="spellStart"/>
      <w:r w:rsidRPr="00E320B3">
        <w:rPr>
          <w:u w:color="D9D9D9" w:themeColor="background1" w:themeShade="D9"/>
        </w:rPr>
        <w:t>key</w:t>
      </w:r>
      <w:proofErr w:type="spellEnd"/>
      <w:r w:rsidRPr="00E320B3">
        <w:rPr>
          <w:u w:color="D9D9D9" w:themeColor="background1" w:themeShade="D9"/>
        </w:rPr>
        <w:t xml:space="preserve">" tiene </w:t>
      </w:r>
      <w:r w:rsidR="001205B2" w:rsidRPr="00E320B3">
        <w:rPr>
          <w:u w:color="D9D9D9" w:themeColor="background1" w:themeShade="D9"/>
        </w:rPr>
        <w:t>la</w:t>
      </w:r>
      <w:r w:rsidR="001205B2">
        <w:rPr>
          <w:u w:color="D9D9D9" w:themeColor="background1" w:themeShade="D9"/>
        </w:rPr>
        <w:t>s</w:t>
      </w:r>
      <w:r w:rsidR="001205B2" w:rsidRPr="00E320B3">
        <w:rPr>
          <w:u w:color="D9D9D9" w:themeColor="background1" w:themeShade="D9"/>
        </w:rPr>
        <w:t xml:space="preserve"> cláusulas</w:t>
      </w:r>
      <w:r w:rsidRPr="00E320B3">
        <w:rPr>
          <w:u w:color="D9D9D9" w:themeColor="background1" w:themeShade="D9"/>
        </w:rPr>
        <w:t xml:space="preserve"> "</w:t>
      </w:r>
      <w:proofErr w:type="spellStart"/>
      <w:r w:rsidRPr="00E320B3">
        <w:rPr>
          <w:u w:color="D9D9D9" w:themeColor="background1" w:themeShade="D9"/>
        </w:rPr>
        <w:t>on</w:t>
      </w:r>
      <w:proofErr w:type="spellEnd"/>
      <w:r w:rsidRPr="00E320B3">
        <w:rPr>
          <w:u w:color="D9D9D9" w:themeColor="background1" w:themeShade="D9"/>
        </w:rPr>
        <w:t xml:space="preserve"> </w:t>
      </w:r>
      <w:proofErr w:type="spellStart"/>
      <w:r w:rsidRPr="00E320B3">
        <w:rPr>
          <w:u w:color="D9D9D9" w:themeColor="background1" w:themeShade="D9"/>
        </w:rPr>
        <w:t>delete</w:t>
      </w:r>
      <w:proofErr w:type="spellEnd"/>
      <w:r w:rsidRPr="00E320B3">
        <w:rPr>
          <w:u w:color="D9D9D9" w:themeColor="background1" w:themeShade="D9"/>
        </w:rPr>
        <w:t>"</w:t>
      </w:r>
      <w:r w:rsidR="001205B2">
        <w:rPr>
          <w:u w:color="D9D9D9" w:themeColor="background1" w:themeShade="D9"/>
        </w:rPr>
        <w:t xml:space="preserve"> y </w:t>
      </w:r>
      <w:r w:rsidR="001205B2" w:rsidRPr="00E320B3">
        <w:rPr>
          <w:u w:color="D9D9D9" w:themeColor="background1" w:themeShade="D9"/>
        </w:rPr>
        <w:t>"</w:t>
      </w:r>
      <w:proofErr w:type="spellStart"/>
      <w:r w:rsidR="001205B2" w:rsidRPr="00E320B3">
        <w:rPr>
          <w:u w:color="D9D9D9" w:themeColor="background1" w:themeShade="D9"/>
        </w:rPr>
        <w:t>on</w:t>
      </w:r>
      <w:proofErr w:type="spellEnd"/>
      <w:r w:rsidR="001205B2" w:rsidRPr="00E320B3">
        <w:rPr>
          <w:u w:color="D9D9D9" w:themeColor="background1" w:themeShade="D9"/>
        </w:rPr>
        <w:t xml:space="preserve"> </w:t>
      </w:r>
      <w:proofErr w:type="spellStart"/>
      <w:r w:rsidR="001205B2">
        <w:rPr>
          <w:u w:color="D9D9D9" w:themeColor="background1" w:themeShade="D9"/>
        </w:rPr>
        <w:t>update</w:t>
      </w:r>
      <w:proofErr w:type="spellEnd"/>
      <w:r w:rsidR="001205B2" w:rsidRPr="00E320B3">
        <w:rPr>
          <w:u w:color="D9D9D9" w:themeColor="background1" w:themeShade="D9"/>
        </w:rPr>
        <w:t>"</w:t>
      </w:r>
      <w:r w:rsidRPr="00E320B3">
        <w:rPr>
          <w:u w:color="D9D9D9" w:themeColor="background1" w:themeShade="D9"/>
        </w:rPr>
        <w:t xml:space="preserve">, que son opcionales. </w:t>
      </w:r>
      <w:r w:rsidR="009E17DC">
        <w:rPr>
          <w:u w:color="D9D9D9" w:themeColor="background1" w:themeShade="D9"/>
        </w:rPr>
        <w:t xml:space="preserve">Especifican </w:t>
      </w:r>
      <w:r w:rsidR="009E17DC" w:rsidRPr="00E320B3">
        <w:rPr>
          <w:u w:color="D9D9D9" w:themeColor="background1" w:themeShade="D9"/>
        </w:rPr>
        <w:t>cómo</w:t>
      </w:r>
      <w:r w:rsidRPr="00E320B3">
        <w:rPr>
          <w:u w:color="D9D9D9" w:themeColor="background1" w:themeShade="D9"/>
        </w:rPr>
        <w:t xml:space="preserve"> debe actuar Oracle frente a </w:t>
      </w:r>
      <w:r w:rsidR="002E259F">
        <w:rPr>
          <w:u w:color="D9D9D9" w:themeColor="background1" w:themeShade="D9"/>
        </w:rPr>
        <w:t>los eventos</w:t>
      </w:r>
      <w:r w:rsidRPr="00E320B3">
        <w:rPr>
          <w:u w:color="D9D9D9" w:themeColor="background1" w:themeShade="D9"/>
        </w:rPr>
        <w:t xml:space="preserve"> en las tablas referenciadas en la restricción.</w:t>
      </w:r>
    </w:p>
    <w:p w14:paraId="5971BB82" w14:textId="77777777" w:rsidR="00E320B3" w:rsidRPr="00A64FC9" w:rsidRDefault="00E320B3" w:rsidP="00E320B3">
      <w:pPr>
        <w:pStyle w:val="ListParagraph"/>
        <w:ind w:left="720"/>
        <w:rPr>
          <w:u w:color="D9D9D9" w:themeColor="background1" w:themeShade="D9"/>
        </w:rPr>
      </w:pPr>
    </w:p>
    <w:p w14:paraId="3A447794" w14:textId="77777777" w:rsidR="0037063B" w:rsidRPr="0037063B" w:rsidRDefault="0037063B" w:rsidP="0037063B">
      <w:pPr>
        <w:pStyle w:val="ListParagraph"/>
        <w:ind w:left="720"/>
        <w:rPr>
          <w:u w:color="D9D9D9" w:themeColor="background1" w:themeShade="D9"/>
        </w:rPr>
      </w:pPr>
      <w:r w:rsidRPr="0037063B">
        <w:rPr>
          <w:u w:color="D9D9D9" w:themeColor="background1" w:themeShade="D9"/>
        </w:rPr>
        <w:t>CASCADE</w:t>
      </w:r>
    </w:p>
    <w:p w14:paraId="6FAC4899" w14:textId="51D208C8" w:rsidR="0037063B" w:rsidRPr="0037063B" w:rsidRDefault="0037063B" w:rsidP="0037063B">
      <w:pPr>
        <w:pStyle w:val="ListParagraph"/>
        <w:ind w:left="720"/>
        <w:rPr>
          <w:u w:color="D9D9D9" w:themeColor="background1" w:themeShade="D9"/>
        </w:rPr>
      </w:pPr>
      <w:r w:rsidRPr="0037063B">
        <w:rPr>
          <w:u w:color="D9D9D9" w:themeColor="background1" w:themeShade="D9"/>
        </w:rPr>
        <w:t xml:space="preserve">Si esa fila se actualiza o elimina en la tabla primaria, las filas correspondientes se actualizan o eliminan en la tabla de referencia. </w:t>
      </w:r>
    </w:p>
    <w:p w14:paraId="3F69FBA2" w14:textId="77777777" w:rsidR="0037063B" w:rsidRPr="0037063B" w:rsidRDefault="0037063B" w:rsidP="0037063B">
      <w:pPr>
        <w:pStyle w:val="ListParagraph"/>
        <w:ind w:left="720"/>
        <w:rPr>
          <w:u w:color="D9D9D9" w:themeColor="background1" w:themeShade="D9"/>
        </w:rPr>
      </w:pPr>
    </w:p>
    <w:p w14:paraId="5FE75EF9" w14:textId="77777777" w:rsidR="0037063B" w:rsidRPr="0037063B" w:rsidRDefault="0037063B" w:rsidP="0037063B">
      <w:pPr>
        <w:pStyle w:val="ListParagraph"/>
        <w:ind w:left="720"/>
        <w:rPr>
          <w:u w:color="D9D9D9" w:themeColor="background1" w:themeShade="D9"/>
        </w:rPr>
      </w:pPr>
      <w:r w:rsidRPr="0037063B">
        <w:rPr>
          <w:u w:color="D9D9D9" w:themeColor="background1" w:themeShade="D9"/>
        </w:rPr>
        <w:t>SET NULL</w:t>
      </w:r>
    </w:p>
    <w:p w14:paraId="4A337097" w14:textId="01A7C00B" w:rsidR="0037063B" w:rsidRPr="0037063B" w:rsidRDefault="0037063B" w:rsidP="0037063B">
      <w:pPr>
        <w:pStyle w:val="ListParagraph"/>
        <w:ind w:left="720"/>
        <w:rPr>
          <w:u w:color="D9D9D9" w:themeColor="background1" w:themeShade="D9"/>
        </w:rPr>
      </w:pPr>
      <w:r w:rsidRPr="0037063B">
        <w:rPr>
          <w:u w:color="D9D9D9" w:themeColor="background1" w:themeShade="D9"/>
        </w:rPr>
        <w:t xml:space="preserve">Cuando se actualiza o elimina la fila correspondiente en la tabla primaria, todos los valores que componen la clave externa se establecen en NULL. </w:t>
      </w:r>
    </w:p>
    <w:p w14:paraId="32732D8B" w14:textId="77777777" w:rsidR="0037063B" w:rsidRPr="0037063B" w:rsidRDefault="0037063B" w:rsidP="0037063B">
      <w:pPr>
        <w:pStyle w:val="ListParagraph"/>
        <w:ind w:left="720"/>
        <w:rPr>
          <w:u w:color="D9D9D9" w:themeColor="background1" w:themeShade="D9"/>
        </w:rPr>
      </w:pPr>
    </w:p>
    <w:p w14:paraId="07A6FB6D" w14:textId="77777777" w:rsidR="0037063B" w:rsidRPr="0037063B" w:rsidRDefault="0037063B" w:rsidP="0037063B">
      <w:pPr>
        <w:pStyle w:val="ListParagraph"/>
        <w:ind w:left="720"/>
        <w:rPr>
          <w:u w:color="D9D9D9" w:themeColor="background1" w:themeShade="D9"/>
        </w:rPr>
      </w:pPr>
      <w:r w:rsidRPr="0037063B">
        <w:rPr>
          <w:u w:color="D9D9D9" w:themeColor="background1" w:themeShade="D9"/>
        </w:rPr>
        <w:t>SET DEFAULT</w:t>
      </w:r>
    </w:p>
    <w:p w14:paraId="5EFB2903" w14:textId="3CEE65E5" w:rsidR="00A64FC9" w:rsidRDefault="0037063B" w:rsidP="0037063B">
      <w:pPr>
        <w:pStyle w:val="ListParagraph"/>
        <w:ind w:left="720"/>
        <w:rPr>
          <w:u w:color="D9D9D9" w:themeColor="background1" w:themeShade="D9"/>
        </w:rPr>
      </w:pPr>
      <w:r w:rsidRPr="0037063B">
        <w:rPr>
          <w:u w:color="D9D9D9" w:themeColor="background1" w:themeShade="D9"/>
        </w:rPr>
        <w:t>Todos los valores que forman la clave externa se establecen en los valores predeterminados si se actualiza o elimina la fila correspondiente de la tabla primaria</w:t>
      </w:r>
    </w:p>
    <w:p w14:paraId="20C7C927" w14:textId="77777777" w:rsidR="00C220A7" w:rsidRPr="00811454" w:rsidRDefault="00C220A7" w:rsidP="0037063B">
      <w:pPr>
        <w:pStyle w:val="ListParagraph"/>
        <w:ind w:left="720"/>
        <w:rPr>
          <w:u w:color="D9D9D9" w:themeColor="background1" w:themeShade="D9"/>
        </w:rPr>
      </w:pPr>
    </w:p>
    <w:p w14:paraId="1B902FFC" w14:textId="1973D4A9" w:rsidR="00031C5C" w:rsidRDefault="00C220A7" w:rsidP="00000C1A">
      <w:pPr>
        <w:pStyle w:val="Heading2"/>
        <w:numPr>
          <w:ilvl w:val="0"/>
          <w:numId w:val="1"/>
        </w:numPr>
      </w:pPr>
      <w:r w:rsidRPr="00C220A7">
        <w:t>PL/SQL</w:t>
      </w:r>
    </w:p>
    <w:p w14:paraId="64D9FAB5" w14:textId="0BB2283F" w:rsidR="00C220A7" w:rsidRDefault="00C220A7" w:rsidP="00C220A7"/>
    <w:p w14:paraId="4CBEABFD" w14:textId="25B8A71C" w:rsidR="00C220A7" w:rsidRDefault="003F0889" w:rsidP="00000C1A">
      <w:pPr>
        <w:pStyle w:val="ListParagraph"/>
        <w:numPr>
          <w:ilvl w:val="0"/>
          <w:numId w:val="3"/>
        </w:numPr>
      </w:pPr>
      <w:r>
        <w:t>¿Qué es PL/SQL?</w:t>
      </w:r>
    </w:p>
    <w:p w14:paraId="21D8CF79" w14:textId="77777777" w:rsidR="001C0405" w:rsidRDefault="001C0405" w:rsidP="001C0405">
      <w:pPr>
        <w:pStyle w:val="ListParagraph"/>
        <w:ind w:left="720"/>
      </w:pPr>
      <w:r w:rsidRPr="001C0405">
        <w:t xml:space="preserve">PL/SQL es un lenguaje de procedimiento diseñado específicamente para abarcar sentencias SQL dentro de su sintaxis. El servidor de Oracle </w:t>
      </w:r>
      <w:proofErr w:type="spellStart"/>
      <w:r w:rsidRPr="001C0405">
        <w:t>Database</w:t>
      </w:r>
      <w:proofErr w:type="spellEnd"/>
      <w:r w:rsidRPr="001C0405">
        <w:t xml:space="preserve"> compila las unidades de programa PL/SQL y se almacenan dentro de la base de datos. Y en tiempo de ejecución, tanto PL/SQL como SQL se ejecutan dentro del mismo proceso de servidor, brindando una eficiencia óptima. PL/SQL hereda automáticamente la robustez, la seguridad y la portabilidad de Oracle </w:t>
      </w:r>
      <w:proofErr w:type="spellStart"/>
      <w:r w:rsidRPr="001C0405">
        <w:t>Database</w:t>
      </w:r>
      <w:proofErr w:type="spellEnd"/>
      <w:r w:rsidRPr="001C0405">
        <w:t>.</w:t>
      </w:r>
    </w:p>
    <w:p w14:paraId="3BDAC0D4" w14:textId="77777777" w:rsidR="00EB26D6" w:rsidRDefault="00EB26D6" w:rsidP="001C0405">
      <w:pPr>
        <w:pStyle w:val="ListParagraph"/>
        <w:ind w:left="720"/>
      </w:pPr>
    </w:p>
    <w:p w14:paraId="739F2BEA" w14:textId="77777777" w:rsidR="00592E09" w:rsidRDefault="00592E09" w:rsidP="001C0405">
      <w:pPr>
        <w:pStyle w:val="ListParagraph"/>
        <w:ind w:left="720"/>
      </w:pPr>
    </w:p>
    <w:p w14:paraId="7D58BE54" w14:textId="14E2695A" w:rsidR="00592E09" w:rsidRDefault="00EB26D6" w:rsidP="00000C1A">
      <w:pPr>
        <w:pStyle w:val="ListParagraph"/>
        <w:numPr>
          <w:ilvl w:val="0"/>
          <w:numId w:val="3"/>
        </w:numPr>
      </w:pPr>
      <w:r>
        <w:t>¿Qué motores lo soportan?</w:t>
      </w:r>
    </w:p>
    <w:p w14:paraId="575514DE" w14:textId="377C4C81" w:rsidR="00EB26D6" w:rsidRDefault="00BE609F" w:rsidP="00EB26D6">
      <w:pPr>
        <w:pStyle w:val="ListParagraph"/>
        <w:ind w:left="720"/>
      </w:pPr>
      <w:r w:rsidRPr="00BE609F">
        <w:t xml:space="preserve">PL/SQL es exclusivamente el lenguaje de programación para la Base de datos de Oracle con el puedes crear </w:t>
      </w:r>
      <w:r w:rsidR="005C020E" w:rsidRPr="00BE609F">
        <w:t>Funciones,</w:t>
      </w:r>
      <w:r w:rsidRPr="00BE609F">
        <w:t xml:space="preserve"> Paquetes, Procedimientos y Triggers.</w:t>
      </w:r>
    </w:p>
    <w:p w14:paraId="1C69E180" w14:textId="77777777" w:rsidR="00BE609F" w:rsidRDefault="00BE609F" w:rsidP="00EB26D6">
      <w:pPr>
        <w:pStyle w:val="ListParagraph"/>
        <w:ind w:left="720"/>
      </w:pPr>
    </w:p>
    <w:p w14:paraId="0F1D3870" w14:textId="68A1F41B" w:rsidR="00BE609F" w:rsidRDefault="005C020E" w:rsidP="00000C1A">
      <w:pPr>
        <w:pStyle w:val="Heading2"/>
        <w:numPr>
          <w:ilvl w:val="0"/>
          <w:numId w:val="1"/>
        </w:numPr>
      </w:pPr>
      <w:r>
        <w:t>Datos e instrucciones en PL/SQL</w:t>
      </w:r>
    </w:p>
    <w:p w14:paraId="6308A50A" w14:textId="77777777" w:rsidR="007D5BEF" w:rsidRDefault="007D5BEF" w:rsidP="007D5BEF"/>
    <w:p w14:paraId="52E30A90" w14:textId="04E7FE5F" w:rsidR="007D5BEF" w:rsidRDefault="007D5BEF" w:rsidP="00000C1A">
      <w:pPr>
        <w:pStyle w:val="ListParagraph"/>
        <w:numPr>
          <w:ilvl w:val="0"/>
          <w:numId w:val="4"/>
        </w:numPr>
      </w:pPr>
      <w:r>
        <w:t>¿Cuáles son los tipos de datos que ofrece?</w:t>
      </w:r>
    </w:p>
    <w:p w14:paraId="2F13B5F7" w14:textId="77777777" w:rsidR="009E33C9" w:rsidRDefault="009E33C9" w:rsidP="009E33C9"/>
    <w:p w14:paraId="54CD6C0E" w14:textId="5160BC44" w:rsidR="007560B1" w:rsidRDefault="007560B1" w:rsidP="00331678">
      <w:pPr>
        <w:jc w:val="center"/>
      </w:pPr>
      <w:r>
        <w:rPr>
          <w:noProof/>
        </w:rPr>
        <w:drawing>
          <wp:inline distT="0" distB="0" distL="0" distR="0" wp14:anchorId="1B6248D8" wp14:editId="5CEBF3B8">
            <wp:extent cx="5414010" cy="2623246"/>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15876" cy="2624150"/>
                    </a:xfrm>
                    <a:prstGeom prst="rect">
                      <a:avLst/>
                    </a:prstGeom>
                    <a:noFill/>
                    <a:ln>
                      <a:noFill/>
                    </a:ln>
                  </pic:spPr>
                </pic:pic>
              </a:graphicData>
            </a:graphic>
          </wp:inline>
        </w:drawing>
      </w:r>
    </w:p>
    <w:p w14:paraId="6FA3EFFD" w14:textId="6F326FB0" w:rsidR="007560B1" w:rsidRDefault="00D55A99" w:rsidP="007560B1">
      <w:pPr>
        <w:jc w:val="center"/>
      </w:pPr>
      <w:r>
        <w:rPr>
          <w:noProof/>
        </w:rPr>
        <w:drawing>
          <wp:inline distT="0" distB="0" distL="0" distR="0" wp14:anchorId="313CB888" wp14:editId="0F15C277">
            <wp:extent cx="5421630" cy="1666713"/>
            <wp:effectExtent l="0" t="0" r="7620" b="0"/>
            <wp:docPr id="1683756167" name="Imagen 1683756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59550" cy="1678370"/>
                    </a:xfrm>
                    <a:prstGeom prst="rect">
                      <a:avLst/>
                    </a:prstGeom>
                    <a:noFill/>
                    <a:ln>
                      <a:noFill/>
                    </a:ln>
                  </pic:spPr>
                </pic:pic>
              </a:graphicData>
            </a:graphic>
          </wp:inline>
        </w:drawing>
      </w:r>
    </w:p>
    <w:p w14:paraId="76290764" w14:textId="77777777" w:rsidR="00D55A99" w:rsidRDefault="00D55A99" w:rsidP="007560B1">
      <w:pPr>
        <w:jc w:val="center"/>
      </w:pPr>
    </w:p>
    <w:p w14:paraId="62D937D0" w14:textId="03EDF0FE" w:rsidR="00D55A99" w:rsidRDefault="00047F50" w:rsidP="00000C1A">
      <w:pPr>
        <w:pStyle w:val="ListParagraph"/>
        <w:numPr>
          <w:ilvl w:val="0"/>
          <w:numId w:val="4"/>
        </w:numPr>
      </w:pPr>
      <w:r>
        <w:t>¿Cuál es la forma de definir constantes y variables?</w:t>
      </w:r>
    </w:p>
    <w:p w14:paraId="1C18720F" w14:textId="77777777" w:rsidR="009A49BC" w:rsidRDefault="009A49BC" w:rsidP="00930C8A">
      <w:pPr>
        <w:pStyle w:val="ListParagraph"/>
        <w:ind w:left="1440"/>
      </w:pPr>
    </w:p>
    <w:p w14:paraId="55A2CB31" w14:textId="644DB60E" w:rsidR="009A49BC" w:rsidRPr="001C5EF1" w:rsidRDefault="009A49BC" w:rsidP="00000C1A">
      <w:pPr>
        <w:pStyle w:val="ListParagraph"/>
        <w:numPr>
          <w:ilvl w:val="0"/>
          <w:numId w:val="5"/>
        </w:numPr>
      </w:pPr>
      <w:r>
        <w:t xml:space="preserve">Variables: </w:t>
      </w:r>
      <w:r w:rsidR="001C5EF1" w:rsidRPr="001C5EF1">
        <w:t>Las variables son nombres para procesar los elementos de los datos. Declaración:</w:t>
      </w:r>
    </w:p>
    <w:p w14:paraId="1697EFF9" w14:textId="77FCF588" w:rsidR="001C5EF1" w:rsidRPr="00B05618" w:rsidRDefault="00A7593D" w:rsidP="001C5EF1">
      <w:pPr>
        <w:pStyle w:val="ListParagraph"/>
        <w:ind w:left="1440"/>
      </w:pPr>
      <m:oMathPara>
        <m:oMathParaPr>
          <m:jc m:val="left"/>
        </m:oMathParaPr>
        <m:oMath>
          <m:r>
            <w:rPr>
              <w:rFonts w:ascii="Cambria Math" w:hAnsi="Cambria Math"/>
            </w:rPr>
            <m:t>Nombre_variable tipo [NOT NULL] [:= valor | DEFAULT valor]</m:t>
          </m:r>
        </m:oMath>
      </m:oMathPara>
    </w:p>
    <w:p w14:paraId="6BC45234" w14:textId="366AB2C3" w:rsidR="00B05618" w:rsidRDefault="00B05618" w:rsidP="001C5EF1">
      <w:pPr>
        <w:pStyle w:val="ListParagraph"/>
        <w:ind w:left="1440"/>
      </w:pPr>
      <w:r w:rsidRPr="00B05618">
        <w:t xml:space="preserve">:= y </w:t>
      </w:r>
      <w:r w:rsidRPr="00B05618">
        <w:rPr>
          <w:b/>
          <w:bCs/>
        </w:rPr>
        <w:t>DEFAULT</w:t>
      </w:r>
      <w:r w:rsidRPr="00B05618">
        <w:t xml:space="preserve"> son lo mismo. Si ponemos NOT NULL es obligatorio inicializar la variable.</w:t>
      </w:r>
    </w:p>
    <w:p w14:paraId="3CA2F0A5" w14:textId="4BD6E094" w:rsidR="001B74A4" w:rsidRDefault="001B74A4" w:rsidP="001C5EF1">
      <w:pPr>
        <w:pStyle w:val="ListParagraph"/>
        <w:ind w:left="1440"/>
      </w:pPr>
      <w:r w:rsidRPr="001B74A4">
        <w:t>Ejemplos:</w:t>
      </w:r>
    </w:p>
    <w:p w14:paraId="7895FBA2" w14:textId="3FCB347E" w:rsidR="001B74A4" w:rsidRPr="00564A1B" w:rsidRDefault="00564A1B" w:rsidP="001C5EF1">
      <w:pPr>
        <w:pStyle w:val="ListParagraph"/>
        <w:ind w:left="1440"/>
      </w:pPr>
      <m:oMathPara>
        <m:oMathParaPr>
          <m:jc m:val="left"/>
        </m:oMathParaPr>
        <m:oMath>
          <m:r>
            <w:rPr>
              <w:rFonts w:ascii="Cambria Math" w:hAnsi="Cambria Math"/>
            </w:rPr>
            <m:t xml:space="preserve">num_dep number(2) NOT NULL :=20 </m:t>
          </m:r>
        </m:oMath>
      </m:oMathPara>
    </w:p>
    <w:p w14:paraId="1123F551" w14:textId="071E3971" w:rsidR="00564A1B" w:rsidRPr="006B73D4" w:rsidRDefault="00564A1B" w:rsidP="001C5EF1">
      <w:pPr>
        <w:pStyle w:val="ListParagraph"/>
        <w:ind w:left="1440"/>
      </w:pPr>
      <m:oMathPara>
        <m:oMathParaPr>
          <m:jc m:val="left"/>
        </m:oMathParaPr>
        <m:oMath>
          <m:r>
            <w:rPr>
              <w:rFonts w:ascii="Cambria Math" w:hAnsi="Cambria Math"/>
            </w:rPr>
            <m:t>nom_emple varchar2(15) default ‘Pedro’</m:t>
          </m:r>
        </m:oMath>
      </m:oMathPara>
    </w:p>
    <w:p w14:paraId="310AAECA" w14:textId="77777777" w:rsidR="006B73D4" w:rsidRDefault="006B73D4" w:rsidP="00000C1A">
      <w:pPr>
        <w:pStyle w:val="ListParagraph"/>
        <w:numPr>
          <w:ilvl w:val="0"/>
          <w:numId w:val="5"/>
        </w:numPr>
      </w:pPr>
      <w:r>
        <w:t xml:space="preserve">Constantes: </w:t>
      </w:r>
      <w:r w:rsidRPr="0070104B">
        <w:t>Las constantes son como las variables, pero no puede modificarse su valor. Se declaran de la siguiente manera:</w:t>
      </w:r>
    </w:p>
    <w:p w14:paraId="01E04737" w14:textId="77777777" w:rsidR="006B73D4" w:rsidRPr="00431CC1" w:rsidRDefault="006B73D4" w:rsidP="006B73D4">
      <w:pPr>
        <w:pStyle w:val="ListParagraph"/>
        <w:ind w:left="1440"/>
      </w:pPr>
      <m:oMathPara>
        <m:oMathParaPr>
          <m:jc m:val="left"/>
        </m:oMathParaPr>
        <m:oMath>
          <m:r>
            <w:rPr>
              <w:rFonts w:ascii="Cambria Math" w:hAnsi="Cambria Math"/>
            </w:rPr>
            <m:t>nombre_constante CONSTANT tipo_de_dato := valor</m:t>
          </m:r>
        </m:oMath>
      </m:oMathPara>
    </w:p>
    <w:p w14:paraId="624F6CD6" w14:textId="77777777" w:rsidR="00431CC1" w:rsidRDefault="00431CC1" w:rsidP="006B73D4">
      <w:pPr>
        <w:pStyle w:val="ListParagraph"/>
        <w:ind w:left="1440"/>
      </w:pPr>
    </w:p>
    <w:p w14:paraId="0CEFAAFC" w14:textId="77777777" w:rsidR="00431CC1" w:rsidRDefault="00431CC1" w:rsidP="006B73D4">
      <w:pPr>
        <w:pStyle w:val="ListParagraph"/>
        <w:ind w:left="1440"/>
      </w:pPr>
    </w:p>
    <w:p w14:paraId="699E82A2" w14:textId="77777777" w:rsidR="00431CC1" w:rsidRPr="00841D41" w:rsidRDefault="00431CC1" w:rsidP="006B73D4">
      <w:pPr>
        <w:pStyle w:val="ListParagraph"/>
        <w:ind w:left="1440"/>
      </w:pPr>
    </w:p>
    <w:p w14:paraId="0E75DA1C" w14:textId="77777777" w:rsidR="00841D41" w:rsidRDefault="00841D41" w:rsidP="006B73D4">
      <w:pPr>
        <w:pStyle w:val="ListParagraph"/>
        <w:ind w:left="1440"/>
      </w:pPr>
    </w:p>
    <w:p w14:paraId="2A9CF22D" w14:textId="21CB0A5D" w:rsidR="00841D41" w:rsidRPr="00431CC1" w:rsidRDefault="00D46D37" w:rsidP="00000C1A">
      <w:pPr>
        <w:pStyle w:val="ListParagraph"/>
        <w:numPr>
          <w:ilvl w:val="0"/>
          <w:numId w:val="4"/>
        </w:numPr>
      </w:pPr>
      <w:r>
        <w:t>¿Cómo se define una variable con un tipo tomado de la base de datos?</w:t>
      </w:r>
    </w:p>
    <w:p w14:paraId="2885BCC0" w14:textId="77777777" w:rsidR="00431CC1" w:rsidRDefault="00431CC1" w:rsidP="00431CC1">
      <w:pPr>
        <w:pStyle w:val="ListParagraph"/>
        <w:ind w:left="720"/>
      </w:pPr>
      <w:r w:rsidRPr="00431CC1">
        <w:t>El atributo %ROWTYPE permite obtener los tipos de todos los campos de una tabla de la base de datos, de una vista o de un cursor.</w:t>
      </w:r>
    </w:p>
    <w:p w14:paraId="14982940" w14:textId="77777777" w:rsidR="00431188" w:rsidRDefault="00431188" w:rsidP="00431CC1">
      <w:pPr>
        <w:pStyle w:val="ListParagraph"/>
        <w:ind w:left="720"/>
      </w:pPr>
    </w:p>
    <w:p w14:paraId="3641CDF6" w14:textId="5BC02FFD" w:rsidR="00431CC1" w:rsidRPr="00F16BF5" w:rsidRDefault="00431188" w:rsidP="00000C1A">
      <w:pPr>
        <w:pStyle w:val="ListParagraph"/>
        <w:numPr>
          <w:ilvl w:val="0"/>
          <w:numId w:val="4"/>
        </w:numPr>
      </w:pPr>
      <w:r>
        <w:t>¿Cuál es la forma de los diferentes tipos de asignación? (Son tres)</w:t>
      </w:r>
    </w:p>
    <w:p w14:paraId="219B1DEF" w14:textId="77777777" w:rsidR="0017328B" w:rsidRDefault="0017328B" w:rsidP="00000C1A">
      <w:pPr>
        <w:pStyle w:val="ListParagraph"/>
        <w:numPr>
          <w:ilvl w:val="0"/>
          <w:numId w:val="5"/>
        </w:numPr>
      </w:pPr>
      <w:r>
        <w:t>Zona de declaraciones: zona opcional. Se declaran los objetos locales (variables, constantes...).</w:t>
      </w:r>
    </w:p>
    <w:p w14:paraId="56D827AC" w14:textId="77777777" w:rsidR="0017328B" w:rsidRDefault="0017328B" w:rsidP="00000C1A">
      <w:pPr>
        <w:pStyle w:val="ListParagraph"/>
        <w:numPr>
          <w:ilvl w:val="0"/>
          <w:numId w:val="5"/>
        </w:numPr>
      </w:pPr>
      <w:r>
        <w:t>Zona de instrucciones: zona obligatoria.</w:t>
      </w:r>
    </w:p>
    <w:p w14:paraId="4146FC44" w14:textId="69377259" w:rsidR="005C020E" w:rsidRDefault="0017328B" w:rsidP="00000C1A">
      <w:pPr>
        <w:pStyle w:val="ListParagraph"/>
        <w:numPr>
          <w:ilvl w:val="0"/>
          <w:numId w:val="5"/>
        </w:numPr>
      </w:pPr>
      <w:r>
        <w:t>Zona de tratamiento de excepciones: zona opcional. Se tratan excepciones en el programa.</w:t>
      </w:r>
    </w:p>
    <w:p w14:paraId="720A28E7" w14:textId="77777777" w:rsidR="00460698" w:rsidRDefault="00460698" w:rsidP="00460698">
      <w:pPr>
        <w:pStyle w:val="ListParagraph"/>
        <w:ind w:left="1440"/>
      </w:pPr>
    </w:p>
    <w:p w14:paraId="3243A872" w14:textId="3B3A2900" w:rsidR="005C020E" w:rsidRDefault="00460698" w:rsidP="00000C1A">
      <w:pPr>
        <w:pStyle w:val="Heading2"/>
        <w:numPr>
          <w:ilvl w:val="0"/>
          <w:numId w:val="1"/>
        </w:numPr>
      </w:pPr>
      <w:r>
        <w:t>Cursores</w:t>
      </w:r>
    </w:p>
    <w:p w14:paraId="5E95946E" w14:textId="77777777" w:rsidR="00460698" w:rsidRDefault="00460698" w:rsidP="004956F4"/>
    <w:p w14:paraId="74B741E8" w14:textId="523EA044" w:rsidR="004956F4" w:rsidRDefault="004956F4" w:rsidP="00000C1A">
      <w:pPr>
        <w:pStyle w:val="ListParagraph"/>
        <w:numPr>
          <w:ilvl w:val="0"/>
          <w:numId w:val="6"/>
        </w:numPr>
      </w:pPr>
      <w:r>
        <w:t xml:space="preserve"> ¿Qué es un cursor implícito? ¿Para qué sirve?</w:t>
      </w:r>
    </w:p>
    <w:p w14:paraId="3E6071AD" w14:textId="6AE86FC3" w:rsidR="00A43D4E" w:rsidRDefault="00A43D4E" w:rsidP="00A43D4E">
      <w:pPr>
        <w:pStyle w:val="ListParagraph"/>
        <w:ind w:left="720"/>
      </w:pPr>
      <w:r>
        <w:t>L</w:t>
      </w:r>
      <w:r w:rsidRPr="00A43D4E">
        <w:t>os cursores son fragmentos de memoria reservados para procesar los resultados de una consulta SELECT.</w:t>
      </w:r>
    </w:p>
    <w:p w14:paraId="5B990576" w14:textId="73A67D85" w:rsidR="002D1F36" w:rsidRDefault="002D1F36" w:rsidP="002D1F36">
      <w:pPr>
        <w:pStyle w:val="ListParagraph"/>
        <w:ind w:left="720"/>
      </w:pPr>
      <w:r>
        <w:t>Los cursores implícitos se utilizan para realizar consultas SELECT que devuelven un único registro. Deben tenerse en cuenta los siguientes puntos cuando se utilizan cursores implícitos:</w:t>
      </w:r>
    </w:p>
    <w:p w14:paraId="1873755C" w14:textId="77777777" w:rsidR="002D1F36" w:rsidRDefault="002D1F36" w:rsidP="00000C1A">
      <w:pPr>
        <w:pStyle w:val="ListParagraph"/>
        <w:numPr>
          <w:ilvl w:val="0"/>
          <w:numId w:val="7"/>
        </w:numPr>
      </w:pPr>
      <w:r>
        <w:t>Con cada cursor implícito debe existir la palabra clave INTO.</w:t>
      </w:r>
    </w:p>
    <w:p w14:paraId="2069F6B5" w14:textId="77777777" w:rsidR="002D1F36" w:rsidRDefault="002D1F36" w:rsidP="00000C1A">
      <w:pPr>
        <w:pStyle w:val="ListParagraph"/>
        <w:numPr>
          <w:ilvl w:val="0"/>
          <w:numId w:val="7"/>
        </w:numPr>
      </w:pPr>
      <w:r>
        <w:t>Las variables que reciben los datos devueltos por el cursor tienen que contener el mismo tipo de dato que las columnas de la tabla.</w:t>
      </w:r>
    </w:p>
    <w:p w14:paraId="0CC0CE40" w14:textId="1C2A3EA5" w:rsidR="004956F4" w:rsidRDefault="002D1F36" w:rsidP="00000C1A">
      <w:pPr>
        <w:pStyle w:val="ListParagraph"/>
        <w:numPr>
          <w:ilvl w:val="0"/>
          <w:numId w:val="7"/>
        </w:numPr>
      </w:pPr>
      <w:r>
        <w:t>Los cursores implícitos solo pueden devolver una única fila. En caso de que se devuelva más de una fila (o ninguna fila) se producirá una excepción.</w:t>
      </w:r>
    </w:p>
    <w:p w14:paraId="43845818" w14:textId="77777777" w:rsidR="00506BCD" w:rsidRDefault="00506BCD" w:rsidP="005734B7">
      <w:pPr>
        <w:pStyle w:val="ListParagraph"/>
        <w:ind w:left="1440"/>
      </w:pPr>
    </w:p>
    <w:p w14:paraId="63C99AFD" w14:textId="20E531D8" w:rsidR="00DC7072" w:rsidRDefault="00506BCD" w:rsidP="00000C1A">
      <w:pPr>
        <w:pStyle w:val="ListParagraph"/>
        <w:numPr>
          <w:ilvl w:val="0"/>
          <w:numId w:val="6"/>
        </w:numPr>
      </w:pPr>
      <w:r>
        <w:t>¿Qué es un cursor explícito? ¿Para qué sirve?</w:t>
      </w:r>
    </w:p>
    <w:p w14:paraId="0A0EC0FE" w14:textId="464C4D0F" w:rsidR="005734B7" w:rsidRDefault="005734B7" w:rsidP="005734B7">
      <w:pPr>
        <w:pStyle w:val="ListParagraph"/>
        <w:ind w:left="720"/>
      </w:pPr>
      <w:r>
        <w:t xml:space="preserve">Los cursores explícitos se emplean para realizar consultas SELECT que pueden devolver cero filas o más de una fila. </w:t>
      </w:r>
      <w:r w:rsidR="00F0544E">
        <w:t>S</w:t>
      </w:r>
      <w:r w:rsidR="00F0544E" w:rsidRPr="00F0544E">
        <w:t>on los cursores que son declarados y controlados por el programador. Se utilizan cuando la consulta devuelve un conjunto de registros. Son más rápidos.</w:t>
      </w:r>
    </w:p>
    <w:p w14:paraId="282525E2" w14:textId="77777777" w:rsidR="00F0544E" w:rsidRDefault="00F0544E" w:rsidP="00F0544E"/>
    <w:p w14:paraId="776FFD5A" w14:textId="1BF9DA34" w:rsidR="00F0544E" w:rsidRDefault="004F5BA9" w:rsidP="00000C1A">
      <w:pPr>
        <w:pStyle w:val="ListParagraph"/>
        <w:numPr>
          <w:ilvl w:val="0"/>
          <w:numId w:val="6"/>
        </w:numPr>
      </w:pPr>
      <w:r>
        <w:t>¿Cuáles son las excepciones propias de uso de estos cursores?</w:t>
      </w:r>
    </w:p>
    <w:p w14:paraId="0A6690F8" w14:textId="0B5E69F0" w:rsidR="00A527BB" w:rsidRPr="00D3385D" w:rsidRDefault="00A527BB" w:rsidP="00000C1A">
      <w:pPr>
        <w:pStyle w:val="ListParagraph"/>
        <w:numPr>
          <w:ilvl w:val="0"/>
          <w:numId w:val="8"/>
        </w:numPr>
      </w:pPr>
      <w:r>
        <w:t xml:space="preserve">Implícitos: </w:t>
      </w:r>
      <w:r>
        <w:rPr>
          <w:rFonts w:ascii="Verdana" w:hAnsi="Verdana"/>
          <w:color w:val="404040"/>
          <w:sz w:val="17"/>
          <w:szCs w:val="17"/>
          <w:shd w:val="clear" w:color="auto" w:fill="FFFFFF"/>
        </w:rPr>
        <w:t xml:space="preserve">NO_DATA_FOUND, </w:t>
      </w:r>
      <w:r w:rsidR="00A37346">
        <w:rPr>
          <w:rFonts w:ascii="Verdana" w:hAnsi="Verdana"/>
          <w:color w:val="404040"/>
          <w:sz w:val="17"/>
          <w:szCs w:val="17"/>
          <w:shd w:val="clear" w:color="auto" w:fill="FFFFFF"/>
        </w:rPr>
        <w:t>TOO_MANY_ROWS</w:t>
      </w:r>
    </w:p>
    <w:p w14:paraId="76F4AC18" w14:textId="69937D41" w:rsidR="00D3385D" w:rsidRPr="00407C8F" w:rsidRDefault="00D3385D" w:rsidP="00000C1A">
      <w:pPr>
        <w:pStyle w:val="ListParagraph"/>
        <w:numPr>
          <w:ilvl w:val="0"/>
          <w:numId w:val="8"/>
        </w:numPr>
      </w:pPr>
      <w:r>
        <w:t xml:space="preserve">Explícitos: </w:t>
      </w:r>
      <w:r>
        <w:rPr>
          <w:rFonts w:ascii="Verdana" w:hAnsi="Verdana"/>
          <w:color w:val="404040"/>
          <w:sz w:val="17"/>
          <w:szCs w:val="17"/>
          <w:shd w:val="clear" w:color="auto" w:fill="FFFFFF"/>
        </w:rPr>
        <w:t>INVALID_CURSOR</w:t>
      </w:r>
    </w:p>
    <w:p w14:paraId="44F02BBE" w14:textId="77777777" w:rsidR="00407C8F" w:rsidRPr="00D21CD1" w:rsidRDefault="00407C8F" w:rsidP="00407C8F">
      <w:pPr>
        <w:pStyle w:val="ListParagraph"/>
        <w:ind w:left="1440"/>
      </w:pPr>
    </w:p>
    <w:p w14:paraId="17441753" w14:textId="514FDD47" w:rsidR="0093135D" w:rsidRDefault="00407C8F" w:rsidP="00000C1A">
      <w:pPr>
        <w:pStyle w:val="Heading2"/>
        <w:numPr>
          <w:ilvl w:val="0"/>
          <w:numId w:val="1"/>
        </w:numPr>
      </w:pPr>
      <w:r>
        <w:t>Modularidad</w:t>
      </w:r>
    </w:p>
    <w:p w14:paraId="21B5F110" w14:textId="545ECE29" w:rsidR="00407C8F" w:rsidRDefault="0093135D" w:rsidP="00000C1A">
      <w:pPr>
        <w:pStyle w:val="TableParagraph"/>
        <w:numPr>
          <w:ilvl w:val="0"/>
          <w:numId w:val="9"/>
        </w:numPr>
      </w:pPr>
      <w:r>
        <w:t xml:space="preserve"> ¿Cuál es la estructura general de un bloque PL/SQL?</w:t>
      </w:r>
    </w:p>
    <w:p w14:paraId="75A1217A" w14:textId="77777777" w:rsidR="00272F13" w:rsidRDefault="00272F13" w:rsidP="00000C1A">
      <w:pPr>
        <w:pStyle w:val="ListParagraph"/>
        <w:numPr>
          <w:ilvl w:val="0"/>
          <w:numId w:val="10"/>
        </w:numPr>
      </w:pPr>
      <w:r>
        <w:t>Zona de declaraciones: zona opcional. Se declaran los objetos locales (variables, constantes...).</w:t>
      </w:r>
    </w:p>
    <w:p w14:paraId="418E30EB" w14:textId="77777777" w:rsidR="00272F13" w:rsidRDefault="00272F13" w:rsidP="00000C1A">
      <w:pPr>
        <w:pStyle w:val="ListParagraph"/>
        <w:numPr>
          <w:ilvl w:val="0"/>
          <w:numId w:val="10"/>
        </w:numPr>
      </w:pPr>
      <w:r>
        <w:t>Zona de instrucciones: zona obligatoria.</w:t>
      </w:r>
    </w:p>
    <w:p w14:paraId="06F77AEC" w14:textId="77777777" w:rsidR="00272F13" w:rsidRDefault="00272F13" w:rsidP="00000C1A">
      <w:pPr>
        <w:pStyle w:val="ListParagraph"/>
        <w:numPr>
          <w:ilvl w:val="0"/>
          <w:numId w:val="10"/>
        </w:numPr>
      </w:pPr>
      <w:r>
        <w:t>Zona de tratamiento de excepciones: zona opcional. Se tratan excepciones en el programa.</w:t>
      </w:r>
    </w:p>
    <w:p w14:paraId="16DA9A67" w14:textId="77777777" w:rsidR="001564B2" w:rsidRDefault="001564B2" w:rsidP="001564B2"/>
    <w:p w14:paraId="21F6DED9" w14:textId="77777777" w:rsidR="001564B2" w:rsidRDefault="001564B2" w:rsidP="001564B2"/>
    <w:p w14:paraId="447E3599" w14:textId="77777777" w:rsidR="001564B2" w:rsidRDefault="001564B2" w:rsidP="001564B2"/>
    <w:p w14:paraId="51E53ECC" w14:textId="77777777" w:rsidR="001564B2" w:rsidRPr="001564B2" w:rsidRDefault="001564B2" w:rsidP="001564B2">
      <w:pPr>
        <w:pStyle w:val="HTMLPreformatted"/>
        <w:spacing w:before="120" w:after="150"/>
        <w:ind w:left="1210"/>
        <w:rPr>
          <w:rFonts w:ascii="Consolas" w:hAnsi="Consolas"/>
          <w:color w:val="404040"/>
        </w:rPr>
      </w:pPr>
      <w:r w:rsidRPr="001564B2">
        <w:rPr>
          <w:rStyle w:val="pln"/>
          <w:rFonts w:ascii="Consolas" w:hAnsi="Consolas"/>
          <w:color w:val="000000"/>
        </w:rPr>
        <w:t xml:space="preserve">DECLARE    </w:t>
      </w:r>
      <w:r w:rsidRPr="001564B2">
        <w:rPr>
          <w:rFonts w:ascii="Consolas" w:hAnsi="Consolas"/>
          <w:color w:val="404040"/>
        </w:rPr>
        <w:br/>
      </w:r>
      <w:r w:rsidRPr="001564B2">
        <w:rPr>
          <w:rStyle w:val="pln"/>
          <w:rFonts w:ascii="Consolas" w:hAnsi="Consolas"/>
          <w:color w:val="000000"/>
        </w:rPr>
        <w:t xml:space="preserve">       </w:t>
      </w:r>
      <w:r w:rsidRPr="001564B2">
        <w:rPr>
          <w:rStyle w:val="com"/>
          <w:rFonts w:ascii="Consolas" w:hAnsi="Consolas"/>
          <w:color w:val="808080"/>
        </w:rPr>
        <w:t>/*Parte declarativa*/</w:t>
      </w:r>
      <w:r w:rsidRPr="001564B2">
        <w:rPr>
          <w:rFonts w:ascii="Consolas" w:hAnsi="Consolas"/>
          <w:color w:val="404040"/>
        </w:rPr>
        <w:br/>
      </w:r>
      <w:r w:rsidRPr="001564B2">
        <w:rPr>
          <w:rStyle w:val="pln"/>
          <w:rFonts w:ascii="Consolas" w:hAnsi="Consolas"/>
          <w:color w:val="000000"/>
        </w:rPr>
        <w:t xml:space="preserve">       </w:t>
      </w:r>
      <w:proofErr w:type="spellStart"/>
      <w:r w:rsidRPr="001564B2">
        <w:rPr>
          <w:rStyle w:val="pln"/>
          <w:rFonts w:ascii="Consolas" w:hAnsi="Consolas"/>
          <w:color w:val="000000"/>
        </w:rPr>
        <w:t>nombre_variable</w:t>
      </w:r>
      <w:proofErr w:type="spellEnd"/>
      <w:r w:rsidRPr="001564B2">
        <w:rPr>
          <w:rStyle w:val="pln"/>
          <w:rFonts w:ascii="Consolas" w:hAnsi="Consolas"/>
          <w:color w:val="000000"/>
        </w:rPr>
        <w:t xml:space="preserve"> DATE</w:t>
      </w:r>
      <w:r w:rsidRPr="001564B2">
        <w:rPr>
          <w:rStyle w:val="pun"/>
          <w:rFonts w:ascii="Consolas" w:hAnsi="Consolas"/>
          <w:color w:val="000000"/>
        </w:rPr>
        <w:t>;</w:t>
      </w:r>
      <w:r w:rsidRPr="001564B2">
        <w:rPr>
          <w:rFonts w:ascii="Consolas" w:hAnsi="Consolas"/>
          <w:color w:val="404040"/>
        </w:rPr>
        <w:br/>
      </w:r>
      <w:r w:rsidRPr="001564B2">
        <w:rPr>
          <w:rStyle w:val="kwd"/>
          <w:rFonts w:ascii="Consolas" w:hAnsi="Consolas"/>
          <w:color w:val="00008B"/>
        </w:rPr>
        <w:t>BEGIN</w:t>
      </w:r>
      <w:r w:rsidRPr="001564B2">
        <w:rPr>
          <w:rFonts w:ascii="Consolas" w:hAnsi="Consolas"/>
          <w:color w:val="404040"/>
        </w:rPr>
        <w:br/>
      </w:r>
      <w:r w:rsidRPr="001564B2">
        <w:rPr>
          <w:rStyle w:val="pln"/>
          <w:rFonts w:ascii="Consolas" w:hAnsi="Consolas"/>
          <w:color w:val="000000"/>
        </w:rPr>
        <w:t xml:space="preserve">    </w:t>
      </w:r>
      <w:r w:rsidRPr="001564B2">
        <w:rPr>
          <w:rStyle w:val="com"/>
          <w:rFonts w:ascii="Consolas" w:hAnsi="Consolas"/>
          <w:color w:val="808080"/>
        </w:rPr>
        <w:t>/*Parte de ejecución</w:t>
      </w:r>
      <w:r w:rsidRPr="001564B2">
        <w:rPr>
          <w:rFonts w:ascii="Consolas" w:hAnsi="Consolas"/>
          <w:color w:val="404040"/>
        </w:rPr>
        <w:br/>
      </w:r>
      <w:r w:rsidRPr="001564B2">
        <w:rPr>
          <w:rStyle w:val="com"/>
          <w:rFonts w:ascii="Consolas" w:hAnsi="Consolas"/>
          <w:color w:val="808080"/>
        </w:rPr>
        <w:t>         * Este código asigna el valor de la columna "</w:t>
      </w:r>
      <w:proofErr w:type="spellStart"/>
      <w:r w:rsidRPr="001564B2">
        <w:rPr>
          <w:rStyle w:val="com"/>
          <w:rFonts w:ascii="Consolas" w:hAnsi="Consolas"/>
          <w:color w:val="808080"/>
        </w:rPr>
        <w:t>nombre_columna</w:t>
      </w:r>
      <w:proofErr w:type="spellEnd"/>
      <w:r w:rsidRPr="001564B2">
        <w:rPr>
          <w:rStyle w:val="com"/>
          <w:rFonts w:ascii="Consolas" w:hAnsi="Consolas"/>
          <w:color w:val="808080"/>
        </w:rPr>
        <w:t>"</w:t>
      </w:r>
      <w:r w:rsidRPr="001564B2">
        <w:rPr>
          <w:rFonts w:ascii="Consolas" w:hAnsi="Consolas"/>
          <w:color w:val="404040"/>
        </w:rPr>
        <w:br/>
      </w:r>
      <w:r w:rsidRPr="001564B2">
        <w:rPr>
          <w:rStyle w:val="com"/>
          <w:rFonts w:ascii="Consolas" w:hAnsi="Consolas"/>
          <w:color w:val="808080"/>
        </w:rPr>
        <w:t>         * a la variable identificada por "</w:t>
      </w:r>
      <w:proofErr w:type="spellStart"/>
      <w:r w:rsidRPr="001564B2">
        <w:rPr>
          <w:rStyle w:val="com"/>
          <w:rFonts w:ascii="Consolas" w:hAnsi="Consolas"/>
          <w:color w:val="808080"/>
        </w:rPr>
        <w:t>nombre_variable</w:t>
      </w:r>
      <w:proofErr w:type="spellEnd"/>
      <w:r w:rsidRPr="001564B2">
        <w:rPr>
          <w:rStyle w:val="com"/>
          <w:rFonts w:ascii="Consolas" w:hAnsi="Consolas"/>
          <w:color w:val="808080"/>
        </w:rPr>
        <w:t xml:space="preserve">" </w:t>
      </w:r>
      <w:r w:rsidRPr="001564B2">
        <w:rPr>
          <w:rFonts w:ascii="Consolas" w:hAnsi="Consolas"/>
          <w:color w:val="404040"/>
        </w:rPr>
        <w:br/>
      </w:r>
      <w:r w:rsidRPr="001564B2">
        <w:rPr>
          <w:rStyle w:val="com"/>
          <w:rFonts w:ascii="Consolas" w:hAnsi="Consolas"/>
          <w:color w:val="808080"/>
        </w:rPr>
        <w:t>         */</w:t>
      </w:r>
      <w:r w:rsidRPr="001564B2">
        <w:rPr>
          <w:rFonts w:ascii="Consolas" w:hAnsi="Consolas"/>
          <w:color w:val="404040"/>
        </w:rPr>
        <w:br/>
      </w:r>
      <w:r w:rsidRPr="001564B2">
        <w:rPr>
          <w:rStyle w:val="pln"/>
          <w:rFonts w:ascii="Consolas" w:hAnsi="Consolas"/>
          <w:color w:val="000000"/>
        </w:rPr>
        <w:t xml:space="preserve">    SELECT SYSDATE INTO </w:t>
      </w:r>
      <w:proofErr w:type="spellStart"/>
      <w:r w:rsidRPr="001564B2">
        <w:rPr>
          <w:rStyle w:val="pln"/>
          <w:rFonts w:ascii="Consolas" w:hAnsi="Consolas"/>
          <w:color w:val="000000"/>
        </w:rPr>
        <w:t>nombre_variable</w:t>
      </w:r>
      <w:proofErr w:type="spellEnd"/>
      <w:r w:rsidRPr="001564B2">
        <w:rPr>
          <w:rStyle w:val="pln"/>
          <w:rFonts w:ascii="Consolas" w:hAnsi="Consolas"/>
          <w:color w:val="000000"/>
        </w:rPr>
        <w:t xml:space="preserve"> FROM DUAL</w:t>
      </w:r>
      <w:r w:rsidRPr="001564B2">
        <w:rPr>
          <w:rStyle w:val="pun"/>
          <w:rFonts w:ascii="Consolas" w:hAnsi="Consolas"/>
          <w:color w:val="000000"/>
        </w:rPr>
        <w:t>;</w:t>
      </w:r>
      <w:r w:rsidRPr="001564B2">
        <w:rPr>
          <w:rFonts w:ascii="Consolas" w:hAnsi="Consolas"/>
          <w:color w:val="404040"/>
        </w:rPr>
        <w:br/>
      </w:r>
      <w:r w:rsidRPr="001564B2">
        <w:rPr>
          <w:rStyle w:val="pln"/>
          <w:rFonts w:ascii="Consolas" w:hAnsi="Consolas"/>
          <w:color w:val="000000"/>
        </w:rPr>
        <w:t>EXCEPTION</w:t>
      </w:r>
      <w:r w:rsidRPr="001564B2">
        <w:rPr>
          <w:rFonts w:ascii="Consolas" w:hAnsi="Consolas"/>
          <w:color w:val="404040"/>
        </w:rPr>
        <w:br/>
      </w:r>
      <w:r w:rsidRPr="001564B2">
        <w:rPr>
          <w:rStyle w:val="pln"/>
          <w:rFonts w:ascii="Consolas" w:hAnsi="Consolas"/>
          <w:color w:val="000000"/>
        </w:rPr>
        <w:t xml:space="preserve">    </w:t>
      </w:r>
      <w:r w:rsidRPr="001564B2">
        <w:rPr>
          <w:rStyle w:val="com"/>
          <w:rFonts w:ascii="Consolas" w:hAnsi="Consolas"/>
          <w:color w:val="808080"/>
        </w:rPr>
        <w:t>/*Parte de excepciones*/</w:t>
      </w:r>
      <w:r w:rsidRPr="001564B2">
        <w:rPr>
          <w:rFonts w:ascii="Consolas" w:hAnsi="Consolas"/>
          <w:color w:val="404040"/>
        </w:rPr>
        <w:br/>
      </w:r>
      <w:r w:rsidRPr="001564B2">
        <w:rPr>
          <w:rStyle w:val="pln"/>
          <w:rFonts w:ascii="Consolas" w:hAnsi="Consolas"/>
          <w:color w:val="000000"/>
        </w:rPr>
        <w:t>    WHEN OTHERS THEN</w:t>
      </w:r>
      <w:r w:rsidRPr="001564B2">
        <w:rPr>
          <w:rFonts w:ascii="Consolas" w:hAnsi="Consolas"/>
          <w:color w:val="404040"/>
        </w:rPr>
        <w:br/>
      </w:r>
      <w:r w:rsidRPr="001564B2">
        <w:rPr>
          <w:rStyle w:val="pln"/>
          <w:rFonts w:ascii="Consolas" w:hAnsi="Consolas"/>
          <w:color w:val="000000"/>
        </w:rPr>
        <w:t xml:space="preserve">    </w:t>
      </w:r>
      <w:proofErr w:type="spellStart"/>
      <w:r w:rsidRPr="001564B2">
        <w:rPr>
          <w:rStyle w:val="pln"/>
          <w:rFonts w:ascii="Consolas" w:hAnsi="Consolas"/>
          <w:color w:val="000000"/>
        </w:rPr>
        <w:t>dbms_output</w:t>
      </w:r>
      <w:r w:rsidRPr="001564B2">
        <w:rPr>
          <w:rStyle w:val="pun"/>
          <w:rFonts w:ascii="Consolas" w:hAnsi="Consolas"/>
          <w:color w:val="000000"/>
        </w:rPr>
        <w:t>.</w:t>
      </w:r>
      <w:r w:rsidRPr="001564B2">
        <w:rPr>
          <w:rStyle w:val="pln"/>
          <w:rFonts w:ascii="Consolas" w:hAnsi="Consolas"/>
          <w:color w:val="000000"/>
        </w:rPr>
        <w:t>put_line</w:t>
      </w:r>
      <w:proofErr w:type="spellEnd"/>
      <w:r w:rsidRPr="001564B2">
        <w:rPr>
          <w:rStyle w:val="pun"/>
          <w:rFonts w:ascii="Consolas" w:hAnsi="Consolas"/>
          <w:color w:val="000000"/>
        </w:rPr>
        <w:t>(</w:t>
      </w:r>
      <w:r w:rsidRPr="001564B2">
        <w:rPr>
          <w:rStyle w:val="str"/>
          <w:rFonts w:ascii="Consolas" w:eastAsia="Lucida Sans Unicode" w:hAnsi="Consolas"/>
          <w:color w:val="800000"/>
        </w:rPr>
        <w:t>'Se ha producido un error'</w:t>
      </w:r>
      <w:r w:rsidRPr="001564B2">
        <w:rPr>
          <w:rStyle w:val="pun"/>
          <w:rFonts w:ascii="Consolas" w:hAnsi="Consolas"/>
          <w:color w:val="000000"/>
        </w:rPr>
        <w:t>);</w:t>
      </w:r>
      <w:r w:rsidRPr="001564B2">
        <w:rPr>
          <w:rFonts w:ascii="Consolas" w:hAnsi="Consolas"/>
          <w:color w:val="404040"/>
        </w:rPr>
        <w:br/>
      </w:r>
      <w:r w:rsidRPr="001564B2">
        <w:rPr>
          <w:rStyle w:val="kwd"/>
          <w:rFonts w:ascii="Consolas" w:hAnsi="Consolas"/>
          <w:color w:val="00008B"/>
        </w:rPr>
        <w:t>END</w:t>
      </w:r>
      <w:r w:rsidRPr="001564B2">
        <w:rPr>
          <w:rStyle w:val="pun"/>
          <w:rFonts w:ascii="Consolas" w:hAnsi="Consolas"/>
          <w:color w:val="000000"/>
        </w:rPr>
        <w:t>;</w:t>
      </w:r>
    </w:p>
    <w:p w14:paraId="384678F1" w14:textId="77777777" w:rsidR="00A607B2" w:rsidRDefault="00A607B2" w:rsidP="00A607B2">
      <w:pPr>
        <w:pStyle w:val="ListParagraph"/>
        <w:ind w:left="1352"/>
      </w:pPr>
    </w:p>
    <w:p w14:paraId="07B2E8FF" w14:textId="328114A6" w:rsidR="00272F13" w:rsidRDefault="00E51AB0" w:rsidP="00000C1A">
      <w:pPr>
        <w:pStyle w:val="TableParagraph"/>
        <w:numPr>
          <w:ilvl w:val="0"/>
          <w:numId w:val="9"/>
        </w:numPr>
      </w:pPr>
      <w:r>
        <w:t>¿Para qué sirven las diferentes estructuras modulares? (bloque anónimo, procedimiento, función y disparador)</w:t>
      </w:r>
      <w:r w:rsidR="001E6C06">
        <w:t>?</w:t>
      </w:r>
    </w:p>
    <w:p w14:paraId="6DF32078" w14:textId="71A7DC0E" w:rsidR="001E6C06" w:rsidRDefault="00047596" w:rsidP="00000C1A">
      <w:pPr>
        <w:pStyle w:val="TableParagraph"/>
        <w:numPr>
          <w:ilvl w:val="0"/>
          <w:numId w:val="11"/>
        </w:numPr>
      </w:pPr>
      <w:r>
        <w:t>bloque anónimo:</w:t>
      </w:r>
      <w:r w:rsidR="00F26826">
        <w:t xml:space="preserve"> </w:t>
      </w:r>
      <w:r w:rsidR="00F26826" w:rsidRPr="00F26826">
        <w:t>Los bloques anónimos los utilizaremos para ejecutar código PL/SQL, no tienen ningún nombre concreto</w:t>
      </w:r>
      <w:r w:rsidR="00F26826">
        <w:t>.</w:t>
      </w:r>
    </w:p>
    <w:p w14:paraId="2541895F" w14:textId="083761CC" w:rsidR="00047596" w:rsidRDefault="00DF1365" w:rsidP="00000C1A">
      <w:pPr>
        <w:pStyle w:val="TableParagraph"/>
        <w:numPr>
          <w:ilvl w:val="0"/>
          <w:numId w:val="11"/>
        </w:numPr>
      </w:pPr>
      <w:r>
        <w:t>Procedimiento:</w:t>
      </w:r>
      <w:r w:rsidR="002D3826">
        <w:t xml:space="preserve"> </w:t>
      </w:r>
      <w:r w:rsidR="002D3826" w:rsidRPr="002D3826">
        <w:t>Los procedimientos tienen la utilidad de fomentar la reutilización de programas que se usan comúnmente. Una vez compilado, queda almacenado en la base de datos (por eso es también llamado 'Procedimiento almacenado') y puede ser utilizado por múltiples aplicaciones.</w:t>
      </w:r>
    </w:p>
    <w:p w14:paraId="2AC6F911" w14:textId="6AC4B06E" w:rsidR="002D3826" w:rsidRDefault="002D3826" w:rsidP="00000C1A">
      <w:pPr>
        <w:pStyle w:val="TableParagraph"/>
        <w:numPr>
          <w:ilvl w:val="0"/>
          <w:numId w:val="11"/>
        </w:numPr>
      </w:pPr>
      <w:r>
        <w:t xml:space="preserve">Función: </w:t>
      </w:r>
      <w:r w:rsidR="00C0726C" w:rsidRPr="00C0726C">
        <w:t>Una función es un bloque de código PL/SQL que tiene las mismas características que un procedimiento almacenado. La diferencia estriba que una función devuelve un valor al retornar. Al devolver un valor puede ser llamada como parte de una expresión.</w:t>
      </w:r>
    </w:p>
    <w:p w14:paraId="2C75FCB3" w14:textId="707E6810" w:rsidR="00C0726C" w:rsidRDefault="00C0726C" w:rsidP="00000C1A">
      <w:pPr>
        <w:pStyle w:val="TableParagraph"/>
        <w:numPr>
          <w:ilvl w:val="0"/>
          <w:numId w:val="11"/>
        </w:numPr>
      </w:pPr>
      <w:r>
        <w:t xml:space="preserve">Disparador: </w:t>
      </w:r>
      <w:r w:rsidR="00DA7291" w:rsidRPr="00DA7291">
        <w:t xml:space="preserve">Un </w:t>
      </w:r>
      <w:proofErr w:type="spellStart"/>
      <w:r w:rsidR="00DA7291" w:rsidRPr="00DA7291">
        <w:t>trigger</w:t>
      </w:r>
      <w:proofErr w:type="spellEnd"/>
      <w:r w:rsidR="00DA7291" w:rsidRPr="00DA7291">
        <w:t xml:space="preserve"> o disparador se ejecuta ante un determinado evento de manera automática. Generalmente se utilizan para garantizar que una determinada acción siempre se realiza después de realizar una tarea determinada.</w:t>
      </w:r>
    </w:p>
    <w:p w14:paraId="609AECF3" w14:textId="77777777" w:rsidR="001E6C06" w:rsidRDefault="001E6C06" w:rsidP="001E6C06">
      <w:pPr>
        <w:pStyle w:val="TableParagraph"/>
        <w:ind w:left="720"/>
      </w:pPr>
    </w:p>
    <w:p w14:paraId="547B25A6" w14:textId="77777777" w:rsidR="00A527BB" w:rsidRDefault="00A527BB" w:rsidP="00A527BB">
      <w:pPr>
        <w:pStyle w:val="ListParagraph"/>
        <w:ind w:left="1440"/>
      </w:pPr>
    </w:p>
    <w:p w14:paraId="10B8136D" w14:textId="3DA5972D" w:rsidR="001C0405" w:rsidRDefault="00000C1A" w:rsidP="00000C1A">
      <w:pPr>
        <w:pStyle w:val="Heading2"/>
      </w:pPr>
      <w:r>
        <w:t>PRACTICANDO. Problema</w:t>
      </w:r>
    </w:p>
    <w:p w14:paraId="37EF9EF6" w14:textId="77777777" w:rsidR="003F0889" w:rsidRDefault="003F0889" w:rsidP="003F0889">
      <w:pPr>
        <w:pStyle w:val="ListParagraph"/>
        <w:ind w:left="720"/>
      </w:pPr>
    </w:p>
    <w:p w14:paraId="088856CA" w14:textId="77777777" w:rsidR="006609B7" w:rsidRDefault="006609B7" w:rsidP="003F0889">
      <w:pPr>
        <w:pStyle w:val="ListParagraph"/>
        <w:ind w:left="720"/>
      </w:pPr>
    </w:p>
    <w:p w14:paraId="61EC4785" w14:textId="77777777" w:rsidR="006609B7" w:rsidRDefault="006609B7" w:rsidP="003F0889">
      <w:pPr>
        <w:pStyle w:val="ListParagraph"/>
        <w:ind w:left="720"/>
      </w:pPr>
    </w:p>
    <w:p w14:paraId="79CBEC43" w14:textId="77777777" w:rsidR="009B5EA6" w:rsidRDefault="009B5EA6" w:rsidP="003F0889">
      <w:pPr>
        <w:pStyle w:val="ListParagraph"/>
        <w:ind w:left="720"/>
      </w:pPr>
    </w:p>
    <w:p w14:paraId="1D4F571C" w14:textId="77777777" w:rsidR="009B5EA6" w:rsidRDefault="009B5EA6" w:rsidP="003F0889">
      <w:pPr>
        <w:pStyle w:val="ListParagraph"/>
        <w:ind w:left="720"/>
      </w:pPr>
    </w:p>
    <w:p w14:paraId="733A418D" w14:textId="77777777" w:rsidR="009B5EA6" w:rsidRDefault="009B5EA6" w:rsidP="003F0889">
      <w:pPr>
        <w:pStyle w:val="ListParagraph"/>
        <w:ind w:left="720"/>
      </w:pPr>
    </w:p>
    <w:p w14:paraId="7D603897" w14:textId="77777777" w:rsidR="009B5EA6" w:rsidRDefault="009B5EA6" w:rsidP="003F0889">
      <w:pPr>
        <w:pStyle w:val="ListParagraph"/>
        <w:ind w:left="720"/>
      </w:pPr>
    </w:p>
    <w:p w14:paraId="02A527F5" w14:textId="77777777" w:rsidR="009B5EA6" w:rsidRDefault="009B5EA6" w:rsidP="003F0889">
      <w:pPr>
        <w:pStyle w:val="ListParagraph"/>
        <w:ind w:left="720"/>
      </w:pPr>
    </w:p>
    <w:p w14:paraId="6AD571E9" w14:textId="77777777" w:rsidR="009B5EA6" w:rsidRDefault="009B5EA6" w:rsidP="003F0889">
      <w:pPr>
        <w:pStyle w:val="ListParagraph"/>
        <w:ind w:left="720"/>
      </w:pPr>
    </w:p>
    <w:p w14:paraId="59859D58" w14:textId="77777777" w:rsidR="009B5EA6" w:rsidRDefault="009B5EA6" w:rsidP="003F0889">
      <w:pPr>
        <w:pStyle w:val="ListParagraph"/>
        <w:ind w:left="720"/>
      </w:pPr>
    </w:p>
    <w:p w14:paraId="651B6619" w14:textId="77777777" w:rsidR="009B5EA6" w:rsidRDefault="009B5EA6" w:rsidP="003F0889">
      <w:pPr>
        <w:pStyle w:val="ListParagraph"/>
        <w:ind w:left="720"/>
      </w:pPr>
    </w:p>
    <w:p w14:paraId="21EE0B7D" w14:textId="77777777" w:rsidR="009B5EA6" w:rsidRDefault="009B5EA6" w:rsidP="003F0889">
      <w:pPr>
        <w:pStyle w:val="ListParagraph"/>
        <w:ind w:left="720"/>
      </w:pPr>
    </w:p>
    <w:p w14:paraId="39F5CC7A" w14:textId="77777777" w:rsidR="009B5EA6" w:rsidRDefault="009B5EA6" w:rsidP="003F0889">
      <w:pPr>
        <w:pStyle w:val="ListParagraph"/>
        <w:ind w:left="720"/>
      </w:pPr>
    </w:p>
    <w:p w14:paraId="432CAF60" w14:textId="77777777" w:rsidR="009B5EA6" w:rsidRDefault="009B5EA6" w:rsidP="003F0889">
      <w:pPr>
        <w:pStyle w:val="ListParagraph"/>
        <w:ind w:left="720"/>
      </w:pPr>
    </w:p>
    <w:p w14:paraId="4B6B6F15" w14:textId="77777777" w:rsidR="009B5EA6" w:rsidRDefault="009B5EA6" w:rsidP="003F0889">
      <w:pPr>
        <w:pStyle w:val="ListParagraph"/>
        <w:ind w:left="720"/>
      </w:pPr>
    </w:p>
    <w:p w14:paraId="2AA2456C" w14:textId="77777777" w:rsidR="009B5EA6" w:rsidRDefault="009B5EA6" w:rsidP="003F0889">
      <w:pPr>
        <w:pStyle w:val="ListParagraph"/>
        <w:ind w:left="720"/>
      </w:pPr>
    </w:p>
    <w:p w14:paraId="219F9FED" w14:textId="40E26FAC" w:rsidR="006609B7" w:rsidRDefault="006609B7" w:rsidP="006609B7">
      <w:pPr>
        <w:pStyle w:val="Heading2"/>
      </w:pPr>
      <w:r>
        <w:t>BIBLIOGRAFIA</w:t>
      </w:r>
    </w:p>
    <w:p w14:paraId="4981AB2E" w14:textId="77777777" w:rsidR="00546D09" w:rsidRDefault="00546D09" w:rsidP="00546D09"/>
    <w:p w14:paraId="6D158B3D" w14:textId="4B3CF589" w:rsidR="00017498" w:rsidRDefault="00546D09" w:rsidP="00000C1A">
      <w:pPr>
        <w:pStyle w:val="ListParagraph"/>
        <w:numPr>
          <w:ilvl w:val="0"/>
          <w:numId w:val="12"/>
        </w:numPr>
      </w:pPr>
      <w:r w:rsidRPr="00546D09">
        <w:t xml:space="preserve">Es.wikipedia.org. 2022. PL/SQL - Wikipedia, la enciclopedia libre. [online] </w:t>
      </w:r>
      <w:proofErr w:type="spellStart"/>
      <w:r w:rsidRPr="00546D09">
        <w:t>Available</w:t>
      </w:r>
      <w:proofErr w:type="spellEnd"/>
      <w:r w:rsidRPr="00546D09">
        <w:t xml:space="preserve"> at: &lt;https://es.wikipedia.org/wiki/PL/SQL&gt; [</w:t>
      </w:r>
      <w:proofErr w:type="spellStart"/>
      <w:r w:rsidRPr="00546D09">
        <w:t>Accessed</w:t>
      </w:r>
      <w:proofErr w:type="spellEnd"/>
      <w:r w:rsidRPr="00546D09">
        <w:t xml:space="preserve"> 17 March 2022].</w:t>
      </w:r>
    </w:p>
    <w:p w14:paraId="66B2BA57" w14:textId="4842796E" w:rsidR="00546D09" w:rsidRDefault="00D01A86" w:rsidP="00000C1A">
      <w:pPr>
        <w:pStyle w:val="ListParagraph"/>
        <w:numPr>
          <w:ilvl w:val="0"/>
          <w:numId w:val="12"/>
        </w:numPr>
      </w:pPr>
      <w:r w:rsidRPr="00D01A86">
        <w:t xml:space="preserve">PL/SQL. Declaración de variables. 2022. PL/SQL. Declaración de variables. [online] </w:t>
      </w:r>
      <w:proofErr w:type="spellStart"/>
      <w:r w:rsidRPr="00D01A86">
        <w:t>Available</w:t>
      </w:r>
      <w:proofErr w:type="spellEnd"/>
      <w:r w:rsidRPr="00D01A86">
        <w:t xml:space="preserve"> at: &lt;https://elbauldelprogramador.com/plsql-declaracion-de-variables/&gt; [</w:t>
      </w:r>
      <w:proofErr w:type="spellStart"/>
      <w:r w:rsidRPr="00D01A86">
        <w:t>Accessed</w:t>
      </w:r>
      <w:proofErr w:type="spellEnd"/>
      <w:r w:rsidRPr="00D01A86">
        <w:t xml:space="preserve"> 17 March 2022].</w:t>
      </w:r>
    </w:p>
    <w:p w14:paraId="6517363B" w14:textId="54CA05F3" w:rsidR="00D01A86" w:rsidRDefault="009C4E8D" w:rsidP="00000C1A">
      <w:pPr>
        <w:pStyle w:val="ListParagraph"/>
        <w:numPr>
          <w:ilvl w:val="0"/>
          <w:numId w:val="12"/>
        </w:numPr>
      </w:pPr>
      <w:r w:rsidRPr="009C4E8D">
        <w:t>Oracle.com. 2022. PL/SQL para desarrolladores | Oracle Colombia. [online] Availabl&lt;https://www.oracle.com/co/database/technologies/appdev/plsql.html&gt; [</w:t>
      </w:r>
      <w:proofErr w:type="spellStart"/>
      <w:r w:rsidRPr="009C4E8D">
        <w:t>Accessed</w:t>
      </w:r>
      <w:proofErr w:type="spellEnd"/>
      <w:r w:rsidRPr="009C4E8D">
        <w:t xml:space="preserve"> 17 March 2022].</w:t>
      </w:r>
    </w:p>
    <w:p w14:paraId="4CF715F2" w14:textId="4F4B01E6" w:rsidR="009C4E8D" w:rsidRDefault="009B5EA6" w:rsidP="00000C1A">
      <w:pPr>
        <w:pStyle w:val="ListParagraph"/>
        <w:numPr>
          <w:ilvl w:val="0"/>
          <w:numId w:val="12"/>
        </w:numPr>
      </w:pPr>
      <w:r w:rsidRPr="009B5EA6">
        <w:t xml:space="preserve">Juntadeandalucia.es. 2022. Manual de desarrollo en PL/SQL | Marco de Desarrollo de la Junta de Andalucía. [online] </w:t>
      </w:r>
      <w:proofErr w:type="spellStart"/>
      <w:r w:rsidRPr="009B5EA6">
        <w:t>Available</w:t>
      </w:r>
      <w:proofErr w:type="spellEnd"/>
      <w:r w:rsidRPr="009B5EA6">
        <w:t xml:space="preserve"> at: &lt;https://www.juntadeandalucia.es/servicios/madeja/contenido/recurso/107&gt; [</w:t>
      </w:r>
      <w:proofErr w:type="spellStart"/>
      <w:r w:rsidRPr="009B5EA6">
        <w:t>Accessed</w:t>
      </w:r>
      <w:proofErr w:type="spellEnd"/>
      <w:r w:rsidRPr="009B5EA6">
        <w:t xml:space="preserve"> 17 March 2022].</w:t>
      </w:r>
    </w:p>
    <w:p w14:paraId="2CC9E1E5" w14:textId="0159AAEA" w:rsidR="001D1D4A" w:rsidRDefault="001D1D4A" w:rsidP="00000C1A">
      <w:pPr>
        <w:pStyle w:val="ListParagraph"/>
        <w:numPr>
          <w:ilvl w:val="0"/>
          <w:numId w:val="12"/>
        </w:numPr>
      </w:pPr>
      <w:r w:rsidRPr="001D1D4A">
        <w:t xml:space="preserve">PL/SQL?, &amp;., Parra, M. and Parra, M., 2022. ¿Qué motores de base de datos pueden hacer uso de PL/SQL?. [online] </w:t>
      </w:r>
      <w:proofErr w:type="spellStart"/>
      <w:r w:rsidRPr="001D1D4A">
        <w:t>Stack</w:t>
      </w:r>
      <w:proofErr w:type="spellEnd"/>
      <w:r w:rsidRPr="001D1D4A">
        <w:t xml:space="preserve"> </w:t>
      </w:r>
      <w:proofErr w:type="spellStart"/>
      <w:r w:rsidRPr="001D1D4A">
        <w:t>Overflow</w:t>
      </w:r>
      <w:proofErr w:type="spellEnd"/>
      <w:r w:rsidRPr="001D1D4A">
        <w:t xml:space="preserve"> en español. </w:t>
      </w:r>
      <w:proofErr w:type="spellStart"/>
      <w:r w:rsidRPr="001D1D4A">
        <w:t>Available</w:t>
      </w:r>
      <w:proofErr w:type="spellEnd"/>
      <w:r w:rsidRPr="001D1D4A">
        <w:t xml:space="preserve"> at: &lt;https://es.stackoverflow.com/questions/440291/qu%C3%A9-motores-de-base-de-datos-pueden-hacer-uso-de-pl-sql&gt; [</w:t>
      </w:r>
      <w:proofErr w:type="spellStart"/>
      <w:r w:rsidRPr="001D1D4A">
        <w:t>Accessed</w:t>
      </w:r>
      <w:proofErr w:type="spellEnd"/>
      <w:r w:rsidRPr="001D1D4A">
        <w:t xml:space="preserve"> 17 March 2022].</w:t>
      </w:r>
    </w:p>
    <w:p w14:paraId="4A443E11" w14:textId="0A2DA9CE" w:rsidR="001D1D4A" w:rsidRDefault="00967FD7" w:rsidP="00000C1A">
      <w:pPr>
        <w:pStyle w:val="ListParagraph"/>
        <w:numPr>
          <w:ilvl w:val="0"/>
          <w:numId w:val="12"/>
        </w:numPr>
      </w:pPr>
      <w:proofErr w:type="spellStart"/>
      <w:r w:rsidRPr="00967FD7">
        <w:t>Moisset</w:t>
      </w:r>
      <w:proofErr w:type="spellEnd"/>
      <w:r w:rsidRPr="00967FD7">
        <w:t xml:space="preserve">, D., 2022. Descripción : Restricciones </w:t>
      </w:r>
      <w:proofErr w:type="spellStart"/>
      <w:r w:rsidRPr="00967FD7">
        <w:t>foreign</w:t>
      </w:r>
      <w:proofErr w:type="spellEnd"/>
      <w:r w:rsidRPr="00967FD7">
        <w:t xml:space="preserve"> </w:t>
      </w:r>
      <w:proofErr w:type="spellStart"/>
      <w:r w:rsidRPr="00967FD7">
        <w:t>key</w:t>
      </w:r>
      <w:proofErr w:type="spellEnd"/>
      <w:r w:rsidRPr="00967FD7">
        <w:t xml:space="preserve"> (acciones) (Oracle). [online] Tutorialesprogramacionya.com. </w:t>
      </w:r>
      <w:proofErr w:type="spellStart"/>
      <w:r w:rsidRPr="00967FD7">
        <w:t>Available</w:t>
      </w:r>
      <w:proofErr w:type="spellEnd"/>
      <w:r w:rsidRPr="00967FD7">
        <w:t xml:space="preserve"> at: &lt;https://www.tutorialesprogramacionya.com/oracleya/temarios/descripcion.php?cod=220&amp;punto=1&amp;inicio=&gt; [</w:t>
      </w:r>
      <w:proofErr w:type="spellStart"/>
      <w:r w:rsidRPr="00967FD7">
        <w:t>Accessed</w:t>
      </w:r>
      <w:proofErr w:type="spellEnd"/>
      <w:r w:rsidRPr="00967FD7">
        <w:t xml:space="preserve"> 17 March 2022].</w:t>
      </w:r>
    </w:p>
    <w:p w14:paraId="20F13C19" w14:textId="77777777" w:rsidR="006609B7" w:rsidRDefault="006609B7" w:rsidP="006609B7">
      <w:pPr>
        <w:pStyle w:val="Heading2"/>
      </w:pPr>
    </w:p>
    <w:p w14:paraId="1BB32603" w14:textId="77777777" w:rsidR="006609B7" w:rsidRPr="00C220A7" w:rsidRDefault="006609B7" w:rsidP="006609B7">
      <w:pPr>
        <w:pStyle w:val="Heading2"/>
      </w:pPr>
    </w:p>
    <w:sectPr w:rsidR="006609B7" w:rsidRPr="00C220A7">
      <w:pgSz w:w="11900" w:h="16840"/>
      <w:pgMar w:top="480" w:right="1380" w:bottom="280" w:left="1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40474"/>
    <w:multiLevelType w:val="hybridMultilevel"/>
    <w:tmpl w:val="5D66AA6E"/>
    <w:lvl w:ilvl="0" w:tplc="02582212">
      <w:start w:val="1"/>
      <w:numFmt w:val="upperLetter"/>
      <w:lvlText w:val="%1."/>
      <w:lvlJc w:val="left"/>
      <w:pPr>
        <w:ind w:left="482" w:hanging="372"/>
      </w:pPr>
      <w:rPr>
        <w:rFonts w:hint="default"/>
      </w:rPr>
    </w:lvl>
    <w:lvl w:ilvl="1" w:tplc="240A0019" w:tentative="1">
      <w:start w:val="1"/>
      <w:numFmt w:val="lowerLetter"/>
      <w:lvlText w:val="%2."/>
      <w:lvlJc w:val="left"/>
      <w:pPr>
        <w:ind w:left="1190" w:hanging="360"/>
      </w:pPr>
    </w:lvl>
    <w:lvl w:ilvl="2" w:tplc="240A001B" w:tentative="1">
      <w:start w:val="1"/>
      <w:numFmt w:val="lowerRoman"/>
      <w:lvlText w:val="%3."/>
      <w:lvlJc w:val="right"/>
      <w:pPr>
        <w:ind w:left="1910" w:hanging="180"/>
      </w:pPr>
    </w:lvl>
    <w:lvl w:ilvl="3" w:tplc="240A000F" w:tentative="1">
      <w:start w:val="1"/>
      <w:numFmt w:val="decimal"/>
      <w:lvlText w:val="%4."/>
      <w:lvlJc w:val="left"/>
      <w:pPr>
        <w:ind w:left="2630" w:hanging="360"/>
      </w:pPr>
    </w:lvl>
    <w:lvl w:ilvl="4" w:tplc="240A0019" w:tentative="1">
      <w:start w:val="1"/>
      <w:numFmt w:val="lowerLetter"/>
      <w:lvlText w:val="%5."/>
      <w:lvlJc w:val="left"/>
      <w:pPr>
        <w:ind w:left="3350" w:hanging="360"/>
      </w:pPr>
    </w:lvl>
    <w:lvl w:ilvl="5" w:tplc="240A001B" w:tentative="1">
      <w:start w:val="1"/>
      <w:numFmt w:val="lowerRoman"/>
      <w:lvlText w:val="%6."/>
      <w:lvlJc w:val="right"/>
      <w:pPr>
        <w:ind w:left="4070" w:hanging="180"/>
      </w:pPr>
    </w:lvl>
    <w:lvl w:ilvl="6" w:tplc="240A000F" w:tentative="1">
      <w:start w:val="1"/>
      <w:numFmt w:val="decimal"/>
      <w:lvlText w:val="%7."/>
      <w:lvlJc w:val="left"/>
      <w:pPr>
        <w:ind w:left="4790" w:hanging="360"/>
      </w:pPr>
    </w:lvl>
    <w:lvl w:ilvl="7" w:tplc="240A0019" w:tentative="1">
      <w:start w:val="1"/>
      <w:numFmt w:val="lowerLetter"/>
      <w:lvlText w:val="%8."/>
      <w:lvlJc w:val="left"/>
      <w:pPr>
        <w:ind w:left="5510" w:hanging="360"/>
      </w:pPr>
    </w:lvl>
    <w:lvl w:ilvl="8" w:tplc="240A001B" w:tentative="1">
      <w:start w:val="1"/>
      <w:numFmt w:val="lowerRoman"/>
      <w:lvlText w:val="%9."/>
      <w:lvlJc w:val="right"/>
      <w:pPr>
        <w:ind w:left="6230" w:hanging="180"/>
      </w:pPr>
    </w:lvl>
  </w:abstractNum>
  <w:abstractNum w:abstractNumId="1" w15:restartNumberingAfterBreak="0">
    <w:nsid w:val="13584CAC"/>
    <w:multiLevelType w:val="hybridMultilevel"/>
    <w:tmpl w:val="0F98BAB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7991033"/>
    <w:multiLevelType w:val="hybridMultilevel"/>
    <w:tmpl w:val="2364246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BD33424"/>
    <w:multiLevelType w:val="hybridMultilevel"/>
    <w:tmpl w:val="401C051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33AD3491"/>
    <w:multiLevelType w:val="hybridMultilevel"/>
    <w:tmpl w:val="A0B260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9396CF7"/>
    <w:multiLevelType w:val="hybridMultilevel"/>
    <w:tmpl w:val="645A6704"/>
    <w:lvl w:ilvl="0" w:tplc="240A0001">
      <w:start w:val="1"/>
      <w:numFmt w:val="bullet"/>
      <w:lvlText w:val=""/>
      <w:lvlJc w:val="left"/>
      <w:pPr>
        <w:ind w:left="121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42AA40E6"/>
    <w:multiLevelType w:val="hybridMultilevel"/>
    <w:tmpl w:val="092ADC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AAB5765"/>
    <w:multiLevelType w:val="hybridMultilevel"/>
    <w:tmpl w:val="1A06C5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34002BA"/>
    <w:multiLevelType w:val="hybridMultilevel"/>
    <w:tmpl w:val="B0A645C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54173079"/>
    <w:multiLevelType w:val="hybridMultilevel"/>
    <w:tmpl w:val="165043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AE06D04"/>
    <w:multiLevelType w:val="hybridMultilevel"/>
    <w:tmpl w:val="1882B0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E8A7AAA"/>
    <w:multiLevelType w:val="hybridMultilevel"/>
    <w:tmpl w:val="40707C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4"/>
  </w:num>
  <w:num w:numId="5">
    <w:abstractNumId w:val="1"/>
  </w:num>
  <w:num w:numId="6">
    <w:abstractNumId w:val="10"/>
  </w:num>
  <w:num w:numId="7">
    <w:abstractNumId w:val="2"/>
  </w:num>
  <w:num w:numId="8">
    <w:abstractNumId w:val="3"/>
  </w:num>
  <w:num w:numId="9">
    <w:abstractNumId w:val="9"/>
  </w:num>
  <w:num w:numId="10">
    <w:abstractNumId w:val="5"/>
  </w:num>
  <w:num w:numId="11">
    <w:abstractNumId w:val="8"/>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7E"/>
    <w:rsid w:val="00000C1A"/>
    <w:rsid w:val="0000222B"/>
    <w:rsid w:val="00002BD7"/>
    <w:rsid w:val="00010046"/>
    <w:rsid w:val="0001269D"/>
    <w:rsid w:val="00012B5C"/>
    <w:rsid w:val="000131C6"/>
    <w:rsid w:val="00016688"/>
    <w:rsid w:val="00016A5C"/>
    <w:rsid w:val="00017498"/>
    <w:rsid w:val="00017A48"/>
    <w:rsid w:val="0002401D"/>
    <w:rsid w:val="00030BD0"/>
    <w:rsid w:val="00031C5C"/>
    <w:rsid w:val="0003712B"/>
    <w:rsid w:val="00037973"/>
    <w:rsid w:val="00037ECD"/>
    <w:rsid w:val="00040D85"/>
    <w:rsid w:val="0004172F"/>
    <w:rsid w:val="00043FE0"/>
    <w:rsid w:val="00047596"/>
    <w:rsid w:val="00047F50"/>
    <w:rsid w:val="000502C3"/>
    <w:rsid w:val="00052DE1"/>
    <w:rsid w:val="00056DBA"/>
    <w:rsid w:val="000615FB"/>
    <w:rsid w:val="0006509A"/>
    <w:rsid w:val="000667F9"/>
    <w:rsid w:val="000711F1"/>
    <w:rsid w:val="00071DCD"/>
    <w:rsid w:val="00074F6A"/>
    <w:rsid w:val="000801B9"/>
    <w:rsid w:val="00080F71"/>
    <w:rsid w:val="00084609"/>
    <w:rsid w:val="00087C92"/>
    <w:rsid w:val="00090170"/>
    <w:rsid w:val="00092195"/>
    <w:rsid w:val="00093B8F"/>
    <w:rsid w:val="00095356"/>
    <w:rsid w:val="00096329"/>
    <w:rsid w:val="000A2D49"/>
    <w:rsid w:val="000A301B"/>
    <w:rsid w:val="000B1D29"/>
    <w:rsid w:val="000B2808"/>
    <w:rsid w:val="000B3542"/>
    <w:rsid w:val="000B52ED"/>
    <w:rsid w:val="000B722D"/>
    <w:rsid w:val="000C08C3"/>
    <w:rsid w:val="000C61A4"/>
    <w:rsid w:val="000C6D76"/>
    <w:rsid w:val="000C7092"/>
    <w:rsid w:val="000D3689"/>
    <w:rsid w:val="000D3E23"/>
    <w:rsid w:val="000D41CE"/>
    <w:rsid w:val="000D5390"/>
    <w:rsid w:val="000E360A"/>
    <w:rsid w:val="000E45B8"/>
    <w:rsid w:val="000E75DE"/>
    <w:rsid w:val="000E7C4A"/>
    <w:rsid w:val="000F1858"/>
    <w:rsid w:val="000F58E2"/>
    <w:rsid w:val="00100348"/>
    <w:rsid w:val="00106A88"/>
    <w:rsid w:val="0011164E"/>
    <w:rsid w:val="00116C09"/>
    <w:rsid w:val="00120017"/>
    <w:rsid w:val="001205B2"/>
    <w:rsid w:val="00120BE5"/>
    <w:rsid w:val="001226CC"/>
    <w:rsid w:val="00126487"/>
    <w:rsid w:val="00126C11"/>
    <w:rsid w:val="001312BD"/>
    <w:rsid w:val="00134D94"/>
    <w:rsid w:val="001402F4"/>
    <w:rsid w:val="00145A9A"/>
    <w:rsid w:val="00145B3A"/>
    <w:rsid w:val="00150A69"/>
    <w:rsid w:val="00150FC8"/>
    <w:rsid w:val="00154BC8"/>
    <w:rsid w:val="00154FD4"/>
    <w:rsid w:val="001559AA"/>
    <w:rsid w:val="001564B2"/>
    <w:rsid w:val="00160512"/>
    <w:rsid w:val="00161DD3"/>
    <w:rsid w:val="0017073D"/>
    <w:rsid w:val="0017328B"/>
    <w:rsid w:val="001739C6"/>
    <w:rsid w:val="00174931"/>
    <w:rsid w:val="00174EB9"/>
    <w:rsid w:val="001761DA"/>
    <w:rsid w:val="00176FE1"/>
    <w:rsid w:val="00177393"/>
    <w:rsid w:val="00181E89"/>
    <w:rsid w:val="0018304F"/>
    <w:rsid w:val="00184863"/>
    <w:rsid w:val="00184C6B"/>
    <w:rsid w:val="0018721C"/>
    <w:rsid w:val="00194EA8"/>
    <w:rsid w:val="001971B5"/>
    <w:rsid w:val="001A2C4E"/>
    <w:rsid w:val="001A5C84"/>
    <w:rsid w:val="001A790F"/>
    <w:rsid w:val="001B1526"/>
    <w:rsid w:val="001B74A4"/>
    <w:rsid w:val="001C0405"/>
    <w:rsid w:val="001C209D"/>
    <w:rsid w:val="001C35C6"/>
    <w:rsid w:val="001C51AC"/>
    <w:rsid w:val="001C53BF"/>
    <w:rsid w:val="001C5EF1"/>
    <w:rsid w:val="001C63C5"/>
    <w:rsid w:val="001C6647"/>
    <w:rsid w:val="001C7003"/>
    <w:rsid w:val="001D0D87"/>
    <w:rsid w:val="001D11AE"/>
    <w:rsid w:val="001D1D4A"/>
    <w:rsid w:val="001D317D"/>
    <w:rsid w:val="001D463E"/>
    <w:rsid w:val="001D6191"/>
    <w:rsid w:val="001E08D6"/>
    <w:rsid w:val="001E2326"/>
    <w:rsid w:val="001E58C8"/>
    <w:rsid w:val="001E5E8F"/>
    <w:rsid w:val="001E6C06"/>
    <w:rsid w:val="001F0EB8"/>
    <w:rsid w:val="001F1BC4"/>
    <w:rsid w:val="001F4FC9"/>
    <w:rsid w:val="001F5B5B"/>
    <w:rsid w:val="0020558B"/>
    <w:rsid w:val="0020621E"/>
    <w:rsid w:val="00210677"/>
    <w:rsid w:val="00211A68"/>
    <w:rsid w:val="002127D2"/>
    <w:rsid w:val="00214FE5"/>
    <w:rsid w:val="00216498"/>
    <w:rsid w:val="00216887"/>
    <w:rsid w:val="00217114"/>
    <w:rsid w:val="002200BC"/>
    <w:rsid w:val="00222D49"/>
    <w:rsid w:val="00225F2F"/>
    <w:rsid w:val="00231D7E"/>
    <w:rsid w:val="00231D8B"/>
    <w:rsid w:val="00236621"/>
    <w:rsid w:val="0024292E"/>
    <w:rsid w:val="00250A8A"/>
    <w:rsid w:val="0025181D"/>
    <w:rsid w:val="002523BA"/>
    <w:rsid w:val="0026268D"/>
    <w:rsid w:val="002700AA"/>
    <w:rsid w:val="00271964"/>
    <w:rsid w:val="00272F13"/>
    <w:rsid w:val="00281BA8"/>
    <w:rsid w:val="00282598"/>
    <w:rsid w:val="00285986"/>
    <w:rsid w:val="002918E7"/>
    <w:rsid w:val="002919F6"/>
    <w:rsid w:val="00295929"/>
    <w:rsid w:val="002A4711"/>
    <w:rsid w:val="002B23B9"/>
    <w:rsid w:val="002B72BD"/>
    <w:rsid w:val="002C494A"/>
    <w:rsid w:val="002C4F8C"/>
    <w:rsid w:val="002D1B08"/>
    <w:rsid w:val="002D1F36"/>
    <w:rsid w:val="002D24ED"/>
    <w:rsid w:val="002D2C64"/>
    <w:rsid w:val="002D34CA"/>
    <w:rsid w:val="002D3826"/>
    <w:rsid w:val="002D444E"/>
    <w:rsid w:val="002D46EF"/>
    <w:rsid w:val="002D5FB9"/>
    <w:rsid w:val="002D7564"/>
    <w:rsid w:val="002E1290"/>
    <w:rsid w:val="002E259F"/>
    <w:rsid w:val="002E5CFF"/>
    <w:rsid w:val="002E75BA"/>
    <w:rsid w:val="002F0B32"/>
    <w:rsid w:val="002F5154"/>
    <w:rsid w:val="00303508"/>
    <w:rsid w:val="00304C39"/>
    <w:rsid w:val="00306180"/>
    <w:rsid w:val="00310BDE"/>
    <w:rsid w:val="0031206D"/>
    <w:rsid w:val="00313105"/>
    <w:rsid w:val="0031488D"/>
    <w:rsid w:val="00326ED0"/>
    <w:rsid w:val="00327B77"/>
    <w:rsid w:val="003307A0"/>
    <w:rsid w:val="00331678"/>
    <w:rsid w:val="00331F12"/>
    <w:rsid w:val="0033358C"/>
    <w:rsid w:val="003337C8"/>
    <w:rsid w:val="00333E45"/>
    <w:rsid w:val="00333EC0"/>
    <w:rsid w:val="00334AFB"/>
    <w:rsid w:val="00343339"/>
    <w:rsid w:val="003445C5"/>
    <w:rsid w:val="003503F4"/>
    <w:rsid w:val="003509D9"/>
    <w:rsid w:val="0035252E"/>
    <w:rsid w:val="0035461D"/>
    <w:rsid w:val="00355107"/>
    <w:rsid w:val="00361DB0"/>
    <w:rsid w:val="0037063B"/>
    <w:rsid w:val="00371681"/>
    <w:rsid w:val="003733CA"/>
    <w:rsid w:val="00377D23"/>
    <w:rsid w:val="00380E1B"/>
    <w:rsid w:val="003816E2"/>
    <w:rsid w:val="003829D2"/>
    <w:rsid w:val="00382AFE"/>
    <w:rsid w:val="00383EAF"/>
    <w:rsid w:val="00385D47"/>
    <w:rsid w:val="00395B7E"/>
    <w:rsid w:val="003A3860"/>
    <w:rsid w:val="003A4657"/>
    <w:rsid w:val="003A4C17"/>
    <w:rsid w:val="003A7FEF"/>
    <w:rsid w:val="003B5E92"/>
    <w:rsid w:val="003C5004"/>
    <w:rsid w:val="003C68D7"/>
    <w:rsid w:val="003D07AE"/>
    <w:rsid w:val="003D09E9"/>
    <w:rsid w:val="003D282F"/>
    <w:rsid w:val="003D2BC2"/>
    <w:rsid w:val="003D5B78"/>
    <w:rsid w:val="003E1B72"/>
    <w:rsid w:val="003E2F87"/>
    <w:rsid w:val="003F052F"/>
    <w:rsid w:val="003F0889"/>
    <w:rsid w:val="003F7A88"/>
    <w:rsid w:val="00405296"/>
    <w:rsid w:val="00407C8F"/>
    <w:rsid w:val="00411CF2"/>
    <w:rsid w:val="00412249"/>
    <w:rsid w:val="00414E36"/>
    <w:rsid w:val="004241E0"/>
    <w:rsid w:val="00425FA8"/>
    <w:rsid w:val="0042731B"/>
    <w:rsid w:val="004302A5"/>
    <w:rsid w:val="00430B21"/>
    <w:rsid w:val="00430D3D"/>
    <w:rsid w:val="00431188"/>
    <w:rsid w:val="00431CC1"/>
    <w:rsid w:val="00433106"/>
    <w:rsid w:val="00436A88"/>
    <w:rsid w:val="00437FE9"/>
    <w:rsid w:val="00440429"/>
    <w:rsid w:val="0044650A"/>
    <w:rsid w:val="00450617"/>
    <w:rsid w:val="004509F4"/>
    <w:rsid w:val="00454D90"/>
    <w:rsid w:val="00457DD1"/>
    <w:rsid w:val="00460698"/>
    <w:rsid w:val="00463CE4"/>
    <w:rsid w:val="00465237"/>
    <w:rsid w:val="0046742F"/>
    <w:rsid w:val="00467B7D"/>
    <w:rsid w:val="00467E4A"/>
    <w:rsid w:val="00473E38"/>
    <w:rsid w:val="00475A64"/>
    <w:rsid w:val="004813C8"/>
    <w:rsid w:val="00481FA2"/>
    <w:rsid w:val="004872D6"/>
    <w:rsid w:val="00487CDE"/>
    <w:rsid w:val="00491158"/>
    <w:rsid w:val="0049438C"/>
    <w:rsid w:val="004956F4"/>
    <w:rsid w:val="004A345B"/>
    <w:rsid w:val="004A418A"/>
    <w:rsid w:val="004A4AAA"/>
    <w:rsid w:val="004A57A4"/>
    <w:rsid w:val="004B0A07"/>
    <w:rsid w:val="004B5802"/>
    <w:rsid w:val="004C02A2"/>
    <w:rsid w:val="004C189A"/>
    <w:rsid w:val="004C50C8"/>
    <w:rsid w:val="004C5A4A"/>
    <w:rsid w:val="004D5690"/>
    <w:rsid w:val="004D6F73"/>
    <w:rsid w:val="004E059D"/>
    <w:rsid w:val="004E2FEF"/>
    <w:rsid w:val="004E64C9"/>
    <w:rsid w:val="004E68CE"/>
    <w:rsid w:val="004E7FCC"/>
    <w:rsid w:val="004F2266"/>
    <w:rsid w:val="004F27BD"/>
    <w:rsid w:val="004F3000"/>
    <w:rsid w:val="004F31F1"/>
    <w:rsid w:val="004F5BA9"/>
    <w:rsid w:val="00501581"/>
    <w:rsid w:val="00502D9A"/>
    <w:rsid w:val="00504E28"/>
    <w:rsid w:val="00505208"/>
    <w:rsid w:val="005057D0"/>
    <w:rsid w:val="00506BCD"/>
    <w:rsid w:val="0051032B"/>
    <w:rsid w:val="00511D88"/>
    <w:rsid w:val="005121DC"/>
    <w:rsid w:val="005220A7"/>
    <w:rsid w:val="00522A27"/>
    <w:rsid w:val="00523E81"/>
    <w:rsid w:val="00524CB5"/>
    <w:rsid w:val="00527FCD"/>
    <w:rsid w:val="00530469"/>
    <w:rsid w:val="00532864"/>
    <w:rsid w:val="0053441C"/>
    <w:rsid w:val="00535ECC"/>
    <w:rsid w:val="005360EE"/>
    <w:rsid w:val="00546D09"/>
    <w:rsid w:val="00546D23"/>
    <w:rsid w:val="00547EB1"/>
    <w:rsid w:val="0055088A"/>
    <w:rsid w:val="00551DF1"/>
    <w:rsid w:val="00552039"/>
    <w:rsid w:val="005529FD"/>
    <w:rsid w:val="00557A15"/>
    <w:rsid w:val="005603C9"/>
    <w:rsid w:val="0056046F"/>
    <w:rsid w:val="005610C5"/>
    <w:rsid w:val="00562C89"/>
    <w:rsid w:val="00564A1B"/>
    <w:rsid w:val="00565CB6"/>
    <w:rsid w:val="00570A6E"/>
    <w:rsid w:val="005734B7"/>
    <w:rsid w:val="00576667"/>
    <w:rsid w:val="00581A3E"/>
    <w:rsid w:val="00583A39"/>
    <w:rsid w:val="005851B1"/>
    <w:rsid w:val="0058577B"/>
    <w:rsid w:val="00592E09"/>
    <w:rsid w:val="00592F66"/>
    <w:rsid w:val="0059378C"/>
    <w:rsid w:val="00594568"/>
    <w:rsid w:val="00595556"/>
    <w:rsid w:val="005A19D9"/>
    <w:rsid w:val="005A343E"/>
    <w:rsid w:val="005B1A87"/>
    <w:rsid w:val="005C020E"/>
    <w:rsid w:val="005D0EC5"/>
    <w:rsid w:val="005D31C4"/>
    <w:rsid w:val="005D3B06"/>
    <w:rsid w:val="005D7296"/>
    <w:rsid w:val="005E082B"/>
    <w:rsid w:val="005E4077"/>
    <w:rsid w:val="005E5142"/>
    <w:rsid w:val="005E563E"/>
    <w:rsid w:val="005E5E19"/>
    <w:rsid w:val="005E7C21"/>
    <w:rsid w:val="005F00A0"/>
    <w:rsid w:val="0060118F"/>
    <w:rsid w:val="0060565F"/>
    <w:rsid w:val="00605EC7"/>
    <w:rsid w:val="006110C9"/>
    <w:rsid w:val="00611C8A"/>
    <w:rsid w:val="00612BF0"/>
    <w:rsid w:val="00622EE4"/>
    <w:rsid w:val="0063009F"/>
    <w:rsid w:val="00631B17"/>
    <w:rsid w:val="00634520"/>
    <w:rsid w:val="0065152A"/>
    <w:rsid w:val="006521E7"/>
    <w:rsid w:val="00652D8B"/>
    <w:rsid w:val="00652EFB"/>
    <w:rsid w:val="0065517E"/>
    <w:rsid w:val="00655773"/>
    <w:rsid w:val="006562D9"/>
    <w:rsid w:val="00656683"/>
    <w:rsid w:val="006603FF"/>
    <w:rsid w:val="006609B7"/>
    <w:rsid w:val="00661299"/>
    <w:rsid w:val="006618CF"/>
    <w:rsid w:val="00661A04"/>
    <w:rsid w:val="00665A90"/>
    <w:rsid w:val="0067312B"/>
    <w:rsid w:val="00687611"/>
    <w:rsid w:val="00690960"/>
    <w:rsid w:val="0069141E"/>
    <w:rsid w:val="00691597"/>
    <w:rsid w:val="00691B89"/>
    <w:rsid w:val="00692E60"/>
    <w:rsid w:val="006A5E22"/>
    <w:rsid w:val="006A7F8D"/>
    <w:rsid w:val="006B22E7"/>
    <w:rsid w:val="006B310D"/>
    <w:rsid w:val="006B65BF"/>
    <w:rsid w:val="006B73D4"/>
    <w:rsid w:val="006C30FF"/>
    <w:rsid w:val="006C5C27"/>
    <w:rsid w:val="006C64DB"/>
    <w:rsid w:val="006C6E5C"/>
    <w:rsid w:val="006D1C7B"/>
    <w:rsid w:val="006D4B59"/>
    <w:rsid w:val="006D6103"/>
    <w:rsid w:val="006E0B84"/>
    <w:rsid w:val="006E1C3B"/>
    <w:rsid w:val="006E51CD"/>
    <w:rsid w:val="006E6B03"/>
    <w:rsid w:val="006F109B"/>
    <w:rsid w:val="006F24C1"/>
    <w:rsid w:val="006F2A97"/>
    <w:rsid w:val="006F601B"/>
    <w:rsid w:val="006F65FB"/>
    <w:rsid w:val="0070104B"/>
    <w:rsid w:val="007024EC"/>
    <w:rsid w:val="0070436C"/>
    <w:rsid w:val="00704977"/>
    <w:rsid w:val="00705EAE"/>
    <w:rsid w:val="00707E84"/>
    <w:rsid w:val="0071036A"/>
    <w:rsid w:val="007112F9"/>
    <w:rsid w:val="00716458"/>
    <w:rsid w:val="0071657B"/>
    <w:rsid w:val="00722A3E"/>
    <w:rsid w:val="007231CA"/>
    <w:rsid w:val="00723256"/>
    <w:rsid w:val="00726A4D"/>
    <w:rsid w:val="007271BF"/>
    <w:rsid w:val="007276FF"/>
    <w:rsid w:val="00730D07"/>
    <w:rsid w:val="00735274"/>
    <w:rsid w:val="00736300"/>
    <w:rsid w:val="007366F2"/>
    <w:rsid w:val="00736D32"/>
    <w:rsid w:val="0074225A"/>
    <w:rsid w:val="00755D55"/>
    <w:rsid w:val="007560B1"/>
    <w:rsid w:val="0075665E"/>
    <w:rsid w:val="00760642"/>
    <w:rsid w:val="007606AF"/>
    <w:rsid w:val="00761628"/>
    <w:rsid w:val="0076383A"/>
    <w:rsid w:val="00783D89"/>
    <w:rsid w:val="007848E9"/>
    <w:rsid w:val="00785150"/>
    <w:rsid w:val="00786C47"/>
    <w:rsid w:val="00787905"/>
    <w:rsid w:val="007930A6"/>
    <w:rsid w:val="00796026"/>
    <w:rsid w:val="00797519"/>
    <w:rsid w:val="007A0FD0"/>
    <w:rsid w:val="007A10DB"/>
    <w:rsid w:val="007A24B4"/>
    <w:rsid w:val="007A62D5"/>
    <w:rsid w:val="007A64D2"/>
    <w:rsid w:val="007B19DB"/>
    <w:rsid w:val="007B7BF2"/>
    <w:rsid w:val="007C2506"/>
    <w:rsid w:val="007C4039"/>
    <w:rsid w:val="007C4918"/>
    <w:rsid w:val="007C7243"/>
    <w:rsid w:val="007C7F27"/>
    <w:rsid w:val="007D24F2"/>
    <w:rsid w:val="007D5BEF"/>
    <w:rsid w:val="007E1866"/>
    <w:rsid w:val="007E1B90"/>
    <w:rsid w:val="007E30B4"/>
    <w:rsid w:val="007E42D5"/>
    <w:rsid w:val="007E6C50"/>
    <w:rsid w:val="007E768E"/>
    <w:rsid w:val="007F0453"/>
    <w:rsid w:val="007F784A"/>
    <w:rsid w:val="008005FF"/>
    <w:rsid w:val="00801B7F"/>
    <w:rsid w:val="0080287A"/>
    <w:rsid w:val="00803CF9"/>
    <w:rsid w:val="008057D3"/>
    <w:rsid w:val="00806ECF"/>
    <w:rsid w:val="00807E5A"/>
    <w:rsid w:val="00810A58"/>
    <w:rsid w:val="00810C45"/>
    <w:rsid w:val="00811454"/>
    <w:rsid w:val="00811866"/>
    <w:rsid w:val="00812D8D"/>
    <w:rsid w:val="00813533"/>
    <w:rsid w:val="00825E8C"/>
    <w:rsid w:val="00830895"/>
    <w:rsid w:val="00830959"/>
    <w:rsid w:val="00832432"/>
    <w:rsid w:val="00833DB2"/>
    <w:rsid w:val="00837478"/>
    <w:rsid w:val="008374EC"/>
    <w:rsid w:val="0084102D"/>
    <w:rsid w:val="00841D41"/>
    <w:rsid w:val="00850773"/>
    <w:rsid w:val="00851806"/>
    <w:rsid w:val="008523A7"/>
    <w:rsid w:val="00853AE1"/>
    <w:rsid w:val="00853C32"/>
    <w:rsid w:val="00854172"/>
    <w:rsid w:val="00856B00"/>
    <w:rsid w:val="00861157"/>
    <w:rsid w:val="008658A9"/>
    <w:rsid w:val="00867346"/>
    <w:rsid w:val="0086792D"/>
    <w:rsid w:val="00871BD3"/>
    <w:rsid w:val="0087566C"/>
    <w:rsid w:val="0088007F"/>
    <w:rsid w:val="008863AC"/>
    <w:rsid w:val="00891811"/>
    <w:rsid w:val="00892BE5"/>
    <w:rsid w:val="00894850"/>
    <w:rsid w:val="00894EDF"/>
    <w:rsid w:val="00895CE9"/>
    <w:rsid w:val="00897680"/>
    <w:rsid w:val="00897E14"/>
    <w:rsid w:val="008A1574"/>
    <w:rsid w:val="008A383C"/>
    <w:rsid w:val="008A504B"/>
    <w:rsid w:val="008A517B"/>
    <w:rsid w:val="008A75B7"/>
    <w:rsid w:val="008B0109"/>
    <w:rsid w:val="008B244A"/>
    <w:rsid w:val="008B62C1"/>
    <w:rsid w:val="008B6A1B"/>
    <w:rsid w:val="008B74A9"/>
    <w:rsid w:val="008C3F74"/>
    <w:rsid w:val="008C70F1"/>
    <w:rsid w:val="008D55F5"/>
    <w:rsid w:val="008D5BA8"/>
    <w:rsid w:val="008E17DC"/>
    <w:rsid w:val="008E3EA5"/>
    <w:rsid w:val="008E4383"/>
    <w:rsid w:val="008E63BE"/>
    <w:rsid w:val="008E78DC"/>
    <w:rsid w:val="008F02AD"/>
    <w:rsid w:val="008F4423"/>
    <w:rsid w:val="008F4A95"/>
    <w:rsid w:val="008F4D26"/>
    <w:rsid w:val="008F6AF2"/>
    <w:rsid w:val="0090232A"/>
    <w:rsid w:val="009071D1"/>
    <w:rsid w:val="009102F1"/>
    <w:rsid w:val="009115D4"/>
    <w:rsid w:val="009126EB"/>
    <w:rsid w:val="00913B3D"/>
    <w:rsid w:val="00916085"/>
    <w:rsid w:val="00923130"/>
    <w:rsid w:val="00924D8D"/>
    <w:rsid w:val="00930C8A"/>
    <w:rsid w:val="00931247"/>
    <w:rsid w:val="0093135D"/>
    <w:rsid w:val="009313D4"/>
    <w:rsid w:val="00931715"/>
    <w:rsid w:val="00934167"/>
    <w:rsid w:val="0093550F"/>
    <w:rsid w:val="00937475"/>
    <w:rsid w:val="00940907"/>
    <w:rsid w:val="00941803"/>
    <w:rsid w:val="00944F41"/>
    <w:rsid w:val="009459D5"/>
    <w:rsid w:val="00945EE7"/>
    <w:rsid w:val="00955F46"/>
    <w:rsid w:val="009576E6"/>
    <w:rsid w:val="0096117B"/>
    <w:rsid w:val="009628A8"/>
    <w:rsid w:val="00962A7A"/>
    <w:rsid w:val="00966B24"/>
    <w:rsid w:val="00966CB1"/>
    <w:rsid w:val="00967FD7"/>
    <w:rsid w:val="00971BE6"/>
    <w:rsid w:val="00972E34"/>
    <w:rsid w:val="00973486"/>
    <w:rsid w:val="009743AB"/>
    <w:rsid w:val="00975B81"/>
    <w:rsid w:val="00975EF6"/>
    <w:rsid w:val="00977FEC"/>
    <w:rsid w:val="00982534"/>
    <w:rsid w:val="00982827"/>
    <w:rsid w:val="0098519C"/>
    <w:rsid w:val="009851FB"/>
    <w:rsid w:val="009857B0"/>
    <w:rsid w:val="00986EB0"/>
    <w:rsid w:val="0098730D"/>
    <w:rsid w:val="00993BDC"/>
    <w:rsid w:val="00996820"/>
    <w:rsid w:val="009975F2"/>
    <w:rsid w:val="009A0677"/>
    <w:rsid w:val="009A0972"/>
    <w:rsid w:val="009A317D"/>
    <w:rsid w:val="009A49BC"/>
    <w:rsid w:val="009A6FB6"/>
    <w:rsid w:val="009B0A5F"/>
    <w:rsid w:val="009B0BF9"/>
    <w:rsid w:val="009B121B"/>
    <w:rsid w:val="009B3134"/>
    <w:rsid w:val="009B493C"/>
    <w:rsid w:val="009B5EA6"/>
    <w:rsid w:val="009B62EF"/>
    <w:rsid w:val="009B7DD3"/>
    <w:rsid w:val="009C0A72"/>
    <w:rsid w:val="009C1A27"/>
    <w:rsid w:val="009C4E8D"/>
    <w:rsid w:val="009D0164"/>
    <w:rsid w:val="009D1028"/>
    <w:rsid w:val="009D32A5"/>
    <w:rsid w:val="009D4C78"/>
    <w:rsid w:val="009D6B8F"/>
    <w:rsid w:val="009E0FB0"/>
    <w:rsid w:val="009E17DC"/>
    <w:rsid w:val="009E33C9"/>
    <w:rsid w:val="009E4C84"/>
    <w:rsid w:val="009E6786"/>
    <w:rsid w:val="009F0137"/>
    <w:rsid w:val="009F1B13"/>
    <w:rsid w:val="00A0273C"/>
    <w:rsid w:val="00A03EFF"/>
    <w:rsid w:val="00A05446"/>
    <w:rsid w:val="00A06366"/>
    <w:rsid w:val="00A06812"/>
    <w:rsid w:val="00A1671F"/>
    <w:rsid w:val="00A20B39"/>
    <w:rsid w:val="00A21E5F"/>
    <w:rsid w:val="00A26308"/>
    <w:rsid w:val="00A32180"/>
    <w:rsid w:val="00A3689C"/>
    <w:rsid w:val="00A368C8"/>
    <w:rsid w:val="00A37346"/>
    <w:rsid w:val="00A4224C"/>
    <w:rsid w:val="00A42B14"/>
    <w:rsid w:val="00A435C8"/>
    <w:rsid w:val="00A43D4E"/>
    <w:rsid w:val="00A4403C"/>
    <w:rsid w:val="00A44688"/>
    <w:rsid w:val="00A5057A"/>
    <w:rsid w:val="00A50D56"/>
    <w:rsid w:val="00A527BB"/>
    <w:rsid w:val="00A54ED2"/>
    <w:rsid w:val="00A56748"/>
    <w:rsid w:val="00A5795D"/>
    <w:rsid w:val="00A607B2"/>
    <w:rsid w:val="00A61EF0"/>
    <w:rsid w:val="00A64FC9"/>
    <w:rsid w:val="00A70258"/>
    <w:rsid w:val="00A710F4"/>
    <w:rsid w:val="00A7210C"/>
    <w:rsid w:val="00A7593D"/>
    <w:rsid w:val="00A82B5E"/>
    <w:rsid w:val="00A95600"/>
    <w:rsid w:val="00A971E8"/>
    <w:rsid w:val="00A97F7D"/>
    <w:rsid w:val="00AA197C"/>
    <w:rsid w:val="00AA1CB8"/>
    <w:rsid w:val="00AA392B"/>
    <w:rsid w:val="00AA3A59"/>
    <w:rsid w:val="00AA4FAD"/>
    <w:rsid w:val="00AB0D38"/>
    <w:rsid w:val="00AB2423"/>
    <w:rsid w:val="00AB3025"/>
    <w:rsid w:val="00AB5884"/>
    <w:rsid w:val="00AB5AF0"/>
    <w:rsid w:val="00AB741C"/>
    <w:rsid w:val="00AC256D"/>
    <w:rsid w:val="00AC3C0A"/>
    <w:rsid w:val="00AC4E30"/>
    <w:rsid w:val="00AC53ED"/>
    <w:rsid w:val="00AC5402"/>
    <w:rsid w:val="00AC75E1"/>
    <w:rsid w:val="00AD4809"/>
    <w:rsid w:val="00AD5CD0"/>
    <w:rsid w:val="00AD73FD"/>
    <w:rsid w:val="00AE0169"/>
    <w:rsid w:val="00AE491F"/>
    <w:rsid w:val="00AE589A"/>
    <w:rsid w:val="00AF18B6"/>
    <w:rsid w:val="00AF47EA"/>
    <w:rsid w:val="00B04919"/>
    <w:rsid w:val="00B05618"/>
    <w:rsid w:val="00B06FF2"/>
    <w:rsid w:val="00B10180"/>
    <w:rsid w:val="00B11F18"/>
    <w:rsid w:val="00B13529"/>
    <w:rsid w:val="00B14B06"/>
    <w:rsid w:val="00B22539"/>
    <w:rsid w:val="00B255FB"/>
    <w:rsid w:val="00B2564B"/>
    <w:rsid w:val="00B33747"/>
    <w:rsid w:val="00B3432B"/>
    <w:rsid w:val="00B40925"/>
    <w:rsid w:val="00B450CE"/>
    <w:rsid w:val="00B455FA"/>
    <w:rsid w:val="00B45B3D"/>
    <w:rsid w:val="00B46B44"/>
    <w:rsid w:val="00B52915"/>
    <w:rsid w:val="00B532E3"/>
    <w:rsid w:val="00B5558D"/>
    <w:rsid w:val="00B6092C"/>
    <w:rsid w:val="00B62583"/>
    <w:rsid w:val="00B62CEB"/>
    <w:rsid w:val="00B641C1"/>
    <w:rsid w:val="00B66367"/>
    <w:rsid w:val="00B6777E"/>
    <w:rsid w:val="00B71EB4"/>
    <w:rsid w:val="00B72269"/>
    <w:rsid w:val="00B74912"/>
    <w:rsid w:val="00B749C0"/>
    <w:rsid w:val="00B75AC7"/>
    <w:rsid w:val="00B7617C"/>
    <w:rsid w:val="00B76716"/>
    <w:rsid w:val="00B77EE8"/>
    <w:rsid w:val="00B80821"/>
    <w:rsid w:val="00B80C26"/>
    <w:rsid w:val="00B833CD"/>
    <w:rsid w:val="00B84FE8"/>
    <w:rsid w:val="00B8711F"/>
    <w:rsid w:val="00B8737F"/>
    <w:rsid w:val="00B87628"/>
    <w:rsid w:val="00B915DE"/>
    <w:rsid w:val="00B92C88"/>
    <w:rsid w:val="00B95C21"/>
    <w:rsid w:val="00BA0BCD"/>
    <w:rsid w:val="00BA150C"/>
    <w:rsid w:val="00BA1C17"/>
    <w:rsid w:val="00BA2F6E"/>
    <w:rsid w:val="00BA50A0"/>
    <w:rsid w:val="00BB4C12"/>
    <w:rsid w:val="00BB7BDF"/>
    <w:rsid w:val="00BC2CDF"/>
    <w:rsid w:val="00BC4D12"/>
    <w:rsid w:val="00BC649A"/>
    <w:rsid w:val="00BD0541"/>
    <w:rsid w:val="00BD7D4A"/>
    <w:rsid w:val="00BE346C"/>
    <w:rsid w:val="00BE3932"/>
    <w:rsid w:val="00BE4E2E"/>
    <w:rsid w:val="00BE56D9"/>
    <w:rsid w:val="00BE609F"/>
    <w:rsid w:val="00BF3693"/>
    <w:rsid w:val="00BF3FAF"/>
    <w:rsid w:val="00BF48FF"/>
    <w:rsid w:val="00BF68F0"/>
    <w:rsid w:val="00BF7B80"/>
    <w:rsid w:val="00C00900"/>
    <w:rsid w:val="00C02755"/>
    <w:rsid w:val="00C0355C"/>
    <w:rsid w:val="00C035CA"/>
    <w:rsid w:val="00C047A1"/>
    <w:rsid w:val="00C04DD0"/>
    <w:rsid w:val="00C065C4"/>
    <w:rsid w:val="00C0726C"/>
    <w:rsid w:val="00C122FB"/>
    <w:rsid w:val="00C1459C"/>
    <w:rsid w:val="00C160B7"/>
    <w:rsid w:val="00C16EA2"/>
    <w:rsid w:val="00C220A7"/>
    <w:rsid w:val="00C2278B"/>
    <w:rsid w:val="00C234FF"/>
    <w:rsid w:val="00C24E2A"/>
    <w:rsid w:val="00C32A67"/>
    <w:rsid w:val="00C32DEB"/>
    <w:rsid w:val="00C3497C"/>
    <w:rsid w:val="00C356EA"/>
    <w:rsid w:val="00C41FCA"/>
    <w:rsid w:val="00C53128"/>
    <w:rsid w:val="00C5416B"/>
    <w:rsid w:val="00C561AE"/>
    <w:rsid w:val="00C61999"/>
    <w:rsid w:val="00C66170"/>
    <w:rsid w:val="00C66972"/>
    <w:rsid w:val="00C7401E"/>
    <w:rsid w:val="00C7758F"/>
    <w:rsid w:val="00C8011E"/>
    <w:rsid w:val="00C84505"/>
    <w:rsid w:val="00C858BA"/>
    <w:rsid w:val="00C87FD8"/>
    <w:rsid w:val="00C93CDE"/>
    <w:rsid w:val="00C9468D"/>
    <w:rsid w:val="00C96B8C"/>
    <w:rsid w:val="00C973F0"/>
    <w:rsid w:val="00C97698"/>
    <w:rsid w:val="00CA030C"/>
    <w:rsid w:val="00CA0A85"/>
    <w:rsid w:val="00CA6F51"/>
    <w:rsid w:val="00CB0E60"/>
    <w:rsid w:val="00CB68FD"/>
    <w:rsid w:val="00CC1B62"/>
    <w:rsid w:val="00CD64F0"/>
    <w:rsid w:val="00CE1CF9"/>
    <w:rsid w:val="00CE4DDF"/>
    <w:rsid w:val="00CE5673"/>
    <w:rsid w:val="00CF1A09"/>
    <w:rsid w:val="00CF5D81"/>
    <w:rsid w:val="00D00214"/>
    <w:rsid w:val="00D00461"/>
    <w:rsid w:val="00D0116B"/>
    <w:rsid w:val="00D01A86"/>
    <w:rsid w:val="00D04943"/>
    <w:rsid w:val="00D0769B"/>
    <w:rsid w:val="00D10E5E"/>
    <w:rsid w:val="00D11E51"/>
    <w:rsid w:val="00D12A9A"/>
    <w:rsid w:val="00D14B5A"/>
    <w:rsid w:val="00D15A81"/>
    <w:rsid w:val="00D15B2B"/>
    <w:rsid w:val="00D1723B"/>
    <w:rsid w:val="00D204EE"/>
    <w:rsid w:val="00D206F6"/>
    <w:rsid w:val="00D2114C"/>
    <w:rsid w:val="00D21CD1"/>
    <w:rsid w:val="00D2248A"/>
    <w:rsid w:val="00D2296B"/>
    <w:rsid w:val="00D24192"/>
    <w:rsid w:val="00D25040"/>
    <w:rsid w:val="00D25225"/>
    <w:rsid w:val="00D27BD4"/>
    <w:rsid w:val="00D3385D"/>
    <w:rsid w:val="00D3713A"/>
    <w:rsid w:val="00D41149"/>
    <w:rsid w:val="00D42AB6"/>
    <w:rsid w:val="00D43034"/>
    <w:rsid w:val="00D43241"/>
    <w:rsid w:val="00D4518C"/>
    <w:rsid w:val="00D46B33"/>
    <w:rsid w:val="00D46D37"/>
    <w:rsid w:val="00D47B4E"/>
    <w:rsid w:val="00D47F21"/>
    <w:rsid w:val="00D52153"/>
    <w:rsid w:val="00D54BD1"/>
    <w:rsid w:val="00D55A99"/>
    <w:rsid w:val="00D55B71"/>
    <w:rsid w:val="00D60661"/>
    <w:rsid w:val="00D7179F"/>
    <w:rsid w:val="00D77076"/>
    <w:rsid w:val="00D83BE6"/>
    <w:rsid w:val="00D85D01"/>
    <w:rsid w:val="00D90168"/>
    <w:rsid w:val="00D97DE0"/>
    <w:rsid w:val="00DA053A"/>
    <w:rsid w:val="00DA41C0"/>
    <w:rsid w:val="00DA537D"/>
    <w:rsid w:val="00DA5934"/>
    <w:rsid w:val="00DA59A4"/>
    <w:rsid w:val="00DA5F75"/>
    <w:rsid w:val="00DA6F69"/>
    <w:rsid w:val="00DA7291"/>
    <w:rsid w:val="00DB1154"/>
    <w:rsid w:val="00DB25F8"/>
    <w:rsid w:val="00DB2669"/>
    <w:rsid w:val="00DB7E8F"/>
    <w:rsid w:val="00DC085A"/>
    <w:rsid w:val="00DC2124"/>
    <w:rsid w:val="00DC25D0"/>
    <w:rsid w:val="00DC4936"/>
    <w:rsid w:val="00DC7072"/>
    <w:rsid w:val="00DC7917"/>
    <w:rsid w:val="00DC7C58"/>
    <w:rsid w:val="00DD12A2"/>
    <w:rsid w:val="00DD14D0"/>
    <w:rsid w:val="00DE17DA"/>
    <w:rsid w:val="00DE22FB"/>
    <w:rsid w:val="00DE30FF"/>
    <w:rsid w:val="00DE3966"/>
    <w:rsid w:val="00DE3D38"/>
    <w:rsid w:val="00DE5347"/>
    <w:rsid w:val="00DE58D9"/>
    <w:rsid w:val="00DF1365"/>
    <w:rsid w:val="00DF202C"/>
    <w:rsid w:val="00DF2472"/>
    <w:rsid w:val="00E04254"/>
    <w:rsid w:val="00E0677A"/>
    <w:rsid w:val="00E152F5"/>
    <w:rsid w:val="00E15663"/>
    <w:rsid w:val="00E157B3"/>
    <w:rsid w:val="00E1701C"/>
    <w:rsid w:val="00E173E4"/>
    <w:rsid w:val="00E2050C"/>
    <w:rsid w:val="00E22739"/>
    <w:rsid w:val="00E23BEE"/>
    <w:rsid w:val="00E265C0"/>
    <w:rsid w:val="00E320B3"/>
    <w:rsid w:val="00E37C6A"/>
    <w:rsid w:val="00E4234C"/>
    <w:rsid w:val="00E42915"/>
    <w:rsid w:val="00E441A6"/>
    <w:rsid w:val="00E446D8"/>
    <w:rsid w:val="00E4551A"/>
    <w:rsid w:val="00E4709B"/>
    <w:rsid w:val="00E51AB0"/>
    <w:rsid w:val="00E52CD1"/>
    <w:rsid w:val="00E5635B"/>
    <w:rsid w:val="00E5764B"/>
    <w:rsid w:val="00E57964"/>
    <w:rsid w:val="00E60FFB"/>
    <w:rsid w:val="00E67089"/>
    <w:rsid w:val="00E67AE1"/>
    <w:rsid w:val="00E67CB3"/>
    <w:rsid w:val="00E7167E"/>
    <w:rsid w:val="00E74CA7"/>
    <w:rsid w:val="00E805F0"/>
    <w:rsid w:val="00E845DA"/>
    <w:rsid w:val="00E84F1A"/>
    <w:rsid w:val="00E86387"/>
    <w:rsid w:val="00E87AAD"/>
    <w:rsid w:val="00E90323"/>
    <w:rsid w:val="00E94D4B"/>
    <w:rsid w:val="00E9698E"/>
    <w:rsid w:val="00EA03B9"/>
    <w:rsid w:val="00EA32B5"/>
    <w:rsid w:val="00EA46C2"/>
    <w:rsid w:val="00EA4BE6"/>
    <w:rsid w:val="00EA5DD7"/>
    <w:rsid w:val="00EB26D6"/>
    <w:rsid w:val="00EB7A20"/>
    <w:rsid w:val="00EC34A1"/>
    <w:rsid w:val="00EC3E02"/>
    <w:rsid w:val="00EC695E"/>
    <w:rsid w:val="00ED469D"/>
    <w:rsid w:val="00ED6C20"/>
    <w:rsid w:val="00EE1849"/>
    <w:rsid w:val="00EE2C30"/>
    <w:rsid w:val="00EE4BE7"/>
    <w:rsid w:val="00EE64ED"/>
    <w:rsid w:val="00EE76BC"/>
    <w:rsid w:val="00EF2A95"/>
    <w:rsid w:val="00EF3539"/>
    <w:rsid w:val="00EF508B"/>
    <w:rsid w:val="00F0060B"/>
    <w:rsid w:val="00F013BB"/>
    <w:rsid w:val="00F01913"/>
    <w:rsid w:val="00F02221"/>
    <w:rsid w:val="00F02828"/>
    <w:rsid w:val="00F0544E"/>
    <w:rsid w:val="00F0723E"/>
    <w:rsid w:val="00F073CA"/>
    <w:rsid w:val="00F14B45"/>
    <w:rsid w:val="00F16BF5"/>
    <w:rsid w:val="00F23FB7"/>
    <w:rsid w:val="00F26826"/>
    <w:rsid w:val="00F27E57"/>
    <w:rsid w:val="00F300C3"/>
    <w:rsid w:val="00F313DC"/>
    <w:rsid w:val="00F33F92"/>
    <w:rsid w:val="00F34959"/>
    <w:rsid w:val="00F353F6"/>
    <w:rsid w:val="00F41EDB"/>
    <w:rsid w:val="00F46336"/>
    <w:rsid w:val="00F47E7D"/>
    <w:rsid w:val="00F509C0"/>
    <w:rsid w:val="00F5315E"/>
    <w:rsid w:val="00F541B3"/>
    <w:rsid w:val="00F54D9E"/>
    <w:rsid w:val="00F56394"/>
    <w:rsid w:val="00F56E1B"/>
    <w:rsid w:val="00F56E42"/>
    <w:rsid w:val="00F602B4"/>
    <w:rsid w:val="00F650C0"/>
    <w:rsid w:val="00F733A2"/>
    <w:rsid w:val="00F749BD"/>
    <w:rsid w:val="00F84A10"/>
    <w:rsid w:val="00F8761D"/>
    <w:rsid w:val="00F87E1E"/>
    <w:rsid w:val="00F901D6"/>
    <w:rsid w:val="00F93B02"/>
    <w:rsid w:val="00F95009"/>
    <w:rsid w:val="00F96FD6"/>
    <w:rsid w:val="00F9773F"/>
    <w:rsid w:val="00FA3EED"/>
    <w:rsid w:val="00FB4212"/>
    <w:rsid w:val="00FC08B4"/>
    <w:rsid w:val="00FC0FE2"/>
    <w:rsid w:val="00FC4F13"/>
    <w:rsid w:val="00FC709D"/>
    <w:rsid w:val="00FD40D0"/>
    <w:rsid w:val="00FE0B29"/>
    <w:rsid w:val="00FE0C63"/>
    <w:rsid w:val="00FE58B9"/>
    <w:rsid w:val="00FF441C"/>
    <w:rsid w:val="00FF6AB2"/>
    <w:rsid w:val="03019678"/>
    <w:rsid w:val="039E19BB"/>
    <w:rsid w:val="05578F92"/>
    <w:rsid w:val="058641F4"/>
    <w:rsid w:val="06B4864E"/>
    <w:rsid w:val="0785D1D4"/>
    <w:rsid w:val="07AB3E99"/>
    <w:rsid w:val="089D73B8"/>
    <w:rsid w:val="0C3C3DFC"/>
    <w:rsid w:val="0F96D806"/>
    <w:rsid w:val="0FF13596"/>
    <w:rsid w:val="1034E2B3"/>
    <w:rsid w:val="107C7BC1"/>
    <w:rsid w:val="1174E4DC"/>
    <w:rsid w:val="1279E78F"/>
    <w:rsid w:val="12E151CE"/>
    <w:rsid w:val="1A38FC4A"/>
    <w:rsid w:val="1B330F82"/>
    <w:rsid w:val="1B4B08EF"/>
    <w:rsid w:val="1B90433C"/>
    <w:rsid w:val="1D1FC269"/>
    <w:rsid w:val="1ED17254"/>
    <w:rsid w:val="20618077"/>
    <w:rsid w:val="20BD6C05"/>
    <w:rsid w:val="23F4754F"/>
    <w:rsid w:val="25B54039"/>
    <w:rsid w:val="26D00C61"/>
    <w:rsid w:val="27F36724"/>
    <w:rsid w:val="27FA4002"/>
    <w:rsid w:val="2893610C"/>
    <w:rsid w:val="28A6C51A"/>
    <w:rsid w:val="2B1C4537"/>
    <w:rsid w:val="2B6E8586"/>
    <w:rsid w:val="2B9C4693"/>
    <w:rsid w:val="2C2DC52E"/>
    <w:rsid w:val="2E7D58C6"/>
    <w:rsid w:val="2F275694"/>
    <w:rsid w:val="2F8E5403"/>
    <w:rsid w:val="31223FA6"/>
    <w:rsid w:val="3401E245"/>
    <w:rsid w:val="3402983B"/>
    <w:rsid w:val="39ADE04D"/>
    <w:rsid w:val="3B9A70F0"/>
    <w:rsid w:val="3BA01E48"/>
    <w:rsid w:val="3C1F156A"/>
    <w:rsid w:val="3D44C05F"/>
    <w:rsid w:val="403F24E7"/>
    <w:rsid w:val="408BF9EF"/>
    <w:rsid w:val="40DE18F5"/>
    <w:rsid w:val="417D5292"/>
    <w:rsid w:val="472CF1E2"/>
    <w:rsid w:val="47C97CF2"/>
    <w:rsid w:val="4A521FDA"/>
    <w:rsid w:val="4AE1F800"/>
    <w:rsid w:val="4AEC8679"/>
    <w:rsid w:val="4BB30288"/>
    <w:rsid w:val="4BF13E64"/>
    <w:rsid w:val="4F72A748"/>
    <w:rsid w:val="531B5AA4"/>
    <w:rsid w:val="548EE373"/>
    <w:rsid w:val="55253827"/>
    <w:rsid w:val="56474ECD"/>
    <w:rsid w:val="57AC5349"/>
    <w:rsid w:val="5A19B625"/>
    <w:rsid w:val="5ADD3E3D"/>
    <w:rsid w:val="5D36AFCC"/>
    <w:rsid w:val="5EBBA8E4"/>
    <w:rsid w:val="5EE52935"/>
    <w:rsid w:val="601F0631"/>
    <w:rsid w:val="60620B1A"/>
    <w:rsid w:val="60B2B005"/>
    <w:rsid w:val="60CB9DAE"/>
    <w:rsid w:val="6119A322"/>
    <w:rsid w:val="6202990B"/>
    <w:rsid w:val="64B47CA7"/>
    <w:rsid w:val="64EE4874"/>
    <w:rsid w:val="65300D5A"/>
    <w:rsid w:val="689545B7"/>
    <w:rsid w:val="6A98A15D"/>
    <w:rsid w:val="6B8D876A"/>
    <w:rsid w:val="6CAF9117"/>
    <w:rsid w:val="6CC17D52"/>
    <w:rsid w:val="6E52CF14"/>
    <w:rsid w:val="6E716E8E"/>
    <w:rsid w:val="6F3F2686"/>
    <w:rsid w:val="7241CBB3"/>
    <w:rsid w:val="7628C41B"/>
    <w:rsid w:val="76C59137"/>
    <w:rsid w:val="7851390B"/>
    <w:rsid w:val="7870A8D4"/>
    <w:rsid w:val="790744F2"/>
    <w:rsid w:val="792248E7"/>
    <w:rsid w:val="7A549D47"/>
    <w:rsid w:val="7C20110B"/>
    <w:rsid w:val="7C7E8C25"/>
    <w:rsid w:val="7FB46F5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BE22"/>
  <w15:docId w15:val="{F6CB3D1C-3432-47F4-A3EA-873DB69C8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383"/>
    <w:rPr>
      <w:rFonts w:ascii="Lucida Sans Unicode" w:eastAsia="Lucida Sans Unicode" w:hAnsi="Lucida Sans Unicode" w:cs="Lucida Sans Unicode"/>
      <w:lang w:val="es-ES"/>
    </w:rPr>
  </w:style>
  <w:style w:type="paragraph" w:styleId="Heading1">
    <w:name w:val="heading 1"/>
    <w:basedOn w:val="Normal"/>
    <w:uiPriority w:val="9"/>
    <w:qFormat/>
    <w:pPr>
      <w:spacing w:before="1"/>
      <w:ind w:left="110"/>
      <w:outlineLvl w:val="0"/>
    </w:pPr>
    <w:rPr>
      <w:rFonts w:ascii="Tahoma" w:eastAsia="Tahoma" w:hAnsi="Tahoma" w:cs="Tahoma"/>
      <w:b/>
      <w:bCs/>
      <w:sz w:val="34"/>
      <w:szCs w:val="34"/>
      <w:u w:val="single" w:color="000000"/>
    </w:rPr>
  </w:style>
  <w:style w:type="paragraph" w:styleId="Heading2">
    <w:name w:val="heading 2"/>
    <w:basedOn w:val="Normal"/>
    <w:link w:val="Heading2Char"/>
    <w:uiPriority w:val="9"/>
    <w:unhideWhenUsed/>
    <w:qFormat/>
    <w:pPr>
      <w:ind w:left="110"/>
      <w:outlineLvl w:val="1"/>
    </w:pPr>
    <w:rPr>
      <w:rFonts w:ascii="Tahoma" w:eastAsia="Tahoma" w:hAnsi="Tahoma" w:cs="Tahoma"/>
      <w:b/>
      <w:bCs/>
      <w:sz w:val="29"/>
      <w:szCs w:val="29"/>
    </w:rPr>
  </w:style>
  <w:style w:type="paragraph" w:styleId="Heading3">
    <w:name w:val="heading 3"/>
    <w:basedOn w:val="Normal"/>
    <w:uiPriority w:val="9"/>
    <w:unhideWhenUsed/>
    <w:qFormat/>
    <w:pPr>
      <w:spacing w:before="118"/>
      <w:ind w:left="110"/>
      <w:outlineLvl w:val="2"/>
    </w:pPr>
    <w:rPr>
      <w:rFonts w:ascii="Tahoma" w:eastAsia="Tahoma" w:hAnsi="Tahoma" w:cs="Tahoma"/>
      <w:b/>
      <w:bCs/>
      <w:sz w:val="19"/>
      <w:szCs w:val="19"/>
    </w:rPr>
  </w:style>
  <w:style w:type="paragraph" w:styleId="Heading4">
    <w:name w:val="heading 4"/>
    <w:basedOn w:val="Normal"/>
    <w:next w:val="Normal"/>
    <w:link w:val="Heading4Char"/>
    <w:uiPriority w:val="9"/>
    <w:unhideWhenUsed/>
    <w:qFormat/>
    <w:rsid w:val="008A75B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2039"/>
    <w:rPr>
      <w:rFonts w:ascii="Tahoma" w:eastAsia="Tahoma" w:hAnsi="Tahoma" w:cs="Tahoma"/>
      <w:b/>
      <w:bCs/>
      <w:sz w:val="29"/>
      <w:szCs w:val="29"/>
      <w:lang w:val="es-ES"/>
    </w:rPr>
  </w:style>
  <w:style w:type="paragraph" w:styleId="BodyText">
    <w:name w:val="Body Text"/>
    <w:basedOn w:val="Normal"/>
    <w:link w:val="BodyTextChar"/>
    <w:uiPriority w:val="1"/>
    <w:qFormat/>
    <w:rPr>
      <w:sz w:val="19"/>
      <w:szCs w:val="19"/>
    </w:rPr>
  </w:style>
  <w:style w:type="paragraph" w:styleId="Title">
    <w:name w:val="Title"/>
    <w:basedOn w:val="Normal"/>
    <w:uiPriority w:val="10"/>
    <w:qFormat/>
    <w:pPr>
      <w:spacing w:before="131"/>
      <w:ind w:left="110"/>
    </w:pPr>
    <w:rPr>
      <w:rFonts w:ascii="Tahoma" w:eastAsia="Tahoma" w:hAnsi="Tahoma" w:cs="Tahoma"/>
      <w:b/>
      <w:bCs/>
      <w:sz w:val="44"/>
      <w:szCs w:val="44"/>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51"/>
    </w:pPr>
  </w:style>
  <w:style w:type="paragraph" w:styleId="HTMLPreformatted">
    <w:name w:val="HTML Preformatted"/>
    <w:basedOn w:val="Normal"/>
    <w:link w:val="HTMLPreformattedChar"/>
    <w:uiPriority w:val="99"/>
    <w:semiHidden/>
    <w:unhideWhenUsed/>
    <w:rsid w:val="004E6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s-CO" w:eastAsia="es-CO"/>
    </w:rPr>
  </w:style>
  <w:style w:type="character" w:customStyle="1" w:styleId="HTMLPreformattedChar">
    <w:name w:val="HTML Preformatted Char"/>
    <w:basedOn w:val="DefaultParagraphFont"/>
    <w:link w:val="HTMLPreformatted"/>
    <w:uiPriority w:val="99"/>
    <w:semiHidden/>
    <w:rsid w:val="004E64C9"/>
    <w:rPr>
      <w:rFonts w:ascii="Courier New" w:eastAsia="Times New Roman" w:hAnsi="Courier New" w:cs="Courier New"/>
      <w:sz w:val="20"/>
      <w:szCs w:val="20"/>
      <w:lang w:val="es-CO" w:eastAsia="es-CO"/>
    </w:rPr>
  </w:style>
  <w:style w:type="character" w:customStyle="1" w:styleId="BodyTextChar">
    <w:name w:val="Body Text Char"/>
    <w:basedOn w:val="DefaultParagraphFont"/>
    <w:link w:val="BodyText"/>
    <w:uiPriority w:val="1"/>
    <w:rsid w:val="00F073CA"/>
    <w:rPr>
      <w:rFonts w:ascii="Lucida Sans Unicode" w:eastAsia="Lucida Sans Unicode" w:hAnsi="Lucida Sans Unicode" w:cs="Lucida Sans Unicode"/>
      <w:sz w:val="19"/>
      <w:szCs w:val="19"/>
      <w:lang w:val="es-ES"/>
    </w:rPr>
  </w:style>
  <w:style w:type="character" w:styleId="PlaceholderText">
    <w:name w:val="Placeholder Text"/>
    <w:basedOn w:val="DefaultParagraphFont"/>
    <w:uiPriority w:val="99"/>
    <w:semiHidden/>
    <w:rsid w:val="006A7F8D"/>
    <w:rPr>
      <w:color w:val="808080"/>
    </w:rPr>
  </w:style>
  <w:style w:type="table" w:customStyle="1" w:styleId="TableNormal1">
    <w:name w:val="Table Normal1"/>
    <w:uiPriority w:val="2"/>
    <w:semiHidden/>
    <w:unhideWhenUsed/>
    <w:qFormat/>
    <w:rsid w:val="00787905"/>
    <w:tblPr>
      <w:tblInd w:w="0" w:type="dxa"/>
      <w:tblCellMar>
        <w:top w:w="0" w:type="dxa"/>
        <w:left w:w="0" w:type="dxa"/>
        <w:bottom w:w="0" w:type="dxa"/>
        <w:right w:w="0" w:type="dxa"/>
      </w:tblCellMar>
    </w:tblPr>
  </w:style>
  <w:style w:type="paragraph" w:styleId="NoSpacing">
    <w:name w:val="No Spacing"/>
    <w:uiPriority w:val="1"/>
    <w:qFormat/>
    <w:rsid w:val="0001269D"/>
    <w:rPr>
      <w:rFonts w:ascii="Lucida Sans Unicode" w:eastAsia="Lucida Sans Unicode" w:hAnsi="Lucida Sans Unicode" w:cs="Lucida Sans Unicode"/>
      <w:lang w:val="es-ES"/>
    </w:rPr>
  </w:style>
  <w:style w:type="character" w:customStyle="1" w:styleId="Heading4Char">
    <w:name w:val="Heading 4 Char"/>
    <w:basedOn w:val="DefaultParagraphFont"/>
    <w:link w:val="Heading4"/>
    <w:uiPriority w:val="9"/>
    <w:rsid w:val="008A75B7"/>
    <w:rPr>
      <w:rFonts w:asciiTheme="majorHAnsi" w:eastAsiaTheme="majorEastAsia" w:hAnsiTheme="majorHAnsi" w:cstheme="majorBidi"/>
      <w:i/>
      <w:iCs/>
      <w:color w:val="365F91" w:themeColor="accent1" w:themeShade="BF"/>
      <w:lang w:val="es-ES"/>
    </w:rPr>
  </w:style>
  <w:style w:type="character" w:styleId="Hyperlink">
    <w:name w:val="Hyperlink"/>
    <w:basedOn w:val="DefaultParagraphFont"/>
    <w:uiPriority w:val="99"/>
    <w:unhideWhenUsed/>
    <w:rsid w:val="00634520"/>
    <w:rPr>
      <w:color w:val="0000FF" w:themeColor="hyperlink"/>
      <w:u w:val="single"/>
    </w:rPr>
  </w:style>
  <w:style w:type="character" w:styleId="UnresolvedMention">
    <w:name w:val="Unresolved Mention"/>
    <w:basedOn w:val="DefaultParagraphFont"/>
    <w:uiPriority w:val="99"/>
    <w:semiHidden/>
    <w:unhideWhenUsed/>
    <w:rsid w:val="00634520"/>
    <w:rPr>
      <w:color w:val="605E5C"/>
      <w:shd w:val="clear" w:color="auto" w:fill="E1DFDD"/>
    </w:rPr>
  </w:style>
  <w:style w:type="character" w:customStyle="1" w:styleId="n">
    <w:name w:val="n"/>
    <w:basedOn w:val="DefaultParagraphFont"/>
    <w:rsid w:val="00F16BF5"/>
  </w:style>
  <w:style w:type="character" w:customStyle="1" w:styleId="p">
    <w:name w:val="p"/>
    <w:basedOn w:val="DefaultParagraphFont"/>
    <w:rsid w:val="00F16BF5"/>
  </w:style>
  <w:style w:type="character" w:customStyle="1" w:styleId="k">
    <w:name w:val="k"/>
    <w:basedOn w:val="DefaultParagraphFont"/>
    <w:rsid w:val="00F16BF5"/>
  </w:style>
  <w:style w:type="character" w:customStyle="1" w:styleId="o">
    <w:name w:val="o"/>
    <w:basedOn w:val="DefaultParagraphFont"/>
    <w:rsid w:val="00F16BF5"/>
  </w:style>
  <w:style w:type="character" w:customStyle="1" w:styleId="pun">
    <w:name w:val="pun"/>
    <w:basedOn w:val="DefaultParagraphFont"/>
    <w:rsid w:val="00A607B2"/>
  </w:style>
  <w:style w:type="character" w:customStyle="1" w:styleId="pln">
    <w:name w:val="pln"/>
    <w:basedOn w:val="DefaultParagraphFont"/>
    <w:rsid w:val="00A607B2"/>
  </w:style>
  <w:style w:type="character" w:customStyle="1" w:styleId="kwd">
    <w:name w:val="kwd"/>
    <w:basedOn w:val="DefaultParagraphFont"/>
    <w:rsid w:val="00A607B2"/>
  </w:style>
  <w:style w:type="character" w:customStyle="1" w:styleId="com">
    <w:name w:val="com"/>
    <w:basedOn w:val="DefaultParagraphFont"/>
    <w:rsid w:val="00A607B2"/>
  </w:style>
  <w:style w:type="character" w:customStyle="1" w:styleId="str">
    <w:name w:val="str"/>
    <w:basedOn w:val="DefaultParagraphFont"/>
    <w:rsid w:val="00156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7178">
      <w:bodyDiv w:val="1"/>
      <w:marLeft w:val="0"/>
      <w:marRight w:val="0"/>
      <w:marTop w:val="0"/>
      <w:marBottom w:val="0"/>
      <w:divBdr>
        <w:top w:val="none" w:sz="0" w:space="0" w:color="auto"/>
        <w:left w:val="none" w:sz="0" w:space="0" w:color="auto"/>
        <w:bottom w:val="none" w:sz="0" w:space="0" w:color="auto"/>
        <w:right w:val="none" w:sz="0" w:space="0" w:color="auto"/>
      </w:divBdr>
    </w:div>
    <w:div w:id="24215291">
      <w:bodyDiv w:val="1"/>
      <w:marLeft w:val="0"/>
      <w:marRight w:val="0"/>
      <w:marTop w:val="0"/>
      <w:marBottom w:val="0"/>
      <w:divBdr>
        <w:top w:val="none" w:sz="0" w:space="0" w:color="auto"/>
        <w:left w:val="none" w:sz="0" w:space="0" w:color="auto"/>
        <w:bottom w:val="none" w:sz="0" w:space="0" w:color="auto"/>
        <w:right w:val="none" w:sz="0" w:space="0" w:color="auto"/>
      </w:divBdr>
    </w:div>
    <w:div w:id="68041711">
      <w:bodyDiv w:val="1"/>
      <w:marLeft w:val="0"/>
      <w:marRight w:val="0"/>
      <w:marTop w:val="0"/>
      <w:marBottom w:val="0"/>
      <w:divBdr>
        <w:top w:val="none" w:sz="0" w:space="0" w:color="auto"/>
        <w:left w:val="none" w:sz="0" w:space="0" w:color="auto"/>
        <w:bottom w:val="none" w:sz="0" w:space="0" w:color="auto"/>
        <w:right w:val="none" w:sz="0" w:space="0" w:color="auto"/>
      </w:divBdr>
    </w:div>
    <w:div w:id="98571834">
      <w:bodyDiv w:val="1"/>
      <w:marLeft w:val="0"/>
      <w:marRight w:val="0"/>
      <w:marTop w:val="0"/>
      <w:marBottom w:val="0"/>
      <w:divBdr>
        <w:top w:val="none" w:sz="0" w:space="0" w:color="auto"/>
        <w:left w:val="none" w:sz="0" w:space="0" w:color="auto"/>
        <w:bottom w:val="none" w:sz="0" w:space="0" w:color="auto"/>
        <w:right w:val="none" w:sz="0" w:space="0" w:color="auto"/>
      </w:divBdr>
    </w:div>
    <w:div w:id="125633103">
      <w:bodyDiv w:val="1"/>
      <w:marLeft w:val="0"/>
      <w:marRight w:val="0"/>
      <w:marTop w:val="0"/>
      <w:marBottom w:val="0"/>
      <w:divBdr>
        <w:top w:val="none" w:sz="0" w:space="0" w:color="auto"/>
        <w:left w:val="none" w:sz="0" w:space="0" w:color="auto"/>
        <w:bottom w:val="none" w:sz="0" w:space="0" w:color="auto"/>
        <w:right w:val="none" w:sz="0" w:space="0" w:color="auto"/>
      </w:divBdr>
    </w:div>
    <w:div w:id="177043478">
      <w:bodyDiv w:val="1"/>
      <w:marLeft w:val="0"/>
      <w:marRight w:val="0"/>
      <w:marTop w:val="0"/>
      <w:marBottom w:val="0"/>
      <w:divBdr>
        <w:top w:val="none" w:sz="0" w:space="0" w:color="auto"/>
        <w:left w:val="none" w:sz="0" w:space="0" w:color="auto"/>
        <w:bottom w:val="none" w:sz="0" w:space="0" w:color="auto"/>
        <w:right w:val="none" w:sz="0" w:space="0" w:color="auto"/>
      </w:divBdr>
    </w:div>
    <w:div w:id="338316652">
      <w:bodyDiv w:val="1"/>
      <w:marLeft w:val="0"/>
      <w:marRight w:val="0"/>
      <w:marTop w:val="0"/>
      <w:marBottom w:val="0"/>
      <w:divBdr>
        <w:top w:val="none" w:sz="0" w:space="0" w:color="auto"/>
        <w:left w:val="none" w:sz="0" w:space="0" w:color="auto"/>
        <w:bottom w:val="none" w:sz="0" w:space="0" w:color="auto"/>
        <w:right w:val="none" w:sz="0" w:space="0" w:color="auto"/>
      </w:divBdr>
    </w:div>
    <w:div w:id="420103224">
      <w:bodyDiv w:val="1"/>
      <w:marLeft w:val="0"/>
      <w:marRight w:val="0"/>
      <w:marTop w:val="0"/>
      <w:marBottom w:val="0"/>
      <w:divBdr>
        <w:top w:val="none" w:sz="0" w:space="0" w:color="auto"/>
        <w:left w:val="none" w:sz="0" w:space="0" w:color="auto"/>
        <w:bottom w:val="none" w:sz="0" w:space="0" w:color="auto"/>
        <w:right w:val="none" w:sz="0" w:space="0" w:color="auto"/>
      </w:divBdr>
    </w:div>
    <w:div w:id="616109583">
      <w:bodyDiv w:val="1"/>
      <w:marLeft w:val="0"/>
      <w:marRight w:val="0"/>
      <w:marTop w:val="0"/>
      <w:marBottom w:val="0"/>
      <w:divBdr>
        <w:top w:val="none" w:sz="0" w:space="0" w:color="auto"/>
        <w:left w:val="none" w:sz="0" w:space="0" w:color="auto"/>
        <w:bottom w:val="none" w:sz="0" w:space="0" w:color="auto"/>
        <w:right w:val="none" w:sz="0" w:space="0" w:color="auto"/>
      </w:divBdr>
    </w:div>
    <w:div w:id="634991407">
      <w:bodyDiv w:val="1"/>
      <w:marLeft w:val="0"/>
      <w:marRight w:val="0"/>
      <w:marTop w:val="0"/>
      <w:marBottom w:val="0"/>
      <w:divBdr>
        <w:top w:val="none" w:sz="0" w:space="0" w:color="auto"/>
        <w:left w:val="none" w:sz="0" w:space="0" w:color="auto"/>
        <w:bottom w:val="none" w:sz="0" w:space="0" w:color="auto"/>
        <w:right w:val="none" w:sz="0" w:space="0" w:color="auto"/>
      </w:divBdr>
    </w:div>
    <w:div w:id="706103019">
      <w:bodyDiv w:val="1"/>
      <w:marLeft w:val="0"/>
      <w:marRight w:val="0"/>
      <w:marTop w:val="0"/>
      <w:marBottom w:val="0"/>
      <w:divBdr>
        <w:top w:val="none" w:sz="0" w:space="0" w:color="auto"/>
        <w:left w:val="none" w:sz="0" w:space="0" w:color="auto"/>
        <w:bottom w:val="none" w:sz="0" w:space="0" w:color="auto"/>
        <w:right w:val="none" w:sz="0" w:space="0" w:color="auto"/>
      </w:divBdr>
    </w:div>
    <w:div w:id="712071393">
      <w:bodyDiv w:val="1"/>
      <w:marLeft w:val="0"/>
      <w:marRight w:val="0"/>
      <w:marTop w:val="0"/>
      <w:marBottom w:val="0"/>
      <w:divBdr>
        <w:top w:val="none" w:sz="0" w:space="0" w:color="auto"/>
        <w:left w:val="none" w:sz="0" w:space="0" w:color="auto"/>
        <w:bottom w:val="none" w:sz="0" w:space="0" w:color="auto"/>
        <w:right w:val="none" w:sz="0" w:space="0" w:color="auto"/>
      </w:divBdr>
    </w:div>
    <w:div w:id="761533502">
      <w:bodyDiv w:val="1"/>
      <w:marLeft w:val="0"/>
      <w:marRight w:val="0"/>
      <w:marTop w:val="0"/>
      <w:marBottom w:val="0"/>
      <w:divBdr>
        <w:top w:val="none" w:sz="0" w:space="0" w:color="auto"/>
        <w:left w:val="none" w:sz="0" w:space="0" w:color="auto"/>
        <w:bottom w:val="none" w:sz="0" w:space="0" w:color="auto"/>
        <w:right w:val="none" w:sz="0" w:space="0" w:color="auto"/>
      </w:divBdr>
      <w:divsChild>
        <w:div w:id="552231948">
          <w:marLeft w:val="0"/>
          <w:marRight w:val="0"/>
          <w:marTop w:val="0"/>
          <w:marBottom w:val="0"/>
          <w:divBdr>
            <w:top w:val="none" w:sz="0" w:space="0" w:color="auto"/>
            <w:left w:val="none" w:sz="0" w:space="0" w:color="auto"/>
            <w:bottom w:val="none" w:sz="0" w:space="0" w:color="auto"/>
            <w:right w:val="none" w:sz="0" w:space="0" w:color="auto"/>
          </w:divBdr>
        </w:div>
        <w:div w:id="1483110343">
          <w:marLeft w:val="0"/>
          <w:marRight w:val="0"/>
          <w:marTop w:val="0"/>
          <w:marBottom w:val="0"/>
          <w:divBdr>
            <w:top w:val="none" w:sz="0" w:space="0" w:color="auto"/>
            <w:left w:val="none" w:sz="0" w:space="0" w:color="auto"/>
            <w:bottom w:val="none" w:sz="0" w:space="0" w:color="auto"/>
            <w:right w:val="none" w:sz="0" w:space="0" w:color="auto"/>
          </w:divBdr>
        </w:div>
      </w:divsChild>
    </w:div>
    <w:div w:id="870923120">
      <w:bodyDiv w:val="1"/>
      <w:marLeft w:val="0"/>
      <w:marRight w:val="0"/>
      <w:marTop w:val="0"/>
      <w:marBottom w:val="0"/>
      <w:divBdr>
        <w:top w:val="none" w:sz="0" w:space="0" w:color="auto"/>
        <w:left w:val="none" w:sz="0" w:space="0" w:color="auto"/>
        <w:bottom w:val="none" w:sz="0" w:space="0" w:color="auto"/>
        <w:right w:val="none" w:sz="0" w:space="0" w:color="auto"/>
      </w:divBdr>
    </w:div>
    <w:div w:id="955915168">
      <w:bodyDiv w:val="1"/>
      <w:marLeft w:val="0"/>
      <w:marRight w:val="0"/>
      <w:marTop w:val="0"/>
      <w:marBottom w:val="0"/>
      <w:divBdr>
        <w:top w:val="none" w:sz="0" w:space="0" w:color="auto"/>
        <w:left w:val="none" w:sz="0" w:space="0" w:color="auto"/>
        <w:bottom w:val="none" w:sz="0" w:space="0" w:color="auto"/>
        <w:right w:val="none" w:sz="0" w:space="0" w:color="auto"/>
      </w:divBdr>
    </w:div>
    <w:div w:id="1099980960">
      <w:bodyDiv w:val="1"/>
      <w:marLeft w:val="0"/>
      <w:marRight w:val="0"/>
      <w:marTop w:val="0"/>
      <w:marBottom w:val="0"/>
      <w:divBdr>
        <w:top w:val="none" w:sz="0" w:space="0" w:color="auto"/>
        <w:left w:val="none" w:sz="0" w:space="0" w:color="auto"/>
        <w:bottom w:val="none" w:sz="0" w:space="0" w:color="auto"/>
        <w:right w:val="none" w:sz="0" w:space="0" w:color="auto"/>
      </w:divBdr>
    </w:div>
    <w:div w:id="1227640894">
      <w:bodyDiv w:val="1"/>
      <w:marLeft w:val="0"/>
      <w:marRight w:val="0"/>
      <w:marTop w:val="0"/>
      <w:marBottom w:val="0"/>
      <w:divBdr>
        <w:top w:val="none" w:sz="0" w:space="0" w:color="auto"/>
        <w:left w:val="none" w:sz="0" w:space="0" w:color="auto"/>
        <w:bottom w:val="none" w:sz="0" w:space="0" w:color="auto"/>
        <w:right w:val="none" w:sz="0" w:space="0" w:color="auto"/>
      </w:divBdr>
    </w:div>
    <w:div w:id="1312566317">
      <w:bodyDiv w:val="1"/>
      <w:marLeft w:val="0"/>
      <w:marRight w:val="0"/>
      <w:marTop w:val="0"/>
      <w:marBottom w:val="0"/>
      <w:divBdr>
        <w:top w:val="none" w:sz="0" w:space="0" w:color="auto"/>
        <w:left w:val="none" w:sz="0" w:space="0" w:color="auto"/>
        <w:bottom w:val="none" w:sz="0" w:space="0" w:color="auto"/>
        <w:right w:val="none" w:sz="0" w:space="0" w:color="auto"/>
      </w:divBdr>
    </w:div>
    <w:div w:id="1319651576">
      <w:bodyDiv w:val="1"/>
      <w:marLeft w:val="0"/>
      <w:marRight w:val="0"/>
      <w:marTop w:val="0"/>
      <w:marBottom w:val="0"/>
      <w:divBdr>
        <w:top w:val="none" w:sz="0" w:space="0" w:color="auto"/>
        <w:left w:val="none" w:sz="0" w:space="0" w:color="auto"/>
        <w:bottom w:val="none" w:sz="0" w:space="0" w:color="auto"/>
        <w:right w:val="none" w:sz="0" w:space="0" w:color="auto"/>
      </w:divBdr>
    </w:div>
    <w:div w:id="1390884120">
      <w:bodyDiv w:val="1"/>
      <w:marLeft w:val="0"/>
      <w:marRight w:val="0"/>
      <w:marTop w:val="0"/>
      <w:marBottom w:val="0"/>
      <w:divBdr>
        <w:top w:val="none" w:sz="0" w:space="0" w:color="auto"/>
        <w:left w:val="none" w:sz="0" w:space="0" w:color="auto"/>
        <w:bottom w:val="none" w:sz="0" w:space="0" w:color="auto"/>
        <w:right w:val="none" w:sz="0" w:space="0" w:color="auto"/>
      </w:divBdr>
    </w:div>
    <w:div w:id="1465736758">
      <w:bodyDiv w:val="1"/>
      <w:marLeft w:val="0"/>
      <w:marRight w:val="0"/>
      <w:marTop w:val="0"/>
      <w:marBottom w:val="0"/>
      <w:divBdr>
        <w:top w:val="none" w:sz="0" w:space="0" w:color="auto"/>
        <w:left w:val="none" w:sz="0" w:space="0" w:color="auto"/>
        <w:bottom w:val="none" w:sz="0" w:space="0" w:color="auto"/>
        <w:right w:val="none" w:sz="0" w:space="0" w:color="auto"/>
      </w:divBdr>
      <w:divsChild>
        <w:div w:id="558131363">
          <w:marLeft w:val="0"/>
          <w:marRight w:val="0"/>
          <w:marTop w:val="0"/>
          <w:marBottom w:val="0"/>
          <w:divBdr>
            <w:top w:val="none" w:sz="0" w:space="0" w:color="auto"/>
            <w:left w:val="none" w:sz="0" w:space="0" w:color="auto"/>
            <w:bottom w:val="none" w:sz="0" w:space="0" w:color="auto"/>
            <w:right w:val="none" w:sz="0" w:space="0" w:color="auto"/>
          </w:divBdr>
          <w:divsChild>
            <w:div w:id="55359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81180">
      <w:bodyDiv w:val="1"/>
      <w:marLeft w:val="0"/>
      <w:marRight w:val="0"/>
      <w:marTop w:val="0"/>
      <w:marBottom w:val="0"/>
      <w:divBdr>
        <w:top w:val="none" w:sz="0" w:space="0" w:color="auto"/>
        <w:left w:val="none" w:sz="0" w:space="0" w:color="auto"/>
        <w:bottom w:val="none" w:sz="0" w:space="0" w:color="auto"/>
        <w:right w:val="none" w:sz="0" w:space="0" w:color="auto"/>
      </w:divBdr>
    </w:div>
    <w:div w:id="1476753916">
      <w:bodyDiv w:val="1"/>
      <w:marLeft w:val="0"/>
      <w:marRight w:val="0"/>
      <w:marTop w:val="0"/>
      <w:marBottom w:val="0"/>
      <w:divBdr>
        <w:top w:val="none" w:sz="0" w:space="0" w:color="auto"/>
        <w:left w:val="none" w:sz="0" w:space="0" w:color="auto"/>
        <w:bottom w:val="none" w:sz="0" w:space="0" w:color="auto"/>
        <w:right w:val="none" w:sz="0" w:space="0" w:color="auto"/>
      </w:divBdr>
    </w:div>
    <w:div w:id="1557743744">
      <w:bodyDiv w:val="1"/>
      <w:marLeft w:val="0"/>
      <w:marRight w:val="0"/>
      <w:marTop w:val="0"/>
      <w:marBottom w:val="0"/>
      <w:divBdr>
        <w:top w:val="none" w:sz="0" w:space="0" w:color="auto"/>
        <w:left w:val="none" w:sz="0" w:space="0" w:color="auto"/>
        <w:bottom w:val="none" w:sz="0" w:space="0" w:color="auto"/>
        <w:right w:val="none" w:sz="0" w:space="0" w:color="auto"/>
      </w:divBdr>
    </w:div>
    <w:div w:id="1558467805">
      <w:bodyDiv w:val="1"/>
      <w:marLeft w:val="0"/>
      <w:marRight w:val="0"/>
      <w:marTop w:val="0"/>
      <w:marBottom w:val="0"/>
      <w:divBdr>
        <w:top w:val="none" w:sz="0" w:space="0" w:color="auto"/>
        <w:left w:val="none" w:sz="0" w:space="0" w:color="auto"/>
        <w:bottom w:val="none" w:sz="0" w:space="0" w:color="auto"/>
        <w:right w:val="none" w:sz="0" w:space="0" w:color="auto"/>
      </w:divBdr>
    </w:div>
    <w:div w:id="1574780553">
      <w:bodyDiv w:val="1"/>
      <w:marLeft w:val="0"/>
      <w:marRight w:val="0"/>
      <w:marTop w:val="0"/>
      <w:marBottom w:val="0"/>
      <w:divBdr>
        <w:top w:val="none" w:sz="0" w:space="0" w:color="auto"/>
        <w:left w:val="none" w:sz="0" w:space="0" w:color="auto"/>
        <w:bottom w:val="none" w:sz="0" w:space="0" w:color="auto"/>
        <w:right w:val="none" w:sz="0" w:space="0" w:color="auto"/>
      </w:divBdr>
    </w:div>
    <w:div w:id="1611620483">
      <w:bodyDiv w:val="1"/>
      <w:marLeft w:val="0"/>
      <w:marRight w:val="0"/>
      <w:marTop w:val="0"/>
      <w:marBottom w:val="0"/>
      <w:divBdr>
        <w:top w:val="none" w:sz="0" w:space="0" w:color="auto"/>
        <w:left w:val="none" w:sz="0" w:space="0" w:color="auto"/>
        <w:bottom w:val="none" w:sz="0" w:space="0" w:color="auto"/>
        <w:right w:val="none" w:sz="0" w:space="0" w:color="auto"/>
      </w:divBdr>
    </w:div>
    <w:div w:id="1642463364">
      <w:bodyDiv w:val="1"/>
      <w:marLeft w:val="0"/>
      <w:marRight w:val="0"/>
      <w:marTop w:val="0"/>
      <w:marBottom w:val="0"/>
      <w:divBdr>
        <w:top w:val="none" w:sz="0" w:space="0" w:color="auto"/>
        <w:left w:val="none" w:sz="0" w:space="0" w:color="auto"/>
        <w:bottom w:val="none" w:sz="0" w:space="0" w:color="auto"/>
        <w:right w:val="none" w:sz="0" w:space="0" w:color="auto"/>
      </w:divBdr>
    </w:div>
    <w:div w:id="1690377379">
      <w:bodyDiv w:val="1"/>
      <w:marLeft w:val="0"/>
      <w:marRight w:val="0"/>
      <w:marTop w:val="0"/>
      <w:marBottom w:val="0"/>
      <w:divBdr>
        <w:top w:val="none" w:sz="0" w:space="0" w:color="auto"/>
        <w:left w:val="none" w:sz="0" w:space="0" w:color="auto"/>
        <w:bottom w:val="none" w:sz="0" w:space="0" w:color="auto"/>
        <w:right w:val="none" w:sz="0" w:space="0" w:color="auto"/>
      </w:divBdr>
    </w:div>
    <w:div w:id="1793669860">
      <w:bodyDiv w:val="1"/>
      <w:marLeft w:val="0"/>
      <w:marRight w:val="0"/>
      <w:marTop w:val="0"/>
      <w:marBottom w:val="0"/>
      <w:divBdr>
        <w:top w:val="none" w:sz="0" w:space="0" w:color="auto"/>
        <w:left w:val="none" w:sz="0" w:space="0" w:color="auto"/>
        <w:bottom w:val="none" w:sz="0" w:space="0" w:color="auto"/>
        <w:right w:val="none" w:sz="0" w:space="0" w:color="auto"/>
      </w:divBdr>
    </w:div>
    <w:div w:id="1927374238">
      <w:bodyDiv w:val="1"/>
      <w:marLeft w:val="0"/>
      <w:marRight w:val="0"/>
      <w:marTop w:val="0"/>
      <w:marBottom w:val="0"/>
      <w:divBdr>
        <w:top w:val="none" w:sz="0" w:space="0" w:color="auto"/>
        <w:left w:val="none" w:sz="0" w:space="0" w:color="auto"/>
        <w:bottom w:val="none" w:sz="0" w:space="0" w:color="auto"/>
        <w:right w:val="none" w:sz="0" w:space="0" w:color="auto"/>
      </w:divBdr>
    </w:div>
    <w:div w:id="1949657854">
      <w:bodyDiv w:val="1"/>
      <w:marLeft w:val="0"/>
      <w:marRight w:val="0"/>
      <w:marTop w:val="0"/>
      <w:marBottom w:val="0"/>
      <w:divBdr>
        <w:top w:val="none" w:sz="0" w:space="0" w:color="auto"/>
        <w:left w:val="none" w:sz="0" w:space="0" w:color="auto"/>
        <w:bottom w:val="none" w:sz="0" w:space="0" w:color="auto"/>
        <w:right w:val="none" w:sz="0" w:space="0" w:color="auto"/>
      </w:divBdr>
    </w:div>
    <w:div w:id="2090543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80314-DDCC-4FF9-ADAE-107A992F1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1</Pages>
  <Words>1103</Words>
  <Characters>6289</Characters>
  <Application>Microsoft Office Word</Application>
  <DocSecurity>4</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Ariza</dc:creator>
  <cp:keywords/>
  <cp:lastModifiedBy>ANDRES CAMILO OÑATE QUIMBAYO</cp:lastModifiedBy>
  <cp:revision>572</cp:revision>
  <cp:lastPrinted>2021-09-07T22:46:00Z</cp:lastPrinted>
  <dcterms:created xsi:type="dcterms:W3CDTF">2022-02-01T21:41:00Z</dcterms:created>
  <dcterms:modified xsi:type="dcterms:W3CDTF">2022-03-18T01:39:00Z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2021-08-30T00:00:00Z</vt:filetime>
  </property>
  <property fmtid="{D5CDD505-2E9C-101B-9397-08002B2CF9AE}" pid="3" name="Creator">
    <vt:lpwstr>Typora</vt:lpwstr>
  </property>
  <property fmtid="{D5CDD505-2E9C-101B-9397-08002B2CF9AE}" pid="4" name="LastSaved">
    <vt:filetime>2021-09-05T00:00:00Z</vt:filetime>
  </property>
</Properties>
</file>