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220" w:rsidRDefault="00E54220">
      <w:r>
        <w:t>Andres Arturo Perea Moreno.</w:t>
      </w:r>
      <w:bookmarkStart w:id="0" w:name="_GoBack"/>
      <w:bookmarkEnd w:id="0"/>
    </w:p>
    <w:p w:rsidR="00E16343" w:rsidRDefault="00E16343">
      <w:r>
        <w:t xml:space="preserve">Análisis Gráficos </w:t>
      </w:r>
    </w:p>
    <w:p w:rsidR="009D69C9" w:rsidRDefault="009D69C9">
      <w:r>
        <w:t xml:space="preserve">El objetivo es identificar elementos de una visualización basados en el </w:t>
      </w:r>
      <w:proofErr w:type="spellStart"/>
      <w:r>
        <w:t>framework</w:t>
      </w:r>
      <w:proofErr w:type="spellEnd"/>
      <w:r>
        <w:t xml:space="preserve"> de Tamara para lograr la compresión de todos los componentes claves aprendidos en clase. Para ello el estudiante debe elegir mínimo dos visualizaciones realizadas y publicadas en alguna entidad oficial (</w:t>
      </w:r>
      <w:proofErr w:type="spellStart"/>
      <w:r>
        <w:t>ej</w:t>
      </w:r>
      <w:proofErr w:type="spellEnd"/>
      <w:r>
        <w:t>: páginas gubernamentales, entidades privadas, medios públicos) y analizarlas, cada una, bajo los siguientes criterios:</w:t>
      </w:r>
    </w:p>
    <w:p w:rsidR="009D69C9" w:rsidRDefault="009D69C9">
      <w:r>
        <w:t xml:space="preserve"> • Abstraer ¿qué?, ¿por qué? y ¿cómo? • Marcas y canales utilizados</w:t>
      </w:r>
    </w:p>
    <w:p w:rsidR="009D69C9" w:rsidRDefault="009D69C9">
      <w:r>
        <w:t xml:space="preserve"> • Cumple o no cumple alguna de las reglas generales descritas</w:t>
      </w:r>
    </w:p>
    <w:p w:rsidR="009D69C9" w:rsidRDefault="009D69C9">
      <w:r>
        <w:t xml:space="preserve"> • Mejoras posibles, en cuánto a marcas o canales, que le realizaría a la visualización</w:t>
      </w:r>
    </w:p>
    <w:p w:rsidR="00E16343" w:rsidRDefault="009D69C9">
      <w:r>
        <w:t xml:space="preserve"> El taller debe ser desarrollado individualmente en un notebook de </w:t>
      </w:r>
      <w:proofErr w:type="spellStart"/>
      <w:r>
        <w:t>Jupyter</w:t>
      </w:r>
      <w:proofErr w:type="spellEnd"/>
      <w:r>
        <w:t xml:space="preserve"> utilizando las herramientas ofrecidas en </w:t>
      </w:r>
      <w:proofErr w:type="spellStart"/>
      <w:r>
        <w:t>Markdown</w:t>
      </w:r>
      <w:proofErr w:type="spellEnd"/>
      <w:r>
        <w:t>, insertando imágenes de las visualizaciones descritas, citando la fuente de dónde fueron extraídas. Debe ser subido a la plataforma oficial en un ‘.</w:t>
      </w:r>
      <w:proofErr w:type="spellStart"/>
      <w:r>
        <w:t>zip</w:t>
      </w:r>
      <w:proofErr w:type="spellEnd"/>
      <w:r>
        <w:t xml:space="preserve">’ dónde el archivo debe nombrarse así: ‘nombre_apellido_taller1.zip’. Además, el taller debe ser subido a </w:t>
      </w:r>
      <w:proofErr w:type="spellStart"/>
      <w:r>
        <w:t>Github</w:t>
      </w:r>
      <w:proofErr w:type="spellEnd"/>
      <w:r>
        <w:t xml:space="preserve"> para su revisión. Tener en cuenta el plazo de entrega, modificaciones realizadas después de la hora acordada, no se tendrán en cuenta. Seguir las instrucciones garantiza que la calificación sea sobre el puntaje máximo.</w:t>
      </w:r>
    </w:p>
    <w:p w:rsidR="009D69C9" w:rsidRDefault="009D69C9"/>
    <w:p w:rsidR="00E16343" w:rsidRPr="00E54220" w:rsidRDefault="00537F55" w:rsidP="00537F55">
      <w:pPr>
        <w:pStyle w:val="Prrafodelista"/>
        <w:numPr>
          <w:ilvl w:val="0"/>
          <w:numId w:val="1"/>
        </w:numPr>
        <w:rPr>
          <w:b/>
          <w:u w:val="single"/>
        </w:rPr>
      </w:pPr>
      <w:hyperlink r:id="rId5" w:history="1">
        <w:r w:rsidRPr="00E54220">
          <w:rPr>
            <w:rStyle w:val="Hipervnculo"/>
            <w:b/>
          </w:rPr>
          <w:t>http://www.fallen.io/w</w:t>
        </w:r>
        <w:r w:rsidRPr="00E54220">
          <w:rPr>
            <w:rStyle w:val="Hipervnculo"/>
            <w:b/>
          </w:rPr>
          <w:t>w</w:t>
        </w:r>
        <w:r w:rsidRPr="00E54220">
          <w:rPr>
            <w:rStyle w:val="Hipervnculo"/>
            <w:b/>
          </w:rPr>
          <w:t>2/</w:t>
        </w:r>
      </w:hyperlink>
    </w:p>
    <w:p w:rsidR="009D69C9" w:rsidRPr="00D358CF" w:rsidRDefault="009D69C9" w:rsidP="009D69C9">
      <w:pPr>
        <w:rPr>
          <w:b/>
        </w:rPr>
      </w:pPr>
      <w:r w:rsidRPr="00D358CF">
        <w:rPr>
          <w:b/>
        </w:rPr>
        <w:t xml:space="preserve"> </w:t>
      </w:r>
      <w:r w:rsidRPr="00D358CF">
        <w:rPr>
          <w:b/>
        </w:rPr>
        <w:t xml:space="preserve"> • Abstraer ¿qué?, ¿por qué? y ¿cómo? • Marcas y canales utilizados</w:t>
      </w:r>
    </w:p>
    <w:p w:rsidR="009D69C9" w:rsidRDefault="009D69C9" w:rsidP="009D69C9">
      <w:r>
        <w:t xml:space="preserve">Gráficos sobre los soldados caídos en la segunda guerra mundial, la necesidad de claridad de </w:t>
      </w:r>
      <w:r w:rsidR="00D358CF">
        <w:t>magnitud</w:t>
      </w:r>
      <w:r>
        <w:t xml:space="preserve"> </w:t>
      </w:r>
      <w:r w:rsidR="00D358CF">
        <w:t>h</w:t>
      </w:r>
      <w:r>
        <w:t xml:space="preserve">e impacto del conflicto en tema de bajas militares, </w:t>
      </w:r>
      <w:r w:rsidR="00D358CF">
        <w:t xml:space="preserve">por medio de un video y gráficos interactivos, principalmente de barras y de magnitud. </w:t>
      </w:r>
    </w:p>
    <w:p w:rsidR="00D358CF" w:rsidRDefault="00D358CF" w:rsidP="009D69C9">
      <w:r w:rsidRPr="00D358CF">
        <w:rPr>
          <w:b/>
        </w:rPr>
        <w:t>Marca</w:t>
      </w:r>
      <w:r>
        <w:t xml:space="preserve">: barra, personas. </w:t>
      </w:r>
    </w:p>
    <w:p w:rsidR="00D358CF" w:rsidRDefault="00D358CF" w:rsidP="009D69C9">
      <w:r w:rsidRPr="00D358CF">
        <w:rPr>
          <w:b/>
        </w:rPr>
        <w:t>Canal;</w:t>
      </w:r>
      <w:r>
        <w:t xml:space="preserve"> canal de posición espacial vertical y horizontal   para al atributo cuantitativo y comparativo. </w:t>
      </w:r>
    </w:p>
    <w:p w:rsidR="00D358CF" w:rsidRPr="00D358CF" w:rsidRDefault="00D358CF" w:rsidP="009D69C9">
      <w:pPr>
        <w:rPr>
          <w:b/>
        </w:rPr>
      </w:pPr>
      <w:r w:rsidRPr="00D358CF">
        <w:rPr>
          <w:b/>
        </w:rPr>
        <w:t xml:space="preserve">Principios que cumple y no cumple </w:t>
      </w:r>
    </w:p>
    <w:p w:rsidR="00D358CF" w:rsidRDefault="00D358CF" w:rsidP="009D69C9">
      <w:r>
        <w:t>-Cumple con los atributos de eficacia y efectividad.</w:t>
      </w:r>
    </w:p>
    <w:p w:rsidR="00D358CF" w:rsidRDefault="00D358CF" w:rsidP="009D69C9">
      <w:r>
        <w:t>-Cumple con los atributos de separabilidad, es claro que es que en cada gráfico y el objetivo de su uso.</w:t>
      </w:r>
    </w:p>
    <w:p w:rsidR="00D358CF" w:rsidRDefault="00D358CF" w:rsidP="009D69C9">
      <w:r>
        <w:t xml:space="preserve">-No cumple con el principio de </w:t>
      </w:r>
      <w:proofErr w:type="spellStart"/>
      <w:r>
        <w:t>popout</w:t>
      </w:r>
      <w:proofErr w:type="spellEnd"/>
      <w:r>
        <w:t xml:space="preserve">, la información parece muy junta en algunos casos </w:t>
      </w:r>
    </w:p>
    <w:p w:rsidR="00D358CF" w:rsidRDefault="00D358CF" w:rsidP="009D69C9">
      <w:pPr>
        <w:rPr>
          <w:b/>
        </w:rPr>
      </w:pPr>
      <w:r w:rsidRPr="00D358CF">
        <w:rPr>
          <w:b/>
        </w:rPr>
        <w:t xml:space="preserve">Frente a los principios de los gráficos </w:t>
      </w:r>
    </w:p>
    <w:p w:rsidR="00D358CF" w:rsidRDefault="00E54220" w:rsidP="009D69C9">
      <w:r>
        <w:t>-</w:t>
      </w:r>
      <w:r w:rsidR="00D358CF" w:rsidRPr="00D358CF">
        <w:t>No usa un 2</w:t>
      </w:r>
      <w:r w:rsidRPr="00D358CF">
        <w:t xml:space="preserve">D </w:t>
      </w:r>
      <w:r>
        <w:t>injustificado, ósea es apropiado</w:t>
      </w:r>
    </w:p>
    <w:p w:rsidR="00E54220" w:rsidRPr="00D358CF" w:rsidRDefault="00E54220" w:rsidP="009D69C9">
      <w:r>
        <w:t xml:space="preserve">- pone primero la función y luego la forma </w:t>
      </w:r>
    </w:p>
    <w:p w:rsidR="00537F55" w:rsidRDefault="00537F55" w:rsidP="00537F55">
      <w:pPr>
        <w:ind w:left="360"/>
      </w:pPr>
    </w:p>
    <w:p w:rsidR="00537F55" w:rsidRPr="00E54220" w:rsidRDefault="00F82A9A" w:rsidP="00537F55">
      <w:pPr>
        <w:ind w:left="360"/>
        <w:rPr>
          <w:b/>
          <w:u w:val="single"/>
        </w:rPr>
      </w:pPr>
      <w:r w:rsidRPr="00E54220">
        <w:rPr>
          <w:b/>
          <w:u w:val="single"/>
        </w:rPr>
        <w:lastRenderedPageBreak/>
        <w:t>2. https://www.fastcompany.com/90572489/u-s-election-maps-are-wildly-misleading-so-this-designer-fixed-them</w:t>
      </w:r>
    </w:p>
    <w:p w:rsidR="00537F55" w:rsidRDefault="00537F55" w:rsidP="00F82A9A">
      <w:r>
        <w:rPr>
          <w:noProof/>
          <w:lang w:val="en-US"/>
        </w:rPr>
        <w:drawing>
          <wp:inline distT="0" distB="0" distL="0" distR="0" wp14:anchorId="05120386" wp14:editId="70FEF494">
            <wp:extent cx="3114675" cy="1752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165" t="29874" r="35336" b="14604"/>
                    <a:stretch/>
                  </pic:blipFill>
                  <pic:spPr bwMode="auto">
                    <a:xfrm>
                      <a:off x="0" y="0"/>
                      <a:ext cx="3114675" cy="1752600"/>
                    </a:xfrm>
                    <a:prstGeom prst="rect">
                      <a:avLst/>
                    </a:prstGeom>
                    <a:ln>
                      <a:noFill/>
                    </a:ln>
                    <a:extLst>
                      <a:ext uri="{53640926-AAD7-44D8-BBD7-CCE9431645EC}">
                        <a14:shadowObscured xmlns:a14="http://schemas.microsoft.com/office/drawing/2010/main"/>
                      </a:ext>
                    </a:extLst>
                  </pic:spPr>
                </pic:pic>
              </a:graphicData>
            </a:graphic>
          </wp:inline>
        </w:drawing>
      </w:r>
    </w:p>
    <w:p w:rsidR="00E16343" w:rsidRDefault="00F82A9A">
      <w:r>
        <w:rPr>
          <w:noProof/>
          <w:lang w:val="en-US"/>
        </w:rPr>
        <w:drawing>
          <wp:inline distT="0" distB="0" distL="0" distR="0" wp14:anchorId="2E7C373D" wp14:editId="154BCEB0">
            <wp:extent cx="3048000" cy="1714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03" t="30478" r="36185" b="15207"/>
                    <a:stretch/>
                  </pic:blipFill>
                  <pic:spPr bwMode="auto">
                    <a:xfrm>
                      <a:off x="0" y="0"/>
                      <a:ext cx="3048000" cy="1714500"/>
                    </a:xfrm>
                    <a:prstGeom prst="rect">
                      <a:avLst/>
                    </a:prstGeom>
                    <a:ln>
                      <a:noFill/>
                    </a:ln>
                    <a:extLst>
                      <a:ext uri="{53640926-AAD7-44D8-BBD7-CCE9431645EC}">
                        <a14:shadowObscured xmlns:a14="http://schemas.microsoft.com/office/drawing/2010/main"/>
                      </a:ext>
                    </a:extLst>
                  </pic:spPr>
                </pic:pic>
              </a:graphicData>
            </a:graphic>
          </wp:inline>
        </w:drawing>
      </w:r>
    </w:p>
    <w:p w:rsidR="00E54220" w:rsidRDefault="00E54220" w:rsidP="00E54220">
      <w:pPr>
        <w:rPr>
          <w:b/>
        </w:rPr>
      </w:pPr>
      <w:r w:rsidRPr="00D358CF">
        <w:rPr>
          <w:b/>
        </w:rPr>
        <w:t xml:space="preserve">  • Abstraer ¿qué?, ¿por qué? y ¿cómo? • Marcas y canales utilizados</w:t>
      </w:r>
    </w:p>
    <w:p w:rsidR="00E54220" w:rsidRPr="00E54220" w:rsidRDefault="00E54220" w:rsidP="00E54220">
      <w:r w:rsidRPr="00E54220">
        <w:t>Información sobre las elecciones</w:t>
      </w:r>
      <w:r>
        <w:t xml:space="preserve"> de Estados Unidos</w:t>
      </w:r>
      <w:r w:rsidRPr="00E54220">
        <w:t xml:space="preserve"> </w:t>
      </w:r>
      <w:r>
        <w:t xml:space="preserve">y como importa más en los gráficos mostrar la cantidad de personas que votaron frente a la cantidad de tierra que ocupan esas personas. </w:t>
      </w:r>
    </w:p>
    <w:p w:rsidR="00E54220" w:rsidRDefault="00E54220" w:rsidP="00E54220">
      <w:r w:rsidRPr="00D358CF">
        <w:rPr>
          <w:b/>
        </w:rPr>
        <w:t>Marca</w:t>
      </w:r>
      <w:r>
        <w:t>:</w:t>
      </w:r>
      <w:r>
        <w:t xml:space="preserve"> puntos.</w:t>
      </w:r>
    </w:p>
    <w:p w:rsidR="00E54220" w:rsidRDefault="00E54220" w:rsidP="00E54220">
      <w:r w:rsidRPr="00D358CF">
        <w:rPr>
          <w:b/>
        </w:rPr>
        <w:t>Canal;</w:t>
      </w:r>
      <w:r>
        <w:t xml:space="preserve"> canal de posición espacial vertical y horizontal   para al atributo cuantitativo y comparativo. </w:t>
      </w:r>
    </w:p>
    <w:p w:rsidR="00E54220" w:rsidRPr="00D358CF" w:rsidRDefault="00E54220" w:rsidP="00E54220">
      <w:pPr>
        <w:rPr>
          <w:b/>
        </w:rPr>
      </w:pPr>
      <w:r w:rsidRPr="00D358CF">
        <w:rPr>
          <w:b/>
        </w:rPr>
        <w:t xml:space="preserve">Principios que cumple y no cumple </w:t>
      </w:r>
    </w:p>
    <w:p w:rsidR="00E54220" w:rsidRDefault="00E54220" w:rsidP="00E54220">
      <w:r>
        <w:t>-Cumple con los atributos de eficacia y efectividad.</w:t>
      </w:r>
    </w:p>
    <w:p w:rsidR="00E54220" w:rsidRDefault="00E54220" w:rsidP="00E54220">
      <w:r>
        <w:t>-Cumple con los atributos de separabilidad, es claro que es que en cada gráfico y el objetivo de su uso.</w:t>
      </w:r>
    </w:p>
    <w:p w:rsidR="00E54220" w:rsidRDefault="00E54220" w:rsidP="00E54220">
      <w:r>
        <w:t>-</w:t>
      </w:r>
      <w:r>
        <w:t>Si</w:t>
      </w:r>
      <w:r>
        <w:t xml:space="preserve"> cumple con el principio de </w:t>
      </w:r>
      <w:proofErr w:type="spellStart"/>
      <w:r>
        <w:t>popout</w:t>
      </w:r>
      <w:proofErr w:type="spellEnd"/>
      <w:r>
        <w:t xml:space="preserve">, la </w:t>
      </w:r>
      <w:proofErr w:type="gramStart"/>
      <w:r>
        <w:t xml:space="preserve">información </w:t>
      </w:r>
      <w:r>
        <w:t xml:space="preserve"> es</w:t>
      </w:r>
      <w:proofErr w:type="gramEnd"/>
      <w:r>
        <w:t xml:space="preserve"> clara y legible en todas las partes del </w:t>
      </w:r>
      <w:proofErr w:type="spellStart"/>
      <w:r>
        <w:t>grafico</w:t>
      </w:r>
      <w:proofErr w:type="spellEnd"/>
      <w:r>
        <w:t>.</w:t>
      </w:r>
      <w:r>
        <w:t xml:space="preserve"> </w:t>
      </w:r>
    </w:p>
    <w:p w:rsidR="00E54220" w:rsidRDefault="00E54220" w:rsidP="00E54220">
      <w:pPr>
        <w:rPr>
          <w:b/>
        </w:rPr>
      </w:pPr>
      <w:r w:rsidRPr="00D358CF">
        <w:rPr>
          <w:b/>
        </w:rPr>
        <w:t xml:space="preserve">Frente a los principios de los gráficos </w:t>
      </w:r>
    </w:p>
    <w:p w:rsidR="00E54220" w:rsidRDefault="00E54220" w:rsidP="00E54220">
      <w:r>
        <w:t>-</w:t>
      </w:r>
      <w:r w:rsidRPr="00D358CF">
        <w:t xml:space="preserve">No usa un 2D </w:t>
      </w:r>
      <w:r>
        <w:t>injustificado, ósea es apropiado</w:t>
      </w:r>
    </w:p>
    <w:p w:rsidR="00E54220" w:rsidRDefault="00E54220" w:rsidP="00E54220">
      <w:r>
        <w:t>-</w:t>
      </w:r>
      <w:r>
        <w:t xml:space="preserve"> P</w:t>
      </w:r>
      <w:r>
        <w:t xml:space="preserve">one primero la función y luego la </w:t>
      </w:r>
      <w:proofErr w:type="gramStart"/>
      <w:r>
        <w:t xml:space="preserve">forma </w:t>
      </w:r>
      <w:r>
        <w:t>,en</w:t>
      </w:r>
      <w:proofErr w:type="gramEnd"/>
      <w:r>
        <w:t xml:space="preserve"> esta caso sin perder la forma.</w:t>
      </w:r>
    </w:p>
    <w:p w:rsidR="00E54220" w:rsidRPr="00D358CF" w:rsidRDefault="00E54220" w:rsidP="00E54220">
      <w:r>
        <w:t xml:space="preserve">El grafico se ve muy simple sin muchos títulos podría tener más información en </w:t>
      </w:r>
      <w:proofErr w:type="spellStart"/>
      <w:r>
        <w:t>si</w:t>
      </w:r>
      <w:proofErr w:type="spellEnd"/>
      <w:r>
        <w:t xml:space="preserve"> mismo que ayuden a la interpretación.</w:t>
      </w:r>
    </w:p>
    <w:p w:rsidR="00E54220" w:rsidRDefault="00E54220" w:rsidP="00E54220">
      <w:pPr>
        <w:ind w:left="360"/>
      </w:pPr>
    </w:p>
    <w:p w:rsidR="00E54220" w:rsidRDefault="00E54220"/>
    <w:sectPr w:rsidR="00E542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C83D87"/>
    <w:multiLevelType w:val="hybridMultilevel"/>
    <w:tmpl w:val="B544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343"/>
    <w:rsid w:val="00537F55"/>
    <w:rsid w:val="00811448"/>
    <w:rsid w:val="009D69C9"/>
    <w:rsid w:val="00AF52D8"/>
    <w:rsid w:val="00D358CF"/>
    <w:rsid w:val="00E16343"/>
    <w:rsid w:val="00E54220"/>
    <w:rsid w:val="00F82A9A"/>
    <w:rsid w:val="00FE6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E90C"/>
  <w15:chartTrackingRefBased/>
  <w15:docId w15:val="{3B803924-DD3A-46A9-A98A-AC310153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78B"/>
    <w:rPr>
      <w:rFonts w:ascii="Times New Roman" w:hAnsi="Times New Roman"/>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FE678B"/>
    <w:rPr>
      <w:rFonts w:ascii="Symbol" w:hAnsi="Symbol"/>
      <w:i w:val="0"/>
      <w:iCs/>
      <w:color w:val="404040" w:themeColor="text1" w:themeTint="BF"/>
      <w:sz w:val="24"/>
    </w:rPr>
  </w:style>
  <w:style w:type="character" w:styleId="Hipervnculo">
    <w:name w:val="Hyperlink"/>
    <w:basedOn w:val="Fuentedeprrafopredeter"/>
    <w:uiPriority w:val="99"/>
    <w:unhideWhenUsed/>
    <w:rsid w:val="00537F55"/>
    <w:rPr>
      <w:color w:val="0563C1" w:themeColor="hyperlink"/>
      <w:u w:val="single"/>
    </w:rPr>
  </w:style>
  <w:style w:type="paragraph" w:styleId="Prrafodelista">
    <w:name w:val="List Paragraph"/>
    <w:basedOn w:val="Normal"/>
    <w:uiPriority w:val="34"/>
    <w:qFormat/>
    <w:rsid w:val="00537F55"/>
    <w:pPr>
      <w:ind w:left="720"/>
      <w:contextualSpacing/>
    </w:pPr>
  </w:style>
  <w:style w:type="character" w:styleId="Hipervnculovisitado">
    <w:name w:val="FollowedHyperlink"/>
    <w:basedOn w:val="Fuentedeprrafopredeter"/>
    <w:uiPriority w:val="99"/>
    <w:semiHidden/>
    <w:unhideWhenUsed/>
    <w:rsid w:val="00F82A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fallen.io/ww2/"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1023</TotalTime>
  <Pages>3</Pages>
  <Words>490</Words>
  <Characters>2793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Ryzen 5</dc:creator>
  <cp:keywords/>
  <dc:description/>
  <cp:lastModifiedBy>Ryzen 5</cp:lastModifiedBy>
  <cp:revision>1</cp:revision>
  <dcterms:created xsi:type="dcterms:W3CDTF">2021-02-28T03:41:00Z</dcterms:created>
  <dcterms:modified xsi:type="dcterms:W3CDTF">2021-02-28T20:44:00Z</dcterms:modified>
</cp:coreProperties>
</file>