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39A" w:rsidRPr="0057439A" w:rsidRDefault="0057439A" w:rsidP="0057439A">
      <w:pPr>
        <w:spacing w:after="0" w:line="240" w:lineRule="auto"/>
        <w:outlineLvl w:val="0"/>
        <w:rPr>
          <w:rFonts w:ascii="Arial" w:eastAsia="Times New Roman" w:hAnsi="Arial" w:cs="Arial"/>
          <w:color w:val="252525"/>
          <w:kern w:val="36"/>
          <w:sz w:val="48"/>
          <w:szCs w:val="48"/>
          <w:lang w:eastAsia="es-CO"/>
          <w14:ligatures w14:val="none"/>
        </w:rPr>
      </w:pPr>
      <w:r w:rsidRPr="0057439A">
        <w:rPr>
          <w:rFonts w:ascii="Arial" w:eastAsia="Times New Roman" w:hAnsi="Arial" w:cs="Arial"/>
          <w:color w:val="252525"/>
          <w:kern w:val="36"/>
          <w:sz w:val="48"/>
          <w:szCs w:val="48"/>
          <w:lang w:eastAsia="es-CO"/>
          <w14:ligatures w14:val="none"/>
        </w:rPr>
        <w:t>Cómo implementar una cultura de aprendizaje en tu empresa</w:t>
      </w:r>
    </w:p>
    <w:p w:rsidR="0057439A" w:rsidRPr="0057439A" w:rsidRDefault="0057439A" w:rsidP="0057439A">
      <w:pPr>
        <w:spacing w:after="0" w:line="330" w:lineRule="atLeast"/>
        <w:rPr>
          <w:rFonts w:ascii="Arial" w:eastAsia="Times New Roman" w:hAnsi="Arial" w:cs="Arial"/>
          <w:color w:val="1D1D1D"/>
          <w:kern w:val="0"/>
          <w:sz w:val="27"/>
          <w:szCs w:val="27"/>
          <w:lang w:eastAsia="es-CO"/>
          <w14:ligatures w14:val="none"/>
        </w:rPr>
      </w:pPr>
      <w:r w:rsidRPr="0057439A">
        <w:rPr>
          <w:rFonts w:ascii="Arial" w:eastAsia="Times New Roman" w:hAnsi="Arial" w:cs="Arial"/>
          <w:noProof/>
          <w:color w:val="1D1D1D"/>
          <w:kern w:val="0"/>
          <w:sz w:val="27"/>
          <w:szCs w:val="27"/>
          <w:lang w:eastAsia="es-CO"/>
          <w14:ligatures w14:val="none"/>
        </w:rPr>
        <w:drawing>
          <wp:inline distT="0" distB="0" distL="0" distR="0">
            <wp:extent cx="1905000" cy="1905000"/>
            <wp:effectExtent l="0" t="0" r="0" b="0"/>
            <wp:docPr id="2024280578" name="Imagen 1" descr="Lenka Rejfi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ka Rejfiro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7439A" w:rsidRPr="0057439A" w:rsidRDefault="0057439A" w:rsidP="0057439A">
      <w:pPr>
        <w:spacing w:after="0" w:line="330" w:lineRule="atLeast"/>
        <w:rPr>
          <w:rFonts w:ascii="Arial" w:eastAsia="Times New Roman" w:hAnsi="Arial" w:cs="Arial"/>
          <w:color w:val="1D1D1D"/>
          <w:kern w:val="0"/>
          <w:sz w:val="27"/>
          <w:szCs w:val="27"/>
          <w:lang w:eastAsia="es-CO"/>
          <w14:ligatures w14:val="none"/>
        </w:rPr>
      </w:pPr>
      <w:r w:rsidRPr="0057439A">
        <w:rPr>
          <w:rFonts w:ascii="Arial" w:eastAsia="Times New Roman" w:hAnsi="Arial" w:cs="Arial"/>
          <w:color w:val="1D1D1D"/>
          <w:kern w:val="0"/>
          <w:sz w:val="27"/>
          <w:szCs w:val="27"/>
          <w:lang w:eastAsia="es-CO"/>
          <w14:ligatures w14:val="none"/>
        </w:rPr>
        <w:t>Lenka Rejfirova</w:t>
      </w:r>
    </w:p>
    <w:p w:rsidR="0057439A" w:rsidRPr="0057439A" w:rsidRDefault="0057439A" w:rsidP="0057439A">
      <w:pPr>
        <w:spacing w:after="0" w:line="330" w:lineRule="atLeast"/>
        <w:rPr>
          <w:rFonts w:ascii="Arial" w:eastAsia="Times New Roman" w:hAnsi="Arial" w:cs="Arial"/>
          <w:color w:val="1D1D1D"/>
          <w:kern w:val="0"/>
          <w:sz w:val="27"/>
          <w:szCs w:val="27"/>
          <w:lang w:eastAsia="es-CO"/>
          <w14:ligatures w14:val="none"/>
        </w:rPr>
      </w:pPr>
      <w:r w:rsidRPr="0057439A">
        <w:rPr>
          <w:rFonts w:ascii="Arial" w:eastAsia="Times New Roman" w:hAnsi="Arial" w:cs="Arial"/>
          <w:color w:val="1D1D1D"/>
          <w:kern w:val="0"/>
          <w:sz w:val="27"/>
          <w:szCs w:val="27"/>
          <w:lang w:eastAsia="es-CO"/>
          <w14:ligatures w14:val="none"/>
        </w:rPr>
        <w:t>20/10/2020</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¿Qué es lo más valioso en una empresa? Si dijiste que son las personas, tienes razón.</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Más específicamente hablando, lo más importante son las capacidades de las personas, las mismas que pueden impulsar un negocio hacia el crecimiento. Por ello es muy importante que las personas estén en constante aprendizaje, que consigan poner en práctica los conocimientos adquiridos y así puedan aportar para el desarrollo de la organización.</w:t>
      </w:r>
    </w:p>
    <w:p w:rsidR="0057439A" w:rsidRPr="0057439A" w:rsidRDefault="0057439A" w:rsidP="0057439A">
      <w:pPr>
        <w:spacing w:after="120" w:line="240" w:lineRule="auto"/>
        <w:outlineLvl w:val="2"/>
        <w:rPr>
          <w:rFonts w:ascii="Arial" w:eastAsia="Times New Roman" w:hAnsi="Arial" w:cs="Arial"/>
          <w:b/>
          <w:bCs/>
          <w:color w:val="252525"/>
          <w:kern w:val="0"/>
          <w:sz w:val="32"/>
          <w:szCs w:val="32"/>
          <w:lang w:eastAsia="es-CO"/>
          <w14:ligatures w14:val="none"/>
        </w:rPr>
      </w:pPr>
      <w:r w:rsidRPr="0057439A">
        <w:rPr>
          <w:rFonts w:ascii="Arial" w:eastAsia="Times New Roman" w:hAnsi="Arial" w:cs="Arial"/>
          <w:b/>
          <w:bCs/>
          <w:color w:val="252525"/>
          <w:kern w:val="0"/>
          <w:sz w:val="32"/>
          <w:szCs w:val="32"/>
          <w:lang w:eastAsia="es-CO"/>
          <w14:ligatures w14:val="none"/>
        </w:rPr>
        <w:t>Cultura de aprendizaje: ¿por qué es importante?</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Imagina un entorno de trabajo donde las personas se estancan, las tareas se automatizan y las nuevas situaciones, como proyectos o cambios, no son bienvenidas, ya que representan un desafío para el orden ya establecido.</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Sin lugar a dudas, en una estructura de este tipo, los equipos pueden sentirse desconectados y sin motivación para ir más allá de las tareas rutinarias de sus puestos. Por lo tanto, los gestores de las organizaciones deben evitar este entorno, dando lugar a soluciones creativas e innovaciones que impulsen los resultados comerciales y el crecimiento del negocio en general.</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Entonces, </w:t>
      </w:r>
      <w:r w:rsidRPr="0057439A">
        <w:rPr>
          <w:rFonts w:ascii="Arial" w:eastAsia="Times New Roman" w:hAnsi="Arial" w:cs="Arial"/>
          <w:b/>
          <w:bCs/>
          <w:color w:val="252525"/>
          <w:kern w:val="0"/>
          <w:sz w:val="24"/>
          <w:szCs w:val="24"/>
          <w:lang w:eastAsia="es-CO"/>
          <w14:ligatures w14:val="none"/>
        </w:rPr>
        <w:t>¿cómo crear una cultura de aprendizaje en tu empresa</w:t>
      </w:r>
      <w:r w:rsidRPr="0057439A">
        <w:rPr>
          <w:rFonts w:ascii="Arial" w:eastAsia="Times New Roman" w:hAnsi="Arial" w:cs="Arial"/>
          <w:color w:val="252525"/>
          <w:kern w:val="0"/>
          <w:sz w:val="24"/>
          <w:szCs w:val="24"/>
          <w:lang w:eastAsia="es-CO"/>
          <w14:ligatures w14:val="none"/>
        </w:rPr>
        <w:t> que ayude a avanzar hacia el éxito?</w:t>
      </w:r>
    </w:p>
    <w:p w:rsidR="0057439A" w:rsidRPr="0057439A" w:rsidRDefault="0057439A" w:rsidP="0057439A">
      <w:pPr>
        <w:spacing w:after="120" w:line="240" w:lineRule="auto"/>
        <w:outlineLvl w:val="2"/>
        <w:rPr>
          <w:rFonts w:ascii="Arial" w:eastAsia="Times New Roman" w:hAnsi="Arial" w:cs="Arial"/>
          <w:b/>
          <w:bCs/>
          <w:color w:val="252525"/>
          <w:kern w:val="0"/>
          <w:sz w:val="32"/>
          <w:szCs w:val="32"/>
          <w:lang w:eastAsia="es-CO"/>
          <w14:ligatures w14:val="none"/>
        </w:rPr>
      </w:pPr>
      <w:r w:rsidRPr="0057439A">
        <w:rPr>
          <w:rFonts w:ascii="Arial" w:eastAsia="Times New Roman" w:hAnsi="Arial" w:cs="Arial"/>
          <w:b/>
          <w:bCs/>
          <w:color w:val="252525"/>
          <w:kern w:val="0"/>
          <w:sz w:val="32"/>
          <w:szCs w:val="32"/>
          <w:lang w:eastAsia="es-CO"/>
          <w14:ligatures w14:val="none"/>
        </w:rPr>
        <w:t>La diferencia (no sutil) entre la capacitación corporativa y la cultura de aprendizaje</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Varias compañías contratan programas de capacitación para sus empleados pensando en el bienestar de la compañía. Esta capacitación puede resolver algunas necesidades específicas, como entrenar al equipo en un nuevo lenguaje de programación para crear una nueva aplicación, por ejemplo.</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lastRenderedPageBreak/>
        <w:t>Pero, para lograr una evolución constante, tanto personal como profesional, de las personas en la empresa y así garantizar el crecimiento comercial esperado, se necesita mucho más que programas de capacitación.</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b/>
          <w:bCs/>
          <w:color w:val="252525"/>
          <w:kern w:val="0"/>
          <w:sz w:val="24"/>
          <w:szCs w:val="24"/>
          <w:lang w:eastAsia="es-CO"/>
          <w14:ligatures w14:val="none"/>
        </w:rPr>
        <w:t>Una verdadera cultura de aprendizaje nace de acciones consecutivas que promueven el conocimiento.</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Estos pueden ser eventos formales (como </w:t>
      </w:r>
      <w:r w:rsidRPr="0057439A">
        <w:rPr>
          <w:rFonts w:ascii="Arial" w:eastAsia="Times New Roman" w:hAnsi="Arial" w:cs="Arial"/>
          <w:b/>
          <w:bCs/>
          <w:color w:val="252525"/>
          <w:kern w:val="0"/>
          <w:sz w:val="24"/>
          <w:szCs w:val="24"/>
          <w:lang w:eastAsia="es-CO"/>
          <w14:ligatures w14:val="none"/>
        </w:rPr>
        <w:t>capacitación presencial, conferencias o cursos online</w:t>
      </w:r>
      <w:r w:rsidRPr="0057439A">
        <w:rPr>
          <w:rFonts w:ascii="Arial" w:eastAsia="Times New Roman" w:hAnsi="Arial" w:cs="Arial"/>
          <w:color w:val="252525"/>
          <w:kern w:val="0"/>
          <w:sz w:val="24"/>
          <w:szCs w:val="24"/>
          <w:lang w:eastAsia="es-CO"/>
          <w14:ligatures w14:val="none"/>
        </w:rPr>
        <w:t>), así como episodios del día a día: un colega que transmite conocimientos a otro, presentación de un líder para su equipo o poner a disposición cualquier </w:t>
      </w:r>
      <w:r w:rsidRPr="0057439A">
        <w:rPr>
          <w:rFonts w:ascii="Arial" w:eastAsia="Times New Roman" w:hAnsi="Arial" w:cs="Arial"/>
          <w:b/>
          <w:bCs/>
          <w:color w:val="252525"/>
          <w:kern w:val="0"/>
          <w:sz w:val="24"/>
          <w:szCs w:val="24"/>
          <w:lang w:eastAsia="es-CO"/>
          <w14:ligatures w14:val="none"/>
        </w:rPr>
        <w:t>artículo, libro, video, podcasts o webinars</w:t>
      </w:r>
      <w:r w:rsidRPr="0057439A">
        <w:rPr>
          <w:rFonts w:ascii="Arial" w:eastAsia="Times New Roman" w:hAnsi="Arial" w:cs="Arial"/>
          <w:color w:val="252525"/>
          <w:kern w:val="0"/>
          <w:sz w:val="24"/>
          <w:szCs w:val="24"/>
          <w:lang w:eastAsia="es-CO"/>
          <w14:ligatures w14:val="none"/>
        </w:rPr>
        <w:t>, con los cuales los empleados pueden adquirir algo de conocimiento.</w:t>
      </w:r>
    </w:p>
    <w:p w:rsidR="0057439A" w:rsidRPr="0057439A" w:rsidRDefault="0057439A" w:rsidP="0057439A">
      <w:pPr>
        <w:spacing w:after="120" w:line="240" w:lineRule="auto"/>
        <w:outlineLvl w:val="2"/>
        <w:rPr>
          <w:rFonts w:ascii="Arial" w:eastAsia="Times New Roman" w:hAnsi="Arial" w:cs="Arial"/>
          <w:b/>
          <w:bCs/>
          <w:color w:val="252525"/>
          <w:kern w:val="0"/>
          <w:sz w:val="32"/>
          <w:szCs w:val="32"/>
          <w:lang w:eastAsia="es-CO"/>
          <w14:ligatures w14:val="none"/>
        </w:rPr>
      </w:pPr>
      <w:r w:rsidRPr="0057439A">
        <w:rPr>
          <w:rFonts w:ascii="Arial" w:eastAsia="Times New Roman" w:hAnsi="Arial" w:cs="Arial"/>
          <w:b/>
          <w:bCs/>
          <w:color w:val="252525"/>
          <w:kern w:val="0"/>
          <w:sz w:val="32"/>
          <w:szCs w:val="32"/>
          <w:lang w:eastAsia="es-CO"/>
          <w14:ligatures w14:val="none"/>
        </w:rPr>
        <w:t>La cultura del aprendizaje como función empresarial</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Una cultura de aprendizaje sólida es capaz de generar resultados comerciales al alinear las acciones de capacitación con los objetivos comerciales.</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Siguiendo los pasos de esta metodología, las empresas pueden </w:t>
      </w:r>
      <w:r w:rsidRPr="0057439A">
        <w:rPr>
          <w:rFonts w:ascii="Arial" w:eastAsia="Times New Roman" w:hAnsi="Arial" w:cs="Arial"/>
          <w:b/>
          <w:bCs/>
          <w:color w:val="252525"/>
          <w:kern w:val="0"/>
          <w:sz w:val="24"/>
          <w:szCs w:val="24"/>
          <w:lang w:eastAsia="es-CO"/>
          <w14:ligatures w14:val="none"/>
        </w:rPr>
        <w:t>escalar el proceso de capacitación de una manera predecible</w:t>
      </w:r>
      <w:r w:rsidRPr="0057439A">
        <w:rPr>
          <w:rFonts w:ascii="Arial" w:eastAsia="Times New Roman" w:hAnsi="Arial" w:cs="Arial"/>
          <w:color w:val="252525"/>
          <w:kern w:val="0"/>
          <w:sz w:val="24"/>
          <w:szCs w:val="24"/>
          <w:lang w:eastAsia="es-CO"/>
          <w14:ligatures w14:val="none"/>
        </w:rPr>
        <w:t>. Por lo tanto, al </w:t>
      </w:r>
      <w:r w:rsidRPr="0057439A">
        <w:rPr>
          <w:rFonts w:ascii="Arial" w:eastAsia="Times New Roman" w:hAnsi="Arial" w:cs="Arial"/>
          <w:b/>
          <w:bCs/>
          <w:color w:val="252525"/>
          <w:kern w:val="0"/>
          <w:sz w:val="24"/>
          <w:szCs w:val="24"/>
          <w:lang w:eastAsia="es-CO"/>
          <w14:ligatures w14:val="none"/>
        </w:rPr>
        <w:t>obtener resultados financieros y no financieros</w:t>
      </w:r>
      <w:r w:rsidRPr="0057439A">
        <w:rPr>
          <w:rFonts w:ascii="Arial" w:eastAsia="Times New Roman" w:hAnsi="Arial" w:cs="Arial"/>
          <w:color w:val="252525"/>
          <w:kern w:val="0"/>
          <w:sz w:val="24"/>
          <w:szCs w:val="24"/>
          <w:lang w:eastAsia="es-CO"/>
          <w14:ligatures w14:val="none"/>
        </w:rPr>
        <w:t> de los programas de capacitación, también será posible preparar el terreno para la creación de una cultura de aprendizaje sólida, cuya tarea principal será </w:t>
      </w:r>
      <w:r w:rsidRPr="0057439A">
        <w:rPr>
          <w:rFonts w:ascii="Arial" w:eastAsia="Times New Roman" w:hAnsi="Arial" w:cs="Arial"/>
          <w:b/>
          <w:bCs/>
          <w:color w:val="252525"/>
          <w:kern w:val="0"/>
          <w:sz w:val="24"/>
          <w:szCs w:val="24"/>
          <w:lang w:eastAsia="es-CO"/>
          <w14:ligatures w14:val="none"/>
        </w:rPr>
        <w:t>multiplicar el conocimiento en la empresa</w:t>
      </w:r>
      <w:r w:rsidRPr="0057439A">
        <w:rPr>
          <w:rFonts w:ascii="Arial" w:eastAsia="Times New Roman" w:hAnsi="Arial" w:cs="Arial"/>
          <w:color w:val="252525"/>
          <w:kern w:val="0"/>
          <w:sz w:val="24"/>
          <w:szCs w:val="24"/>
          <w:lang w:eastAsia="es-CO"/>
          <w14:ligatures w14:val="none"/>
        </w:rPr>
        <w:t> y capacitar a personas altamente calificadas que puedan hacer que el negocio crezca según las expectativas.</w:t>
      </w:r>
    </w:p>
    <w:p w:rsidR="0057439A" w:rsidRPr="0057439A" w:rsidRDefault="0057439A" w:rsidP="0057439A">
      <w:pPr>
        <w:spacing w:after="120" w:line="240" w:lineRule="auto"/>
        <w:outlineLvl w:val="2"/>
        <w:rPr>
          <w:rFonts w:ascii="Arial" w:eastAsia="Times New Roman" w:hAnsi="Arial" w:cs="Arial"/>
          <w:b/>
          <w:bCs/>
          <w:color w:val="252525"/>
          <w:kern w:val="0"/>
          <w:sz w:val="32"/>
          <w:szCs w:val="32"/>
          <w:lang w:eastAsia="es-CO"/>
          <w14:ligatures w14:val="none"/>
        </w:rPr>
      </w:pPr>
      <w:r w:rsidRPr="0057439A">
        <w:rPr>
          <w:rFonts w:ascii="Arial" w:eastAsia="Times New Roman" w:hAnsi="Arial" w:cs="Arial"/>
          <w:b/>
          <w:bCs/>
          <w:color w:val="252525"/>
          <w:kern w:val="0"/>
          <w:sz w:val="32"/>
          <w:szCs w:val="32"/>
          <w:lang w:eastAsia="es-CO"/>
          <w14:ligatures w14:val="none"/>
        </w:rPr>
        <w:t>Cómo construir una fuerte cultura de aprendizaje en tu empresa</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Además de </w:t>
      </w:r>
      <w:r w:rsidRPr="0057439A">
        <w:rPr>
          <w:rFonts w:ascii="Arial" w:eastAsia="Times New Roman" w:hAnsi="Arial" w:cs="Arial"/>
          <w:b/>
          <w:bCs/>
          <w:color w:val="252525"/>
          <w:kern w:val="0"/>
          <w:sz w:val="24"/>
          <w:szCs w:val="24"/>
          <w:lang w:eastAsia="es-CO"/>
          <w14:ligatures w14:val="none"/>
        </w:rPr>
        <w:t>combinar métodos formales e informales para que las personas adquieran conocimientos</w:t>
      </w:r>
      <w:r w:rsidRPr="0057439A">
        <w:rPr>
          <w:rFonts w:ascii="Arial" w:eastAsia="Times New Roman" w:hAnsi="Arial" w:cs="Arial"/>
          <w:color w:val="252525"/>
          <w:kern w:val="0"/>
          <w:sz w:val="24"/>
          <w:szCs w:val="24"/>
          <w:lang w:eastAsia="es-CO"/>
          <w14:ligatures w14:val="none"/>
        </w:rPr>
        <w:t>, también necesitan acostumbrarse a estudiar un poco todos los días. Básicamente crear el hábito del estudio en los empleados.</w:t>
      </w:r>
    </w:p>
    <w:p w:rsidR="0057439A" w:rsidRPr="0057439A" w:rsidRDefault="0057439A" w:rsidP="0057439A">
      <w:pPr>
        <w:spacing w:after="120" w:line="240" w:lineRule="auto"/>
        <w:outlineLvl w:val="3"/>
        <w:rPr>
          <w:rFonts w:ascii="Arial" w:eastAsia="Times New Roman" w:hAnsi="Arial" w:cs="Arial"/>
          <w:b/>
          <w:bCs/>
          <w:color w:val="252525"/>
          <w:kern w:val="0"/>
          <w:sz w:val="28"/>
          <w:szCs w:val="28"/>
          <w:lang w:eastAsia="es-CO"/>
          <w14:ligatures w14:val="none"/>
        </w:rPr>
      </w:pPr>
      <w:r w:rsidRPr="0057439A">
        <w:rPr>
          <w:rFonts w:ascii="Arial" w:eastAsia="Times New Roman" w:hAnsi="Arial" w:cs="Arial"/>
          <w:b/>
          <w:bCs/>
          <w:color w:val="252525"/>
          <w:kern w:val="0"/>
          <w:sz w:val="28"/>
          <w:szCs w:val="28"/>
          <w:lang w:eastAsia="es-CO"/>
          <w14:ligatures w14:val="none"/>
        </w:rPr>
        <w:t>Adoptar Microlearning</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Una de las tendencias en los últimos años para promover el conocimiento dentro del entorno corporativo es </w:t>
      </w:r>
      <w:r w:rsidRPr="0057439A">
        <w:rPr>
          <w:rFonts w:ascii="Arial" w:eastAsia="Times New Roman" w:hAnsi="Arial" w:cs="Arial"/>
          <w:b/>
          <w:bCs/>
          <w:color w:val="252525"/>
          <w:kern w:val="0"/>
          <w:sz w:val="24"/>
          <w:szCs w:val="24"/>
          <w:lang w:eastAsia="es-CO"/>
          <w14:ligatures w14:val="none"/>
        </w:rPr>
        <w:t>permitir que los equipos consuman el conocimiento en pequeñas dosis regulares.</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Por ejemplo, un empleado puede pasar parte de su jornada laboral estudiando un tema por su cuenta, o incluso tomar un curso en línea, eligiendo el momento que más le convenga.</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De esta manera, está aprendiendo y, al mismo tiempo, todavía está presente para realizar las tareas de su posición y discutir nuevos proyectos con el equipo.</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Este tipo de aprendizaje se llama </w:t>
      </w:r>
      <w:r w:rsidRPr="0057439A">
        <w:rPr>
          <w:rFonts w:ascii="Arial" w:eastAsia="Times New Roman" w:hAnsi="Arial" w:cs="Arial"/>
          <w:b/>
          <w:bCs/>
          <w:color w:val="252525"/>
          <w:kern w:val="0"/>
          <w:sz w:val="24"/>
          <w:szCs w:val="24"/>
          <w:lang w:eastAsia="es-CO"/>
          <w14:ligatures w14:val="none"/>
        </w:rPr>
        <w:t>Microlearning</w:t>
      </w:r>
      <w:r w:rsidRPr="0057439A">
        <w:rPr>
          <w:rFonts w:ascii="Arial" w:eastAsia="Times New Roman" w:hAnsi="Arial" w:cs="Arial"/>
          <w:color w:val="252525"/>
          <w:kern w:val="0"/>
          <w:sz w:val="24"/>
          <w:szCs w:val="24"/>
          <w:lang w:eastAsia="es-CO"/>
          <w14:ligatures w14:val="none"/>
        </w:rPr>
        <w:t>, y varias empresas están adoptando esta práctica en sus equipos, ya que se ajusta a su rutina debido a su eficiencia.</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Además, también promueve la adquisición de conocimiento a diario, con información disponible en pequeñas porciones, sin ser exhaustiva.</w:t>
      </w:r>
    </w:p>
    <w:p w:rsidR="0057439A" w:rsidRPr="0057439A" w:rsidRDefault="0057439A" w:rsidP="0057439A">
      <w:pPr>
        <w:spacing w:after="120" w:line="240" w:lineRule="auto"/>
        <w:outlineLvl w:val="3"/>
        <w:rPr>
          <w:rFonts w:ascii="Arial" w:eastAsia="Times New Roman" w:hAnsi="Arial" w:cs="Arial"/>
          <w:b/>
          <w:bCs/>
          <w:color w:val="252525"/>
          <w:kern w:val="0"/>
          <w:sz w:val="28"/>
          <w:szCs w:val="28"/>
          <w:lang w:eastAsia="es-CO"/>
          <w14:ligatures w14:val="none"/>
        </w:rPr>
      </w:pPr>
      <w:r w:rsidRPr="0057439A">
        <w:rPr>
          <w:rFonts w:ascii="Arial" w:eastAsia="Times New Roman" w:hAnsi="Arial" w:cs="Arial"/>
          <w:b/>
          <w:bCs/>
          <w:color w:val="252525"/>
          <w:kern w:val="0"/>
          <w:sz w:val="28"/>
          <w:szCs w:val="28"/>
          <w:lang w:eastAsia="es-CO"/>
          <w14:ligatures w14:val="none"/>
        </w:rPr>
        <w:t>Eventos para promover el conocimiento.</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lastRenderedPageBreak/>
        <w:t>Las </w:t>
      </w:r>
      <w:r w:rsidRPr="0057439A">
        <w:rPr>
          <w:rFonts w:ascii="Arial" w:eastAsia="Times New Roman" w:hAnsi="Arial" w:cs="Arial"/>
          <w:b/>
          <w:bCs/>
          <w:color w:val="252525"/>
          <w:kern w:val="0"/>
          <w:sz w:val="24"/>
          <w:szCs w:val="24"/>
          <w:lang w:eastAsia="es-CO"/>
          <w14:ligatures w14:val="none"/>
        </w:rPr>
        <w:t>reuniones o talleres organizados en la empresa</w:t>
      </w:r>
      <w:r w:rsidRPr="0057439A">
        <w:rPr>
          <w:rFonts w:ascii="Arial" w:eastAsia="Times New Roman" w:hAnsi="Arial" w:cs="Arial"/>
          <w:color w:val="252525"/>
          <w:kern w:val="0"/>
          <w:sz w:val="24"/>
          <w:szCs w:val="24"/>
          <w:lang w:eastAsia="es-CO"/>
          <w14:ligatures w14:val="none"/>
        </w:rPr>
        <w:t> tienen otro papel principal cuando se trata de promover una cultura de crecimiento constante. Al debatir y compartir ideas, las personas generalmente absorben mucho conocimiento, además de poder expresar opiniones y compartir experiencias personales.</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Las conferencias prácticas e inspiradoras de empleados, como </w:t>
      </w:r>
      <w:r w:rsidRPr="0057439A">
        <w:rPr>
          <w:rFonts w:ascii="Arial" w:eastAsia="Times New Roman" w:hAnsi="Arial" w:cs="Arial"/>
          <w:i/>
          <w:iCs/>
          <w:color w:val="252525"/>
          <w:kern w:val="0"/>
          <w:sz w:val="24"/>
          <w:szCs w:val="24"/>
          <w:lang w:eastAsia="es-CO"/>
          <w14:ligatures w14:val="none"/>
        </w:rPr>
        <w:t>Google Tech Talks</w:t>
      </w:r>
      <w:r w:rsidRPr="0057439A">
        <w:rPr>
          <w:rFonts w:ascii="Arial" w:eastAsia="Times New Roman" w:hAnsi="Arial" w:cs="Arial"/>
          <w:color w:val="252525"/>
          <w:kern w:val="0"/>
          <w:sz w:val="24"/>
          <w:szCs w:val="24"/>
          <w:lang w:eastAsia="es-CO"/>
          <w14:ligatures w14:val="none"/>
        </w:rPr>
        <w:t>, son un excelente ejemplo de formas informales para difundir conocimientos, habilidades y comportamientos.</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Aquí en </w:t>
      </w:r>
      <w:r w:rsidRPr="0057439A">
        <w:rPr>
          <w:rFonts w:ascii="Arial" w:eastAsia="Times New Roman" w:hAnsi="Arial" w:cs="Arial"/>
          <w:b/>
          <w:bCs/>
          <w:color w:val="252525"/>
          <w:kern w:val="0"/>
          <w:sz w:val="24"/>
          <w:szCs w:val="24"/>
          <w:lang w:eastAsia="es-CO"/>
          <w14:ligatures w14:val="none"/>
        </w:rPr>
        <w:t>Alura</w:t>
      </w:r>
      <w:r w:rsidRPr="0057439A">
        <w:rPr>
          <w:rFonts w:ascii="Arial" w:eastAsia="Times New Roman" w:hAnsi="Arial" w:cs="Arial"/>
          <w:color w:val="252525"/>
          <w:kern w:val="0"/>
          <w:sz w:val="24"/>
          <w:szCs w:val="24"/>
          <w:lang w:eastAsia="es-CO"/>
          <w14:ligatures w14:val="none"/>
        </w:rPr>
        <w:t>, hacemos sesiones quincenales, llamadas </w:t>
      </w:r>
      <w:r w:rsidRPr="0057439A">
        <w:rPr>
          <w:rFonts w:ascii="Arial" w:eastAsia="Times New Roman" w:hAnsi="Arial" w:cs="Arial"/>
          <w:i/>
          <w:iCs/>
          <w:color w:val="252525"/>
          <w:kern w:val="0"/>
          <w:sz w:val="24"/>
          <w:szCs w:val="24"/>
          <w:lang w:eastAsia="es-CO"/>
          <w14:ligatures w14:val="none"/>
        </w:rPr>
        <w:t>Almuerzo técnico</w:t>
      </w:r>
      <w:r w:rsidRPr="0057439A">
        <w:rPr>
          <w:rFonts w:ascii="Arial" w:eastAsia="Times New Roman" w:hAnsi="Arial" w:cs="Arial"/>
          <w:color w:val="252525"/>
          <w:kern w:val="0"/>
          <w:sz w:val="24"/>
          <w:szCs w:val="24"/>
          <w:lang w:eastAsia="es-CO"/>
          <w14:ligatures w14:val="none"/>
        </w:rPr>
        <w:t>. Pedimos comida juntos y, después del almuerzo, asistimos a una conferencia, organizada por algún colega sobre temas interesantes, y luego discutimos lo que fue presentado.</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Los temas son diversos y están asociados tanto con el trabajo como con el crecimiento personal. Como somos un equipo muy diverso, es genial poder escuchar y compartir experiencias, y aprender unos de otros.</w:t>
      </w:r>
    </w:p>
    <w:p w:rsidR="0057439A" w:rsidRPr="0057439A" w:rsidRDefault="0057439A" w:rsidP="0057439A">
      <w:pPr>
        <w:spacing w:after="120" w:line="240" w:lineRule="auto"/>
        <w:outlineLvl w:val="3"/>
        <w:rPr>
          <w:rFonts w:ascii="Arial" w:eastAsia="Times New Roman" w:hAnsi="Arial" w:cs="Arial"/>
          <w:b/>
          <w:bCs/>
          <w:color w:val="252525"/>
          <w:kern w:val="0"/>
          <w:sz w:val="28"/>
          <w:szCs w:val="28"/>
          <w:lang w:eastAsia="es-CO"/>
          <w14:ligatures w14:val="none"/>
        </w:rPr>
      </w:pPr>
      <w:r w:rsidRPr="0057439A">
        <w:rPr>
          <w:rFonts w:ascii="Arial" w:eastAsia="Times New Roman" w:hAnsi="Arial" w:cs="Arial"/>
          <w:b/>
          <w:bCs/>
          <w:color w:val="252525"/>
          <w:kern w:val="0"/>
          <w:sz w:val="28"/>
          <w:szCs w:val="28"/>
          <w:lang w:eastAsia="es-CO"/>
          <w14:ligatures w14:val="none"/>
        </w:rPr>
        <w:t>Sin miedo a cometer errores</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En </w:t>
      </w:r>
      <w:r w:rsidRPr="0057439A">
        <w:rPr>
          <w:rFonts w:ascii="Arial" w:eastAsia="Times New Roman" w:hAnsi="Arial" w:cs="Arial"/>
          <w:b/>
          <w:bCs/>
          <w:color w:val="252525"/>
          <w:kern w:val="0"/>
          <w:sz w:val="24"/>
          <w:szCs w:val="24"/>
          <w:lang w:eastAsia="es-CO"/>
          <w14:ligatures w14:val="none"/>
        </w:rPr>
        <w:t>Facebook</w:t>
      </w:r>
      <w:r w:rsidRPr="0057439A">
        <w:rPr>
          <w:rFonts w:ascii="Arial" w:eastAsia="Times New Roman" w:hAnsi="Arial" w:cs="Arial"/>
          <w:color w:val="252525"/>
          <w:kern w:val="0"/>
          <w:sz w:val="24"/>
          <w:szCs w:val="24"/>
          <w:lang w:eastAsia="es-CO"/>
          <w14:ligatures w14:val="none"/>
        </w:rPr>
        <w:t>, se alienta a los empleados a tomar riesgos y cometer errores. Precisamente, se adopta una </w:t>
      </w:r>
      <w:r w:rsidRPr="0057439A">
        <w:rPr>
          <w:rFonts w:ascii="Arial" w:eastAsia="Times New Roman" w:hAnsi="Arial" w:cs="Arial"/>
          <w:b/>
          <w:bCs/>
          <w:color w:val="252525"/>
          <w:kern w:val="0"/>
          <w:sz w:val="24"/>
          <w:szCs w:val="24"/>
          <w:lang w:eastAsia="es-CO"/>
          <w14:ligatures w14:val="none"/>
        </w:rPr>
        <w:t>cultura de progreso</w:t>
      </w:r>
      <w:r w:rsidRPr="0057439A">
        <w:rPr>
          <w:rFonts w:ascii="Arial" w:eastAsia="Times New Roman" w:hAnsi="Arial" w:cs="Arial"/>
          <w:color w:val="252525"/>
          <w:kern w:val="0"/>
          <w:sz w:val="24"/>
          <w:szCs w:val="24"/>
          <w:lang w:eastAsia="es-CO"/>
          <w14:ligatures w14:val="none"/>
        </w:rPr>
        <w:t>, incluso si esto trae un mayor riesgo.</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Un aprendizaje más rápido también permite poner en práctica el conocimiento y </w:t>
      </w:r>
      <w:r w:rsidRPr="0057439A">
        <w:rPr>
          <w:rFonts w:ascii="Arial" w:eastAsia="Times New Roman" w:hAnsi="Arial" w:cs="Arial"/>
          <w:b/>
          <w:bCs/>
          <w:color w:val="252525"/>
          <w:kern w:val="0"/>
          <w:sz w:val="24"/>
          <w:szCs w:val="24"/>
          <w:lang w:eastAsia="es-CO"/>
          <w14:ligatures w14:val="none"/>
        </w:rPr>
        <w:t>crear productos de una manera más ágil</w:t>
      </w:r>
      <w:r w:rsidRPr="0057439A">
        <w:rPr>
          <w:rFonts w:ascii="Arial" w:eastAsia="Times New Roman" w:hAnsi="Arial" w:cs="Arial"/>
          <w:color w:val="252525"/>
          <w:kern w:val="0"/>
          <w:sz w:val="24"/>
          <w:szCs w:val="24"/>
          <w:lang w:eastAsia="es-CO"/>
          <w14:ligatures w14:val="none"/>
        </w:rPr>
        <w:t>. Por lo tanto, al implementar nuevas técnicas o metodologías, eventualmente, en algún momento, algo puede salir mal.</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i/>
          <w:iCs/>
          <w:color w:val="252525"/>
          <w:kern w:val="0"/>
          <w:sz w:val="24"/>
          <w:szCs w:val="24"/>
          <w:lang w:eastAsia="es-CO"/>
          <w14:ligatures w14:val="none"/>
        </w:rPr>
        <w:t>¿Estos posibles errores terminarán con la compañía?</w:t>
      </w:r>
      <w:r w:rsidRPr="0057439A">
        <w:rPr>
          <w:rFonts w:ascii="Arial" w:eastAsia="Times New Roman" w:hAnsi="Arial" w:cs="Arial"/>
          <w:color w:val="252525"/>
          <w:kern w:val="0"/>
          <w:sz w:val="24"/>
          <w:szCs w:val="24"/>
          <w:lang w:eastAsia="es-CO"/>
          <w14:ligatures w14:val="none"/>
        </w:rPr>
        <w:t> Mark Zuckerberg fundador de la red social, asegura que no.</w:t>
      </w:r>
    </w:p>
    <w:p w:rsidR="0057439A" w:rsidRPr="0057439A" w:rsidRDefault="0057439A" w:rsidP="0057439A">
      <w:pPr>
        <w:spacing w:after="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Una mayor responsabilidad dada a los empleados puede ser beneficiosa cuando se trata de transferir conocimiento a la práctica, ya que a veces es la falta de incentivos y apoyo por parte de la gerencia lo que crea </w:t>
      </w:r>
      <w:r w:rsidRPr="0057439A">
        <w:rPr>
          <w:rFonts w:ascii="Arial" w:eastAsia="Times New Roman" w:hAnsi="Arial" w:cs="Arial"/>
          <w:b/>
          <w:bCs/>
          <w:color w:val="252525"/>
          <w:kern w:val="0"/>
          <w:sz w:val="24"/>
          <w:szCs w:val="24"/>
          <w:lang w:eastAsia="es-CO"/>
          <w14:ligatures w14:val="none"/>
        </w:rPr>
        <w:t>una brecha entre lo que se aprende y lo que se aplica</w:t>
      </w:r>
      <w:r w:rsidRPr="0057439A">
        <w:rPr>
          <w:rFonts w:ascii="Arial" w:eastAsia="Times New Roman" w:hAnsi="Arial" w:cs="Arial"/>
          <w:color w:val="252525"/>
          <w:kern w:val="0"/>
          <w:sz w:val="24"/>
          <w:szCs w:val="24"/>
          <w:lang w:eastAsia="es-CO"/>
          <w14:ligatures w14:val="none"/>
        </w:rPr>
        <w:t>.</w:t>
      </w:r>
    </w:p>
    <w:p w:rsidR="0057439A" w:rsidRPr="0057439A" w:rsidRDefault="0057439A" w:rsidP="0057439A">
      <w:pPr>
        <w:spacing w:after="240" w:line="240" w:lineRule="auto"/>
        <w:rPr>
          <w:rFonts w:ascii="Arial" w:eastAsia="Times New Roman" w:hAnsi="Arial" w:cs="Arial"/>
          <w:color w:val="252525"/>
          <w:kern w:val="0"/>
          <w:sz w:val="24"/>
          <w:szCs w:val="24"/>
          <w:lang w:eastAsia="es-CO"/>
          <w14:ligatures w14:val="none"/>
        </w:rPr>
      </w:pPr>
      <w:r w:rsidRPr="0057439A">
        <w:rPr>
          <w:rFonts w:ascii="Arial" w:eastAsia="Times New Roman" w:hAnsi="Arial" w:cs="Arial"/>
          <w:color w:val="252525"/>
          <w:kern w:val="0"/>
          <w:sz w:val="24"/>
          <w:szCs w:val="24"/>
          <w:lang w:eastAsia="es-CO"/>
          <w14:ligatures w14:val="none"/>
        </w:rPr>
        <w:t>En resumen, ensuciarse las manos sin preocuparse demasiado por la posible imperfección del resultado es algo que permite a los empleados convertir sus conocimientos en acciones productivas para la empresa.</w:t>
      </w:r>
    </w:p>
    <w:p w:rsidR="0057439A" w:rsidRPr="0057439A" w:rsidRDefault="0057439A" w:rsidP="0057439A">
      <w:pPr>
        <w:spacing w:line="240" w:lineRule="auto"/>
        <w:rPr>
          <w:rFonts w:ascii="Arial" w:eastAsia="Times New Roman" w:hAnsi="Arial" w:cs="Arial"/>
          <w:color w:val="252525"/>
          <w:kern w:val="0"/>
          <w:sz w:val="24"/>
          <w:szCs w:val="24"/>
          <w:lang w:eastAsia="es-CO"/>
          <w14:ligatures w14:val="none"/>
        </w:rPr>
      </w:pPr>
      <w:hyperlink r:id="rId5" w:tgtFrame="_blank" w:history="1">
        <w:r w:rsidRPr="0057439A">
          <w:rPr>
            <w:rFonts w:ascii="Arial" w:eastAsia="Times New Roman" w:hAnsi="Arial" w:cs="Arial"/>
            <w:color w:val="0493D4"/>
            <w:kern w:val="0"/>
            <w:sz w:val="24"/>
            <w:szCs w:val="24"/>
            <w:u w:val="single"/>
            <w:lang w:eastAsia="es-CO"/>
            <w14:ligatures w14:val="none"/>
          </w:rPr>
          <w:t>Alura</w:t>
        </w:r>
      </w:hyperlink>
      <w:r w:rsidRPr="0057439A">
        <w:rPr>
          <w:rFonts w:ascii="Arial" w:eastAsia="Times New Roman" w:hAnsi="Arial" w:cs="Arial"/>
          <w:color w:val="252525"/>
          <w:kern w:val="0"/>
          <w:sz w:val="24"/>
          <w:szCs w:val="24"/>
          <w:lang w:eastAsia="es-CO"/>
          <w14:ligatures w14:val="none"/>
        </w:rPr>
        <w:t> ofrece cursos y formaciones completas para que aprendas nuevas tecnologías del mundo de negocios. A través de nuestra comunidad activa, clases de video de alta calidad y ejercicios prácticos, ¡Estarás preparado en poco tiempo!</w:t>
      </w:r>
    </w:p>
    <w:p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9A"/>
    <w:rsid w:val="003C5123"/>
    <w:rsid w:val="0057439A"/>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0EBDB-1CF5-4C06-B895-B4481EB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4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5743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57439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39A"/>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57439A"/>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57439A"/>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57439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7439A"/>
    <w:rPr>
      <w:b/>
      <w:bCs/>
    </w:rPr>
  </w:style>
  <w:style w:type="character" w:styleId="nfasis">
    <w:name w:val="Emphasis"/>
    <w:basedOn w:val="Fuentedeprrafopredeter"/>
    <w:uiPriority w:val="20"/>
    <w:qFormat/>
    <w:rsid w:val="0057439A"/>
    <w:rPr>
      <w:i/>
      <w:iCs/>
    </w:rPr>
  </w:style>
  <w:style w:type="character" w:styleId="Hipervnculo">
    <w:name w:val="Hyperlink"/>
    <w:basedOn w:val="Fuentedeprrafopredeter"/>
    <w:uiPriority w:val="99"/>
    <w:semiHidden/>
    <w:unhideWhenUsed/>
    <w:rsid w:val="00574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532606">
      <w:bodyDiv w:val="1"/>
      <w:marLeft w:val="0"/>
      <w:marRight w:val="0"/>
      <w:marTop w:val="0"/>
      <w:marBottom w:val="0"/>
      <w:divBdr>
        <w:top w:val="none" w:sz="0" w:space="0" w:color="auto"/>
        <w:left w:val="none" w:sz="0" w:space="0" w:color="auto"/>
        <w:bottom w:val="none" w:sz="0" w:space="0" w:color="auto"/>
        <w:right w:val="none" w:sz="0" w:space="0" w:color="auto"/>
      </w:divBdr>
      <w:divsChild>
        <w:div w:id="1012486426">
          <w:marLeft w:val="0"/>
          <w:marRight w:val="0"/>
          <w:marTop w:val="0"/>
          <w:marBottom w:val="0"/>
          <w:divBdr>
            <w:top w:val="none" w:sz="0" w:space="0" w:color="auto"/>
            <w:left w:val="none" w:sz="0" w:space="0" w:color="auto"/>
            <w:bottom w:val="none" w:sz="0" w:space="0" w:color="auto"/>
            <w:right w:val="none" w:sz="0" w:space="0" w:color="auto"/>
          </w:divBdr>
          <w:divsChild>
            <w:div w:id="31269168">
              <w:marLeft w:val="0"/>
              <w:marRight w:val="0"/>
              <w:marTop w:val="360"/>
              <w:marBottom w:val="0"/>
              <w:divBdr>
                <w:top w:val="none" w:sz="0" w:space="0" w:color="auto"/>
                <w:left w:val="none" w:sz="0" w:space="0" w:color="auto"/>
                <w:bottom w:val="none" w:sz="0" w:space="0" w:color="auto"/>
                <w:right w:val="none" w:sz="0" w:space="0" w:color="auto"/>
              </w:divBdr>
              <w:divsChild>
                <w:div w:id="600842179">
                  <w:marLeft w:val="0"/>
                  <w:marRight w:val="240"/>
                  <w:marTop w:val="240"/>
                  <w:marBottom w:val="0"/>
                  <w:divBdr>
                    <w:top w:val="none" w:sz="0" w:space="0" w:color="auto"/>
                    <w:left w:val="none" w:sz="0" w:space="0" w:color="auto"/>
                    <w:bottom w:val="none" w:sz="0" w:space="0" w:color="auto"/>
                    <w:right w:val="none" w:sz="0" w:space="0" w:color="auto"/>
                  </w:divBdr>
                  <w:divsChild>
                    <w:div w:id="18452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4109">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uracursos.com/"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5416</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cp:revision>
  <dcterms:created xsi:type="dcterms:W3CDTF">2023-06-06T02:31:00Z</dcterms:created>
  <dcterms:modified xsi:type="dcterms:W3CDTF">2023-06-06T02:31:00Z</dcterms:modified>
</cp:coreProperties>
</file>