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110" w:rsidRDefault="002C48BA" w:rsidP="005E7110">
      <w:pPr>
        <w:suppressAutoHyphens w:val="0"/>
        <w:jc w:val="center"/>
        <w:rPr>
          <w:rFonts w:ascii="Times New Roman" w:hAnsi="Times New Roman" w:cs="Times New Roman"/>
          <w:b/>
        </w:rPr>
      </w:pPr>
      <w:r w:rsidRPr="002C48BA">
        <w:rPr>
          <w:rFonts w:ascii="Times New Roman" w:hAnsi="Times New Roman"/>
          <w:b/>
          <w:szCs w:val="32"/>
          <w:u w:val="single"/>
        </w:rPr>
        <w:t>MEMORIA DESCRIPTIVA</w:t>
      </w:r>
    </w:p>
    <w:p w:rsidR="005E7110" w:rsidRDefault="005E7110" w:rsidP="00871BFC">
      <w:pPr>
        <w:suppressAutoHyphens w:val="0"/>
        <w:jc w:val="both"/>
        <w:rPr>
          <w:rFonts w:ascii="Times New Roman" w:hAnsi="Times New Roman" w:cs="Times New Roman"/>
          <w:b/>
        </w:rPr>
      </w:pPr>
    </w:p>
    <w:p w:rsidR="0062473D" w:rsidRPr="005E7110" w:rsidRDefault="0062473D" w:rsidP="005E7110">
      <w:pPr>
        <w:pStyle w:val="Prrafodelista"/>
        <w:numPr>
          <w:ilvl w:val="0"/>
          <w:numId w:val="5"/>
        </w:numPr>
        <w:suppressAutoHyphens w:val="0"/>
        <w:rPr>
          <w:rFonts w:ascii="Times New Roman" w:hAnsi="Times New Roman" w:cs="Times New Roman"/>
          <w:b/>
        </w:rPr>
      </w:pPr>
      <w:r w:rsidRPr="005E7110">
        <w:rPr>
          <w:rFonts w:ascii="Times New Roman" w:hAnsi="Times New Roman"/>
          <w:b/>
          <w:u w:val="single"/>
        </w:rPr>
        <w:t>DESCRIPCIÓN</w:t>
      </w:r>
    </w:p>
    <w:p w:rsidR="0062473D" w:rsidRDefault="0062473D" w:rsidP="002004A8">
      <w:pPr>
        <w:suppressAutoHyphens w:val="0"/>
        <w:jc w:val="both"/>
        <w:rPr>
          <w:rFonts w:ascii="Times New Roman" w:hAnsi="Times New Roman" w:cs="Times New Roman"/>
        </w:rPr>
      </w:pPr>
    </w:p>
    <w:p w:rsidR="001F543F" w:rsidRPr="001F543F" w:rsidRDefault="002004A8" w:rsidP="002004A8">
      <w:pPr>
        <w:suppressAutoHyphens w:val="0"/>
        <w:jc w:val="both"/>
        <w:rPr>
          <w:rFonts w:ascii="Times New Roman" w:hAnsi="Times New Roman" w:cs="Times New Roman"/>
        </w:rPr>
      </w:pPr>
      <w:r>
        <w:rPr>
          <w:rFonts w:ascii="Times New Roman" w:hAnsi="Times New Roman" w:cs="Times New Roman"/>
        </w:rPr>
        <w:tab/>
      </w:r>
      <w:r w:rsidR="001F543F" w:rsidRPr="001F543F">
        <w:rPr>
          <w:rFonts w:ascii="Times New Roman" w:hAnsi="Times New Roman" w:cs="Times New Roman"/>
        </w:rPr>
        <w:t>La presente Obra comprend</w:t>
      </w:r>
      <w:r>
        <w:rPr>
          <w:rFonts w:ascii="Times New Roman" w:hAnsi="Times New Roman" w:cs="Times New Roman"/>
        </w:rPr>
        <w:t>e la pavimentación de la Avda.</w:t>
      </w:r>
      <w:r w:rsidR="001F543F" w:rsidRPr="001F543F">
        <w:rPr>
          <w:rFonts w:ascii="Times New Roman" w:hAnsi="Times New Roman" w:cs="Times New Roman"/>
        </w:rPr>
        <w:t xml:space="preserve"> </w:t>
      </w:r>
      <w:r w:rsidR="001F543F">
        <w:rPr>
          <w:rFonts w:ascii="Times New Roman" w:hAnsi="Times New Roman" w:cs="Times New Roman"/>
        </w:rPr>
        <w:t>LEONEL MESSI</w:t>
      </w:r>
      <w:r w:rsidR="001F543F" w:rsidRPr="001F543F">
        <w:rPr>
          <w:rFonts w:ascii="Times New Roman" w:hAnsi="Times New Roman" w:cs="Times New Roman"/>
        </w:rPr>
        <w:t xml:space="preserve"> y </w:t>
      </w:r>
      <w:r>
        <w:rPr>
          <w:rFonts w:ascii="Times New Roman" w:hAnsi="Times New Roman" w:cs="Times New Roman"/>
        </w:rPr>
        <w:t xml:space="preserve">la calle </w:t>
      </w:r>
      <w:r w:rsidR="001F543F">
        <w:rPr>
          <w:rFonts w:ascii="Times New Roman" w:hAnsi="Times New Roman" w:cs="Times New Roman"/>
        </w:rPr>
        <w:t>JUAN ROMAN RIQUELME en la ciudad de Comodoro Rivadavia</w:t>
      </w:r>
      <w:r>
        <w:rPr>
          <w:rFonts w:ascii="Times New Roman" w:hAnsi="Times New Roman" w:cs="Times New Roman"/>
        </w:rPr>
        <w:t>, la avda.</w:t>
      </w:r>
      <w:r w:rsidR="001F543F" w:rsidRPr="001F543F">
        <w:rPr>
          <w:rFonts w:ascii="Times New Roman" w:hAnsi="Times New Roman" w:cs="Times New Roman"/>
        </w:rPr>
        <w:t xml:space="preserve"> </w:t>
      </w:r>
      <w:r w:rsidR="001F543F">
        <w:rPr>
          <w:rFonts w:ascii="Times New Roman" w:hAnsi="Times New Roman" w:cs="Times New Roman"/>
        </w:rPr>
        <w:t xml:space="preserve">Leonel </w:t>
      </w:r>
      <w:proofErr w:type="spellStart"/>
      <w:r w:rsidR="001F543F">
        <w:rPr>
          <w:rFonts w:ascii="Times New Roman" w:hAnsi="Times New Roman" w:cs="Times New Roman"/>
        </w:rPr>
        <w:t>Messi</w:t>
      </w:r>
      <w:proofErr w:type="spellEnd"/>
      <w:r w:rsidR="001F543F" w:rsidRPr="001F543F">
        <w:rPr>
          <w:rFonts w:ascii="Times New Roman" w:hAnsi="Times New Roman" w:cs="Times New Roman"/>
        </w:rPr>
        <w:t xml:space="preserve"> desde su intersección con la calle </w:t>
      </w:r>
      <w:r w:rsidR="00B3489F">
        <w:rPr>
          <w:rFonts w:ascii="Times New Roman" w:hAnsi="Times New Roman" w:cs="Times New Roman"/>
        </w:rPr>
        <w:t>Diego Armando Maradona</w:t>
      </w:r>
      <w:r>
        <w:rPr>
          <w:rFonts w:ascii="Times New Roman" w:hAnsi="Times New Roman" w:cs="Times New Roman"/>
        </w:rPr>
        <w:t xml:space="preserve"> hasta la Av</w:t>
      </w:r>
      <w:r w:rsidR="001F543F" w:rsidRPr="001F543F">
        <w:rPr>
          <w:rFonts w:ascii="Times New Roman" w:hAnsi="Times New Roman" w:cs="Times New Roman"/>
        </w:rPr>
        <w:t>da</w:t>
      </w:r>
      <w:r>
        <w:rPr>
          <w:rFonts w:ascii="Times New Roman" w:hAnsi="Times New Roman" w:cs="Times New Roman"/>
        </w:rPr>
        <w:t>.</w:t>
      </w:r>
      <w:r w:rsidR="001F543F" w:rsidRPr="001F543F">
        <w:rPr>
          <w:rFonts w:ascii="Times New Roman" w:hAnsi="Times New Roman" w:cs="Times New Roman"/>
        </w:rPr>
        <w:t xml:space="preserve"> </w:t>
      </w:r>
      <w:r w:rsidR="00B3489F">
        <w:rPr>
          <w:rFonts w:ascii="Times New Roman" w:hAnsi="Times New Roman" w:cs="Times New Roman"/>
        </w:rPr>
        <w:t xml:space="preserve">Mario </w:t>
      </w:r>
      <w:proofErr w:type="spellStart"/>
      <w:r w:rsidR="00B3489F">
        <w:rPr>
          <w:rFonts w:ascii="Times New Roman" w:hAnsi="Times New Roman" w:cs="Times New Roman"/>
        </w:rPr>
        <w:t>Kempes</w:t>
      </w:r>
      <w:proofErr w:type="spellEnd"/>
      <w:r w:rsidR="001F543F" w:rsidRPr="001F543F">
        <w:rPr>
          <w:rFonts w:ascii="Times New Roman" w:hAnsi="Times New Roman" w:cs="Times New Roman"/>
        </w:rPr>
        <w:t xml:space="preserve"> y la calle </w:t>
      </w:r>
      <w:r w:rsidR="00B3489F">
        <w:rPr>
          <w:rFonts w:ascii="Times New Roman" w:hAnsi="Times New Roman" w:cs="Times New Roman"/>
        </w:rPr>
        <w:t xml:space="preserve">Juan </w:t>
      </w:r>
      <w:proofErr w:type="spellStart"/>
      <w:r w:rsidR="00B3489F">
        <w:rPr>
          <w:rFonts w:ascii="Times New Roman" w:hAnsi="Times New Roman" w:cs="Times New Roman"/>
        </w:rPr>
        <w:t>Roman</w:t>
      </w:r>
      <w:proofErr w:type="spellEnd"/>
      <w:r w:rsidR="00B3489F">
        <w:rPr>
          <w:rFonts w:ascii="Times New Roman" w:hAnsi="Times New Roman" w:cs="Times New Roman"/>
        </w:rPr>
        <w:t xml:space="preserve"> Riquelme</w:t>
      </w:r>
      <w:r w:rsidR="001F543F" w:rsidRPr="001F543F">
        <w:rPr>
          <w:rFonts w:ascii="Times New Roman" w:hAnsi="Times New Roman" w:cs="Times New Roman"/>
        </w:rPr>
        <w:t xml:space="preserve"> desde su intersección con la calle </w:t>
      </w:r>
      <w:r w:rsidR="00767A80">
        <w:rPr>
          <w:rFonts w:ascii="Times New Roman" w:hAnsi="Times New Roman" w:cs="Times New Roman"/>
        </w:rPr>
        <w:t xml:space="preserve">Jorge </w:t>
      </w:r>
      <w:proofErr w:type="spellStart"/>
      <w:r w:rsidR="00B3489F">
        <w:rPr>
          <w:rFonts w:ascii="Times New Roman" w:hAnsi="Times New Roman" w:cs="Times New Roman"/>
        </w:rPr>
        <w:t>Burruchaga</w:t>
      </w:r>
      <w:proofErr w:type="spellEnd"/>
      <w:r w:rsidR="00B3489F">
        <w:rPr>
          <w:rFonts w:ascii="Times New Roman" w:hAnsi="Times New Roman" w:cs="Times New Roman"/>
        </w:rPr>
        <w:t xml:space="preserve"> </w:t>
      </w:r>
      <w:r>
        <w:rPr>
          <w:rFonts w:ascii="Times New Roman" w:hAnsi="Times New Roman" w:cs="Times New Roman"/>
        </w:rPr>
        <w:t>hasta la Av</w:t>
      </w:r>
      <w:r w:rsidR="00B3489F" w:rsidRPr="001F543F">
        <w:rPr>
          <w:rFonts w:ascii="Times New Roman" w:hAnsi="Times New Roman" w:cs="Times New Roman"/>
        </w:rPr>
        <w:t>da</w:t>
      </w:r>
      <w:r>
        <w:rPr>
          <w:rFonts w:ascii="Times New Roman" w:hAnsi="Times New Roman" w:cs="Times New Roman"/>
        </w:rPr>
        <w:t>.</w:t>
      </w:r>
      <w:r w:rsidR="00B3489F" w:rsidRPr="001F543F">
        <w:rPr>
          <w:rFonts w:ascii="Times New Roman" w:hAnsi="Times New Roman" w:cs="Times New Roman"/>
        </w:rPr>
        <w:t xml:space="preserve"> </w:t>
      </w:r>
      <w:r w:rsidR="00B3489F">
        <w:rPr>
          <w:rFonts w:ascii="Times New Roman" w:hAnsi="Times New Roman" w:cs="Times New Roman"/>
        </w:rPr>
        <w:t xml:space="preserve">Mario </w:t>
      </w:r>
      <w:proofErr w:type="spellStart"/>
      <w:r w:rsidR="00B3489F">
        <w:rPr>
          <w:rFonts w:ascii="Times New Roman" w:hAnsi="Times New Roman" w:cs="Times New Roman"/>
        </w:rPr>
        <w:t>Kempes</w:t>
      </w:r>
      <w:proofErr w:type="spellEnd"/>
      <w:r w:rsidR="001F543F" w:rsidRPr="001F543F">
        <w:rPr>
          <w:rFonts w:ascii="Times New Roman" w:hAnsi="Times New Roman" w:cs="Times New Roman"/>
        </w:rPr>
        <w:t xml:space="preserve">, con una superficie de </w:t>
      </w:r>
      <w:r w:rsidR="001F543F" w:rsidRPr="00FA7DA4">
        <w:rPr>
          <w:rFonts w:ascii="Times New Roman" w:hAnsi="Times New Roman" w:cs="Times New Roman"/>
        </w:rPr>
        <w:t xml:space="preserve">aproximadamente </w:t>
      </w:r>
      <w:r w:rsidR="00FA7DA4" w:rsidRPr="00FA7DA4">
        <w:rPr>
          <w:rFonts w:ascii="Times New Roman" w:hAnsi="Times New Roman" w:cs="Times New Roman"/>
        </w:rPr>
        <w:t>6183</w:t>
      </w:r>
      <w:r w:rsidR="001F543F" w:rsidRPr="00FA7DA4">
        <w:rPr>
          <w:rFonts w:ascii="Times New Roman" w:hAnsi="Times New Roman" w:cs="Times New Roman"/>
        </w:rPr>
        <w:t xml:space="preserve"> m²,</w:t>
      </w:r>
      <w:r w:rsidR="001F543F" w:rsidRPr="001F543F">
        <w:rPr>
          <w:rFonts w:ascii="Times New Roman" w:hAnsi="Times New Roman" w:cs="Times New Roman"/>
        </w:rPr>
        <w:t xml:space="preserve"> según el siguiente detalle:</w:t>
      </w:r>
    </w:p>
    <w:p w:rsidR="001F543F" w:rsidRPr="001F543F" w:rsidRDefault="002004A8" w:rsidP="002004A8">
      <w:pPr>
        <w:suppressAutoHyphens w:val="0"/>
        <w:jc w:val="both"/>
        <w:rPr>
          <w:rFonts w:ascii="Times New Roman" w:hAnsi="Times New Roman" w:cs="Times New Roman"/>
        </w:rPr>
      </w:pPr>
      <w:r>
        <w:rPr>
          <w:rFonts w:ascii="Times New Roman" w:hAnsi="Times New Roman" w:cs="Times New Roman"/>
        </w:rPr>
        <w:t>Avda.</w:t>
      </w:r>
      <w:r w:rsidR="001F543F" w:rsidRPr="001F543F">
        <w:rPr>
          <w:rFonts w:ascii="Times New Roman" w:hAnsi="Times New Roman" w:cs="Times New Roman"/>
        </w:rPr>
        <w:t xml:space="preserve"> </w:t>
      </w:r>
      <w:r w:rsidR="00767A80">
        <w:rPr>
          <w:rFonts w:ascii="Times New Roman" w:hAnsi="Times New Roman" w:cs="Times New Roman"/>
        </w:rPr>
        <w:t>LEONEL MESSI</w:t>
      </w:r>
    </w:p>
    <w:p w:rsidR="001F543F" w:rsidRPr="001F543F" w:rsidRDefault="001F543F" w:rsidP="002004A8">
      <w:pPr>
        <w:suppressAutoHyphens w:val="0"/>
        <w:jc w:val="both"/>
        <w:rPr>
          <w:rFonts w:ascii="Times New Roman" w:hAnsi="Times New Roman" w:cs="Times New Roman"/>
        </w:rPr>
      </w:pPr>
      <w:r w:rsidRPr="001F543F">
        <w:rPr>
          <w:rFonts w:ascii="Times New Roman" w:hAnsi="Times New Roman" w:cs="Times New Roman"/>
        </w:rPr>
        <w:t>•</w:t>
      </w:r>
      <w:r w:rsidRPr="001F543F">
        <w:rPr>
          <w:rFonts w:ascii="Times New Roman" w:hAnsi="Times New Roman" w:cs="Times New Roman"/>
        </w:rPr>
        <w:tab/>
        <w:t xml:space="preserve">De </w:t>
      </w:r>
      <w:r w:rsidR="00767A80">
        <w:rPr>
          <w:rFonts w:ascii="Times New Roman" w:hAnsi="Times New Roman" w:cs="Times New Roman"/>
        </w:rPr>
        <w:t>Diego Armando Maradona</w:t>
      </w:r>
      <w:r w:rsidRPr="001F543F">
        <w:rPr>
          <w:rFonts w:ascii="Times New Roman" w:hAnsi="Times New Roman" w:cs="Times New Roman"/>
        </w:rPr>
        <w:t xml:space="preserve"> hasta </w:t>
      </w:r>
      <w:r w:rsidR="002004A8">
        <w:rPr>
          <w:rFonts w:ascii="Times New Roman" w:hAnsi="Times New Roman" w:cs="Times New Roman"/>
        </w:rPr>
        <w:t xml:space="preserve">Avda. </w:t>
      </w:r>
      <w:r w:rsidR="00767A80">
        <w:rPr>
          <w:rFonts w:ascii="Times New Roman" w:hAnsi="Times New Roman" w:cs="Times New Roman"/>
        </w:rPr>
        <w:t xml:space="preserve">Mario </w:t>
      </w:r>
      <w:proofErr w:type="spellStart"/>
      <w:r w:rsidR="00767A80">
        <w:rPr>
          <w:rFonts w:ascii="Times New Roman" w:hAnsi="Times New Roman" w:cs="Times New Roman"/>
        </w:rPr>
        <w:t>Kempes</w:t>
      </w:r>
      <w:proofErr w:type="spellEnd"/>
      <w:r w:rsidRPr="001F543F">
        <w:rPr>
          <w:rFonts w:ascii="Times New Roman" w:hAnsi="Times New Roman" w:cs="Times New Roman"/>
        </w:rPr>
        <w:t>:</w:t>
      </w:r>
    </w:p>
    <w:p w:rsidR="001F543F" w:rsidRPr="001F543F" w:rsidRDefault="001F543F" w:rsidP="002004A8">
      <w:pPr>
        <w:suppressAutoHyphens w:val="0"/>
        <w:jc w:val="both"/>
        <w:rPr>
          <w:rFonts w:ascii="Times New Roman" w:hAnsi="Times New Roman" w:cs="Times New Roman"/>
        </w:rPr>
      </w:pPr>
      <w:r w:rsidRPr="001F543F">
        <w:rPr>
          <w:rFonts w:ascii="Times New Roman" w:hAnsi="Times New Roman" w:cs="Times New Roman"/>
        </w:rPr>
        <w:t>Pavimento de Hormigón de 0,1</w:t>
      </w:r>
      <w:r w:rsidR="00767A80">
        <w:rPr>
          <w:rFonts w:ascii="Times New Roman" w:hAnsi="Times New Roman" w:cs="Times New Roman"/>
        </w:rPr>
        <w:t>6</w:t>
      </w:r>
      <w:r w:rsidRPr="001F543F">
        <w:rPr>
          <w:rFonts w:ascii="Times New Roman" w:hAnsi="Times New Roman" w:cs="Times New Roman"/>
        </w:rPr>
        <w:t xml:space="preserve"> m de espesor, anch</w:t>
      </w:r>
      <w:r w:rsidR="002004A8">
        <w:rPr>
          <w:rFonts w:ascii="Times New Roman" w:hAnsi="Times New Roman" w:cs="Times New Roman"/>
        </w:rPr>
        <w:t>o 9,00 m, más un boulevard de 6m de ancho y otra calzada de ancho 9,00 m.</w:t>
      </w:r>
      <w:r w:rsidR="00767A80">
        <w:rPr>
          <w:rFonts w:ascii="Times New Roman" w:hAnsi="Times New Roman" w:cs="Times New Roman"/>
        </w:rPr>
        <w:t xml:space="preserve"> Base granular de 0,20</w:t>
      </w:r>
      <w:r w:rsidRPr="001F543F">
        <w:rPr>
          <w:rFonts w:ascii="Times New Roman" w:hAnsi="Times New Roman" w:cs="Times New Roman"/>
        </w:rPr>
        <w:t xml:space="preserve"> m de espesor sobre terreno natural compactado o saneado, según especificaciones.</w:t>
      </w:r>
    </w:p>
    <w:p w:rsidR="001F543F" w:rsidRPr="001F543F" w:rsidRDefault="001F543F" w:rsidP="002004A8">
      <w:pPr>
        <w:suppressAutoHyphens w:val="0"/>
        <w:jc w:val="both"/>
        <w:rPr>
          <w:rFonts w:ascii="Times New Roman" w:hAnsi="Times New Roman" w:cs="Times New Roman"/>
        </w:rPr>
      </w:pPr>
      <w:r w:rsidRPr="001F543F">
        <w:rPr>
          <w:rFonts w:ascii="Times New Roman" w:hAnsi="Times New Roman" w:cs="Times New Roman"/>
        </w:rPr>
        <w:t xml:space="preserve">Calle </w:t>
      </w:r>
      <w:r w:rsidR="00767A80">
        <w:rPr>
          <w:rFonts w:ascii="Times New Roman" w:hAnsi="Times New Roman" w:cs="Times New Roman"/>
        </w:rPr>
        <w:t>JUAN ROMAN RIQUELME</w:t>
      </w:r>
    </w:p>
    <w:p w:rsidR="00767A80" w:rsidRPr="001F543F" w:rsidRDefault="001F543F" w:rsidP="002004A8">
      <w:pPr>
        <w:suppressAutoHyphens w:val="0"/>
        <w:jc w:val="both"/>
        <w:rPr>
          <w:rFonts w:ascii="Times New Roman" w:hAnsi="Times New Roman" w:cs="Times New Roman"/>
        </w:rPr>
      </w:pPr>
      <w:r w:rsidRPr="001F543F">
        <w:rPr>
          <w:rFonts w:ascii="Times New Roman" w:hAnsi="Times New Roman" w:cs="Times New Roman"/>
        </w:rPr>
        <w:t>•</w:t>
      </w:r>
      <w:r w:rsidRPr="001F543F">
        <w:rPr>
          <w:rFonts w:ascii="Times New Roman" w:hAnsi="Times New Roman" w:cs="Times New Roman"/>
        </w:rPr>
        <w:tab/>
        <w:t xml:space="preserve">De </w:t>
      </w:r>
      <w:r w:rsidR="00767A80">
        <w:rPr>
          <w:rFonts w:ascii="Times New Roman" w:hAnsi="Times New Roman" w:cs="Times New Roman"/>
        </w:rPr>
        <w:t xml:space="preserve">Jorge </w:t>
      </w:r>
      <w:proofErr w:type="spellStart"/>
      <w:r w:rsidR="00767A80">
        <w:rPr>
          <w:rFonts w:ascii="Times New Roman" w:hAnsi="Times New Roman" w:cs="Times New Roman"/>
        </w:rPr>
        <w:t>Burruchaga</w:t>
      </w:r>
      <w:proofErr w:type="spellEnd"/>
      <w:r w:rsidRPr="001F543F">
        <w:rPr>
          <w:rFonts w:ascii="Times New Roman" w:hAnsi="Times New Roman" w:cs="Times New Roman"/>
        </w:rPr>
        <w:t xml:space="preserve"> hasta</w:t>
      </w:r>
      <w:r w:rsidR="002004A8">
        <w:rPr>
          <w:rFonts w:ascii="Times New Roman" w:hAnsi="Times New Roman" w:cs="Times New Roman"/>
        </w:rPr>
        <w:t xml:space="preserve"> Avda.</w:t>
      </w:r>
      <w:r w:rsidRPr="001F543F">
        <w:rPr>
          <w:rFonts w:ascii="Times New Roman" w:hAnsi="Times New Roman" w:cs="Times New Roman"/>
        </w:rPr>
        <w:t xml:space="preserve"> </w:t>
      </w:r>
      <w:r w:rsidR="00767A80">
        <w:rPr>
          <w:rFonts w:ascii="Times New Roman" w:hAnsi="Times New Roman" w:cs="Times New Roman"/>
        </w:rPr>
        <w:t xml:space="preserve">Mario </w:t>
      </w:r>
      <w:proofErr w:type="spellStart"/>
      <w:r w:rsidR="00767A80">
        <w:rPr>
          <w:rFonts w:ascii="Times New Roman" w:hAnsi="Times New Roman" w:cs="Times New Roman"/>
        </w:rPr>
        <w:t>Kempes</w:t>
      </w:r>
      <w:proofErr w:type="spellEnd"/>
      <w:r w:rsidR="00767A80" w:rsidRPr="001F543F">
        <w:rPr>
          <w:rFonts w:ascii="Times New Roman" w:hAnsi="Times New Roman" w:cs="Times New Roman"/>
        </w:rPr>
        <w:t>:</w:t>
      </w:r>
    </w:p>
    <w:p w:rsidR="005E7110" w:rsidRDefault="001F543F" w:rsidP="005E7110">
      <w:pPr>
        <w:suppressAutoHyphens w:val="0"/>
        <w:jc w:val="both"/>
        <w:rPr>
          <w:rFonts w:ascii="Times New Roman" w:hAnsi="Times New Roman" w:cs="Times New Roman"/>
        </w:rPr>
      </w:pPr>
      <w:r w:rsidRPr="001F543F">
        <w:rPr>
          <w:rFonts w:ascii="Times New Roman" w:hAnsi="Times New Roman" w:cs="Times New Roman"/>
        </w:rPr>
        <w:t>Pavimento de Hormigón de 0,1</w:t>
      </w:r>
      <w:r w:rsidR="00767A80">
        <w:rPr>
          <w:rFonts w:ascii="Times New Roman" w:hAnsi="Times New Roman" w:cs="Times New Roman"/>
        </w:rPr>
        <w:t>6</w:t>
      </w:r>
      <w:r w:rsidRPr="001F543F">
        <w:rPr>
          <w:rFonts w:ascii="Times New Roman" w:hAnsi="Times New Roman" w:cs="Times New Roman"/>
        </w:rPr>
        <w:t xml:space="preserve"> m de espeso</w:t>
      </w:r>
      <w:r w:rsidR="002004A8">
        <w:rPr>
          <w:rFonts w:ascii="Times New Roman" w:hAnsi="Times New Roman" w:cs="Times New Roman"/>
        </w:rPr>
        <w:t>r, ancho 9</w:t>
      </w:r>
      <w:r w:rsidRPr="001F543F">
        <w:rPr>
          <w:rFonts w:ascii="Times New Roman" w:hAnsi="Times New Roman" w:cs="Times New Roman"/>
        </w:rPr>
        <w:t>,00 m. Base granular de 0,2</w:t>
      </w:r>
      <w:r w:rsidR="00767A80">
        <w:rPr>
          <w:rFonts w:ascii="Times New Roman" w:hAnsi="Times New Roman" w:cs="Times New Roman"/>
        </w:rPr>
        <w:t>0</w:t>
      </w:r>
      <w:r w:rsidRPr="001F543F">
        <w:rPr>
          <w:rFonts w:ascii="Times New Roman" w:hAnsi="Times New Roman" w:cs="Times New Roman"/>
        </w:rPr>
        <w:t xml:space="preserve"> m de espesor sobre terreno natural compactado o s</w:t>
      </w:r>
      <w:r w:rsidR="005E7110">
        <w:rPr>
          <w:rFonts w:ascii="Times New Roman" w:hAnsi="Times New Roman" w:cs="Times New Roman"/>
        </w:rPr>
        <w:t>aneado, según especificaciones.</w:t>
      </w:r>
    </w:p>
    <w:p w:rsidR="005E7110" w:rsidRDefault="005E7110" w:rsidP="005E7110">
      <w:pPr>
        <w:suppressAutoHyphens w:val="0"/>
        <w:jc w:val="both"/>
        <w:rPr>
          <w:rFonts w:ascii="Times New Roman" w:hAnsi="Times New Roman" w:cs="Times New Roman"/>
        </w:rPr>
      </w:pPr>
    </w:p>
    <w:p w:rsidR="005E7110" w:rsidRPr="005E7110" w:rsidRDefault="005E7110" w:rsidP="005E7110">
      <w:pPr>
        <w:pStyle w:val="Prrafodelista"/>
        <w:numPr>
          <w:ilvl w:val="0"/>
          <w:numId w:val="5"/>
        </w:numPr>
        <w:suppressAutoHyphens w:val="0"/>
        <w:jc w:val="both"/>
        <w:rPr>
          <w:rFonts w:ascii="Times New Roman" w:hAnsi="Times New Roman" w:cs="Times New Roman"/>
        </w:rPr>
      </w:pPr>
      <w:r w:rsidRPr="005E7110">
        <w:rPr>
          <w:rFonts w:ascii="Times New Roman" w:hAnsi="Times New Roman"/>
          <w:b/>
          <w:u w:val="single"/>
        </w:rPr>
        <w:t>OBJETIVO</w:t>
      </w:r>
    </w:p>
    <w:p w:rsidR="005E7110" w:rsidRPr="00AE09C1" w:rsidRDefault="005E7110" w:rsidP="005E7110">
      <w:pPr>
        <w:rPr>
          <w:rFonts w:ascii="Times New Roman" w:hAnsi="Times New Roman"/>
          <w:b/>
        </w:rPr>
      </w:pPr>
    </w:p>
    <w:p w:rsidR="0062473D" w:rsidRDefault="005E7110" w:rsidP="005E7110">
      <w:pPr>
        <w:suppressAutoHyphens w:val="0"/>
        <w:rPr>
          <w:rFonts w:ascii="Times New Roman" w:hAnsi="Times New Roman"/>
        </w:rPr>
      </w:pPr>
      <w:r>
        <w:rPr>
          <w:rFonts w:ascii="Times New Roman" w:hAnsi="Times New Roman"/>
        </w:rPr>
        <w:tab/>
      </w:r>
      <w:r w:rsidRPr="00AE09C1">
        <w:rPr>
          <w:rFonts w:ascii="Times New Roman" w:hAnsi="Times New Roman"/>
        </w:rPr>
        <w:t xml:space="preserve">El objetivo del proyecto es diseñar el </w:t>
      </w:r>
      <w:r>
        <w:rPr>
          <w:rFonts w:ascii="Times New Roman" w:hAnsi="Times New Roman"/>
        </w:rPr>
        <w:t>pavimento de un barrio de viviendas de la ciudad de Comodoro Rivadavia</w:t>
      </w:r>
      <w:r w:rsidRPr="00AE09C1">
        <w:rPr>
          <w:rFonts w:ascii="Times New Roman" w:hAnsi="Times New Roman"/>
        </w:rPr>
        <w:t>, para</w:t>
      </w:r>
      <w:r>
        <w:rPr>
          <w:rFonts w:ascii="Times New Roman" w:hAnsi="Times New Roman"/>
        </w:rPr>
        <w:t xml:space="preserve"> lograr una mejor accesibilidad y circulación del barrio.</w:t>
      </w:r>
    </w:p>
    <w:p w:rsidR="005E7110" w:rsidRDefault="005E7110" w:rsidP="005E7110">
      <w:pPr>
        <w:suppressAutoHyphens w:val="0"/>
        <w:ind w:left="360"/>
        <w:jc w:val="both"/>
        <w:rPr>
          <w:rFonts w:ascii="Times New Roman" w:hAnsi="Times New Roman"/>
        </w:rPr>
      </w:pPr>
    </w:p>
    <w:p w:rsidR="005E7110" w:rsidRPr="005E7110" w:rsidRDefault="005E7110" w:rsidP="005E7110">
      <w:pPr>
        <w:pStyle w:val="Prrafodelista"/>
        <w:numPr>
          <w:ilvl w:val="0"/>
          <w:numId w:val="5"/>
        </w:numPr>
        <w:suppressAutoHyphens w:val="0"/>
        <w:jc w:val="both"/>
        <w:rPr>
          <w:rFonts w:ascii="Times New Roman" w:hAnsi="Times New Roman"/>
          <w:b/>
          <w:u w:val="single"/>
        </w:rPr>
      </w:pPr>
      <w:r w:rsidRPr="005E7110">
        <w:rPr>
          <w:rFonts w:ascii="Times New Roman" w:hAnsi="Times New Roman"/>
          <w:b/>
          <w:u w:val="single"/>
        </w:rPr>
        <w:t>UBICACIÓN DE LA OBRA</w:t>
      </w:r>
    </w:p>
    <w:p w:rsidR="005E7110" w:rsidRDefault="005E7110" w:rsidP="005E7110">
      <w:pPr>
        <w:suppressAutoHyphens w:val="0"/>
        <w:rPr>
          <w:rFonts w:ascii="Times New Roman" w:hAnsi="Times New Roman"/>
        </w:rPr>
      </w:pPr>
    </w:p>
    <w:p w:rsidR="005E7110" w:rsidRDefault="00264D2F" w:rsidP="00264D2F">
      <w:pPr>
        <w:suppressAutoHyphens w:val="0"/>
        <w:jc w:val="center"/>
        <w:rPr>
          <w:rFonts w:ascii="Times New Roman" w:hAnsi="Times New Roman"/>
        </w:rPr>
      </w:pPr>
      <w:r w:rsidRPr="00E4509B">
        <w:rPr>
          <w:noProof/>
          <w:lang w:eastAsia="es-AR"/>
        </w:rPr>
        <w:drawing>
          <wp:inline distT="0" distB="0" distL="0" distR="0" wp14:anchorId="0535AF32" wp14:editId="778EC144">
            <wp:extent cx="5466842" cy="2479656"/>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doro1.jpg"/>
                    <pic:cNvPicPr/>
                  </pic:nvPicPr>
                  <pic:blipFill rotWithShape="1">
                    <a:blip r:embed="rId8" cstate="print">
                      <a:extLst>
                        <a:ext uri="{28A0092B-C50C-407E-A947-70E740481C1C}">
                          <a14:useLocalDpi xmlns:a14="http://schemas.microsoft.com/office/drawing/2010/main" val="0"/>
                        </a:ext>
                      </a:extLst>
                    </a:blip>
                    <a:srcRect l="8002" t="9409" b="16407"/>
                    <a:stretch/>
                  </pic:blipFill>
                  <pic:spPr bwMode="auto">
                    <a:xfrm>
                      <a:off x="0" y="0"/>
                      <a:ext cx="5468010" cy="2480186"/>
                    </a:xfrm>
                    <a:prstGeom prst="rect">
                      <a:avLst/>
                    </a:prstGeom>
                    <a:ln>
                      <a:noFill/>
                    </a:ln>
                    <a:extLst>
                      <a:ext uri="{53640926-AAD7-44D8-BBD7-CCE9431645EC}">
                        <a14:shadowObscured xmlns:a14="http://schemas.microsoft.com/office/drawing/2010/main"/>
                      </a:ext>
                    </a:extLst>
                  </pic:spPr>
                </pic:pic>
              </a:graphicData>
            </a:graphic>
          </wp:inline>
        </w:drawing>
      </w:r>
    </w:p>
    <w:p w:rsidR="008079BA" w:rsidRDefault="008079BA">
      <w:pPr>
        <w:suppressAutoHyphens w:val="0"/>
        <w:rPr>
          <w:rFonts w:ascii="Times New Roman" w:hAnsi="Times New Roman"/>
        </w:rPr>
      </w:pPr>
    </w:p>
    <w:p w:rsidR="007E0E67" w:rsidRPr="007E0E67" w:rsidRDefault="007E0E67" w:rsidP="007E0E67">
      <w:pPr>
        <w:suppressAutoHyphens w:val="0"/>
        <w:rPr>
          <w:rFonts w:ascii="Times New Roman" w:hAnsi="Times New Roman"/>
        </w:rPr>
      </w:pPr>
      <w:r>
        <w:tab/>
        <w:t>El</w:t>
      </w:r>
      <w:r w:rsidRPr="00E4509B">
        <w:t xml:space="preserve"> barrio </w:t>
      </w:r>
      <w:r>
        <w:t xml:space="preserve"> de viviendas se ubica </w:t>
      </w:r>
      <w:r w:rsidRPr="00E4509B">
        <w:t>en la ciudad de Comodoro Rivadavia, al oeste del aeropuerto local</w:t>
      </w:r>
      <w:r>
        <w:t>.</w:t>
      </w:r>
    </w:p>
    <w:p w:rsidR="007E0E67" w:rsidRPr="007E0E67" w:rsidRDefault="007E0E67" w:rsidP="007E0E67">
      <w:pPr>
        <w:suppressAutoHyphens w:val="0"/>
        <w:jc w:val="both"/>
        <w:rPr>
          <w:rFonts w:ascii="Times New Roman" w:hAnsi="Times New Roman"/>
        </w:rPr>
      </w:pPr>
      <w:r>
        <w:rPr>
          <w:rFonts w:ascii="Times New Roman" w:hAnsi="Times New Roman"/>
        </w:rPr>
        <w:tab/>
      </w:r>
      <w:r w:rsidRPr="007E0E67">
        <w:rPr>
          <w:rFonts w:ascii="Times New Roman" w:hAnsi="Times New Roman"/>
        </w:rPr>
        <w:t xml:space="preserve">Comodoro Rivadavia, es la ciudad más poblada de la provincia del Chubut y la cabecera del departamento Escalante en Argentina. Está ubicada al sur este de la provincia del Chubut, en el corazón de la zona </w:t>
      </w:r>
      <w:proofErr w:type="spellStart"/>
      <w:r w:rsidRPr="007E0E67">
        <w:rPr>
          <w:rFonts w:ascii="Times New Roman" w:hAnsi="Times New Roman"/>
        </w:rPr>
        <w:t>hidrocarburífera</w:t>
      </w:r>
      <w:proofErr w:type="spellEnd"/>
      <w:r w:rsidRPr="007E0E67">
        <w:rPr>
          <w:rFonts w:ascii="Times New Roman" w:hAnsi="Times New Roman"/>
        </w:rPr>
        <w:t xml:space="preserve"> del golfo San Jorge.</w:t>
      </w:r>
    </w:p>
    <w:p w:rsidR="007E0E67" w:rsidRPr="007E0E67" w:rsidRDefault="007E0E67" w:rsidP="007E0E67">
      <w:pPr>
        <w:suppressAutoHyphens w:val="0"/>
        <w:jc w:val="both"/>
        <w:rPr>
          <w:rFonts w:ascii="Times New Roman" w:hAnsi="Times New Roman"/>
        </w:rPr>
      </w:pPr>
      <w:r>
        <w:rPr>
          <w:rFonts w:ascii="Times New Roman" w:hAnsi="Times New Roman"/>
        </w:rPr>
        <w:tab/>
      </w:r>
      <w:r w:rsidRPr="007E0E67">
        <w:rPr>
          <w:rFonts w:ascii="Times New Roman" w:hAnsi="Times New Roman"/>
        </w:rPr>
        <w:t>Comodoro Rivadavia es un concentrador comercial, de transporte regional y un importante punto de exportación. Por medio de su puerto salen al mundo petróleo, productos industriales y agrícolas regionales. Posee un gasoducto, que en su momento fue el más largo del mundo, que conecta a Comodoro Rivadavia con Buenos Aires desde 1949. En 1960, se construyó paralelo al anterior el gasoducto General San Martín, de mayor diámetro y capacidad.</w:t>
      </w:r>
    </w:p>
    <w:p w:rsidR="007E0E67" w:rsidRPr="007E0E67" w:rsidRDefault="007E0E67" w:rsidP="007E0E67">
      <w:pPr>
        <w:suppressAutoHyphens w:val="0"/>
        <w:jc w:val="both"/>
        <w:rPr>
          <w:rFonts w:ascii="Times New Roman" w:hAnsi="Times New Roman"/>
        </w:rPr>
      </w:pPr>
      <w:proofErr w:type="spellStart"/>
      <w:r w:rsidRPr="007E0E67">
        <w:rPr>
          <w:rFonts w:ascii="Times New Roman" w:hAnsi="Times New Roman"/>
        </w:rPr>
        <w:t>Fué</w:t>
      </w:r>
      <w:proofErr w:type="spellEnd"/>
      <w:r w:rsidRPr="007E0E67">
        <w:rPr>
          <w:rFonts w:ascii="Times New Roman" w:hAnsi="Times New Roman"/>
        </w:rPr>
        <w:t xml:space="preserve"> fundada en 1901, prosperó desde 1907, cuando las perforaciones en búsqueda de agua encontraron petróleo.</w:t>
      </w:r>
    </w:p>
    <w:p w:rsidR="007E0E67" w:rsidRDefault="007E0E67">
      <w:pPr>
        <w:suppressAutoHyphens w:val="0"/>
        <w:rPr>
          <w:rFonts w:ascii="Times New Roman" w:hAnsi="Times New Roman"/>
        </w:rPr>
      </w:pPr>
    </w:p>
    <w:p w:rsidR="008079BA" w:rsidRPr="00045E26" w:rsidRDefault="008079BA" w:rsidP="008079BA">
      <w:pPr>
        <w:pStyle w:val="Prrafodelista"/>
        <w:numPr>
          <w:ilvl w:val="0"/>
          <w:numId w:val="5"/>
        </w:numPr>
        <w:suppressAutoHyphens w:val="0"/>
        <w:rPr>
          <w:rFonts w:ascii="Times New Roman" w:hAnsi="Times New Roman"/>
        </w:rPr>
      </w:pPr>
      <w:r>
        <w:rPr>
          <w:rFonts w:ascii="Times New Roman" w:hAnsi="Times New Roman"/>
          <w:b/>
          <w:u w:val="single"/>
        </w:rPr>
        <w:t>CLIMA</w:t>
      </w:r>
    </w:p>
    <w:p w:rsidR="00045E26" w:rsidRDefault="00045E26" w:rsidP="00045E26">
      <w:pPr>
        <w:suppressAutoHyphens w:val="0"/>
        <w:rPr>
          <w:rFonts w:ascii="Times New Roman" w:hAnsi="Times New Roman"/>
        </w:rPr>
      </w:pPr>
    </w:p>
    <w:p w:rsidR="00045E26" w:rsidRPr="00045E26" w:rsidRDefault="00045E26" w:rsidP="00045E26">
      <w:pPr>
        <w:suppressAutoHyphens w:val="0"/>
        <w:jc w:val="both"/>
        <w:rPr>
          <w:rFonts w:ascii="Times New Roman" w:hAnsi="Times New Roman"/>
        </w:rPr>
      </w:pPr>
      <w:r>
        <w:rPr>
          <w:rFonts w:ascii="Times New Roman" w:hAnsi="Times New Roman"/>
        </w:rPr>
        <w:tab/>
      </w:r>
      <w:r w:rsidRPr="00045E26">
        <w:rPr>
          <w:rFonts w:ascii="Times New Roman" w:hAnsi="Times New Roman"/>
        </w:rPr>
        <w:t>El clima de Comodoro Rivadavia se enmarca en el árido patagónico, con precipitaciones anuales normales escasas, el viento predominante es el cuadrante oeste con una velocidad media de 42 km/h con ráfagas violentas y persistentes. En lo que respecta a las precipitaciones son escasas durante todo el año, sobre todo en verano. Las temperaturas s</w:t>
      </w:r>
      <w:r>
        <w:rPr>
          <w:rFonts w:ascii="Times New Roman" w:hAnsi="Times New Roman"/>
        </w:rPr>
        <w:t>on variantes, pero bien defini</w:t>
      </w:r>
      <w:r w:rsidRPr="00045E26">
        <w:rPr>
          <w:rFonts w:ascii="Times New Roman" w:hAnsi="Times New Roman"/>
        </w:rPr>
        <w:t>das en el año se aprecian inviernos frescos y más lluviosos y un verano seco y cálido.</w:t>
      </w:r>
    </w:p>
    <w:p w:rsidR="00045E26" w:rsidRDefault="00045E26" w:rsidP="00045E26">
      <w:pPr>
        <w:suppressAutoHyphens w:val="0"/>
        <w:jc w:val="both"/>
        <w:rPr>
          <w:rFonts w:ascii="Times New Roman" w:hAnsi="Times New Roman"/>
        </w:rPr>
      </w:pPr>
      <w:r w:rsidRPr="00045E26">
        <w:rPr>
          <w:rFonts w:ascii="Times New Roman" w:hAnsi="Times New Roman"/>
        </w:rPr>
        <w:t>La temperatura media anual es de 13,1 °C y la humedad relativa promedio anual es de 51%.</w:t>
      </w:r>
    </w:p>
    <w:p w:rsidR="00045E26" w:rsidRPr="00045E26" w:rsidRDefault="00045E26" w:rsidP="00045E26">
      <w:pPr>
        <w:suppressAutoHyphens w:val="0"/>
        <w:jc w:val="both"/>
        <w:rPr>
          <w:rFonts w:ascii="Times New Roman" w:hAnsi="Times New Roman"/>
        </w:rPr>
      </w:pPr>
    </w:p>
    <w:p w:rsidR="00B07B8A" w:rsidRPr="00C10346" w:rsidRDefault="00B07B8A" w:rsidP="008079BA">
      <w:pPr>
        <w:pStyle w:val="Prrafodelista"/>
        <w:numPr>
          <w:ilvl w:val="0"/>
          <w:numId w:val="5"/>
        </w:numPr>
        <w:suppressAutoHyphens w:val="0"/>
        <w:rPr>
          <w:rFonts w:ascii="Times New Roman" w:hAnsi="Times New Roman"/>
        </w:rPr>
      </w:pPr>
      <w:r>
        <w:rPr>
          <w:rFonts w:ascii="Times New Roman" w:hAnsi="Times New Roman"/>
          <w:b/>
          <w:u w:val="single"/>
        </w:rPr>
        <w:t>TOPOGRAFÍA</w:t>
      </w:r>
    </w:p>
    <w:p w:rsidR="007E0E67" w:rsidRDefault="007E0E67" w:rsidP="00C10346">
      <w:pPr>
        <w:suppressAutoHyphens w:val="0"/>
        <w:rPr>
          <w:rFonts w:ascii="Times New Roman" w:hAnsi="Times New Roman"/>
        </w:rPr>
      </w:pPr>
    </w:p>
    <w:p w:rsidR="00C10346" w:rsidRDefault="007E0E67" w:rsidP="00811F26">
      <w:pPr>
        <w:suppressAutoHyphens w:val="0"/>
        <w:jc w:val="both"/>
        <w:rPr>
          <w:rFonts w:ascii="Times New Roman" w:hAnsi="Times New Roman"/>
        </w:rPr>
      </w:pPr>
      <w:r>
        <w:rPr>
          <w:rFonts w:ascii="Times New Roman" w:hAnsi="Times New Roman"/>
        </w:rPr>
        <w:tab/>
      </w:r>
      <w:r w:rsidRPr="007E0E67">
        <w:rPr>
          <w:rFonts w:ascii="Times New Roman" w:hAnsi="Times New Roman"/>
        </w:rPr>
        <w:t xml:space="preserve">La ciudad de Comodoro Rivadavia se encuentra en una zona costera de relieve accidentado. </w:t>
      </w:r>
      <w:r>
        <w:rPr>
          <w:rFonts w:ascii="Times New Roman" w:hAnsi="Times New Roman"/>
        </w:rPr>
        <w:tab/>
      </w:r>
      <w:r w:rsidRPr="007E0E67">
        <w:rPr>
          <w:rFonts w:ascii="Times New Roman" w:hAnsi="Times New Roman"/>
        </w:rPr>
        <w:t xml:space="preserve">La zona urbana ocupa los valles en medio de las distintas elevaciones, entre las cuales sobresalen el Cerro </w:t>
      </w:r>
      <w:proofErr w:type="spellStart"/>
      <w:r w:rsidRPr="007E0E67">
        <w:rPr>
          <w:rFonts w:ascii="Times New Roman" w:hAnsi="Times New Roman"/>
        </w:rPr>
        <w:t>Chenque</w:t>
      </w:r>
      <w:proofErr w:type="spellEnd"/>
      <w:r w:rsidRPr="007E0E67">
        <w:rPr>
          <w:rFonts w:ascii="Times New Roman" w:hAnsi="Times New Roman"/>
        </w:rPr>
        <w:t>, el cual se encuentra al norte del área central de la ciudad, y el Cerro Arenales, con 404 metros de altura</w:t>
      </w:r>
      <w:r>
        <w:rPr>
          <w:rFonts w:ascii="Times New Roman" w:hAnsi="Times New Roman"/>
        </w:rPr>
        <w:t>.</w:t>
      </w:r>
    </w:p>
    <w:p w:rsidR="00C10346" w:rsidRDefault="00811F26" w:rsidP="00811F26">
      <w:pPr>
        <w:suppressAutoHyphens w:val="0"/>
        <w:jc w:val="both"/>
        <w:rPr>
          <w:rFonts w:ascii="Times New Roman" w:hAnsi="Times New Roman"/>
        </w:rPr>
      </w:pPr>
      <w:r>
        <w:rPr>
          <w:rFonts w:ascii="Times New Roman" w:hAnsi="Times New Roman"/>
        </w:rPr>
        <w:tab/>
      </w:r>
      <w:r w:rsidR="007E0E67">
        <w:rPr>
          <w:rFonts w:ascii="Times New Roman" w:hAnsi="Times New Roman"/>
        </w:rPr>
        <w:t>Para el desarrollo del presente proyecto contamos con las curvas de nivel y el amanzanamiento del barrio en formato digital, sobre las cuales se fueron definiendo las calles.</w:t>
      </w:r>
    </w:p>
    <w:p w:rsidR="00C10346" w:rsidRPr="00C10346" w:rsidRDefault="00C10346" w:rsidP="00C10346">
      <w:pPr>
        <w:suppressAutoHyphens w:val="0"/>
        <w:rPr>
          <w:rFonts w:ascii="Times New Roman" w:hAnsi="Times New Roman"/>
        </w:rPr>
      </w:pPr>
    </w:p>
    <w:p w:rsidR="008079BA" w:rsidRPr="00B07B8A" w:rsidRDefault="008079BA" w:rsidP="008079BA">
      <w:pPr>
        <w:pStyle w:val="Prrafodelista"/>
        <w:numPr>
          <w:ilvl w:val="0"/>
          <w:numId w:val="5"/>
        </w:numPr>
        <w:suppressAutoHyphens w:val="0"/>
        <w:rPr>
          <w:rFonts w:ascii="Times New Roman" w:hAnsi="Times New Roman"/>
        </w:rPr>
      </w:pPr>
      <w:r>
        <w:rPr>
          <w:rFonts w:ascii="Times New Roman" w:hAnsi="Times New Roman"/>
          <w:b/>
          <w:u w:val="single"/>
        </w:rPr>
        <w:t>TRANSITO</w:t>
      </w:r>
    </w:p>
    <w:p w:rsidR="008079BA" w:rsidRDefault="008079BA" w:rsidP="00B07B8A">
      <w:pPr>
        <w:pStyle w:val="Prrafodelista"/>
        <w:suppressAutoHyphens w:val="0"/>
        <w:rPr>
          <w:rFonts w:ascii="Times New Roman" w:hAnsi="Times New Roman" w:cs="DejaVu Sans"/>
          <w:szCs w:val="24"/>
        </w:rPr>
      </w:pPr>
    </w:p>
    <w:p w:rsidR="00811F26" w:rsidRPr="00811F26" w:rsidRDefault="00811F26" w:rsidP="00811F26">
      <w:pPr>
        <w:pStyle w:val="Prrafodelista"/>
        <w:suppressAutoHyphens w:val="0"/>
        <w:jc w:val="both"/>
        <w:rPr>
          <w:rFonts w:ascii="Times New Roman" w:hAnsi="Times New Roman" w:cs="DejaVu Sans"/>
          <w:szCs w:val="24"/>
        </w:rPr>
      </w:pPr>
      <w:r>
        <w:rPr>
          <w:rFonts w:ascii="Times New Roman" w:hAnsi="Times New Roman" w:cs="DejaVu Sans"/>
          <w:szCs w:val="24"/>
        </w:rPr>
        <w:tab/>
      </w:r>
      <w:r w:rsidRPr="00811F26">
        <w:rPr>
          <w:rFonts w:ascii="Times New Roman" w:hAnsi="Times New Roman" w:cs="DejaVu Sans"/>
          <w:szCs w:val="24"/>
        </w:rPr>
        <w:t>Los estudios de tránsito deben prever su composición, de acuerdo a los distintos tipos de vehículos que circulan.</w:t>
      </w:r>
    </w:p>
    <w:p w:rsidR="00811F26" w:rsidRPr="00811F26" w:rsidRDefault="00811F26" w:rsidP="00811F26">
      <w:pPr>
        <w:pStyle w:val="Prrafodelista"/>
        <w:suppressAutoHyphens w:val="0"/>
        <w:jc w:val="both"/>
        <w:rPr>
          <w:rFonts w:ascii="Times New Roman" w:hAnsi="Times New Roman" w:cs="DejaVu Sans"/>
          <w:szCs w:val="24"/>
        </w:rPr>
      </w:pPr>
      <w:r>
        <w:rPr>
          <w:rFonts w:ascii="Times New Roman" w:hAnsi="Times New Roman" w:cs="DejaVu Sans"/>
          <w:szCs w:val="24"/>
        </w:rPr>
        <w:tab/>
      </w:r>
      <w:r w:rsidRPr="00811F26">
        <w:rPr>
          <w:rFonts w:ascii="Times New Roman" w:hAnsi="Times New Roman" w:cs="DejaVu Sans"/>
          <w:szCs w:val="24"/>
        </w:rPr>
        <w:t>En cuanto a las cargas que transmite a la calzada los distintos tipos de vehículos, los mismos son determinantes en cuanto al diseño estructural, siendo el número de vehículos pesados y por ende, la cantidad de ejes aplicados por ellos, los que establecen condiciones de fatiga críticas.</w:t>
      </w:r>
    </w:p>
    <w:p w:rsidR="00811F26" w:rsidRPr="00811F26" w:rsidRDefault="00811F26" w:rsidP="00811F26">
      <w:pPr>
        <w:pStyle w:val="Prrafodelista"/>
        <w:suppressAutoHyphens w:val="0"/>
        <w:jc w:val="both"/>
        <w:rPr>
          <w:rFonts w:ascii="Times New Roman" w:hAnsi="Times New Roman" w:cs="DejaVu Sans"/>
          <w:szCs w:val="24"/>
        </w:rPr>
      </w:pPr>
      <w:r>
        <w:rPr>
          <w:rFonts w:ascii="Times New Roman" w:hAnsi="Times New Roman" w:cs="DejaVu Sans"/>
          <w:szCs w:val="24"/>
        </w:rPr>
        <w:tab/>
      </w:r>
      <w:r w:rsidRPr="00811F26">
        <w:rPr>
          <w:rFonts w:ascii="Times New Roman" w:hAnsi="Times New Roman" w:cs="DejaVu Sans"/>
          <w:szCs w:val="24"/>
        </w:rPr>
        <w:t>Para la determinación y cálculo de los ejes equivalentes se requiere el uso de factores de camión para cada clase particular de vehículo, principalmente para camiones pesados. Esto debe hacerse usando los pesos límites de cada vehículo</w:t>
      </w:r>
      <w:r>
        <w:rPr>
          <w:rFonts w:ascii="Times New Roman" w:hAnsi="Times New Roman" w:cs="DejaVu Sans"/>
          <w:szCs w:val="24"/>
        </w:rPr>
        <w:t>.</w:t>
      </w:r>
    </w:p>
    <w:p w:rsidR="00811F26" w:rsidRDefault="00811F26" w:rsidP="00811F26">
      <w:pPr>
        <w:pStyle w:val="Prrafodelista"/>
        <w:suppressAutoHyphens w:val="0"/>
        <w:jc w:val="both"/>
        <w:rPr>
          <w:rFonts w:ascii="Times New Roman" w:hAnsi="Times New Roman" w:cs="DejaVu Sans"/>
          <w:szCs w:val="24"/>
        </w:rPr>
      </w:pPr>
      <w:r>
        <w:rPr>
          <w:rFonts w:ascii="Times New Roman" w:hAnsi="Times New Roman" w:cs="DejaVu Sans"/>
          <w:szCs w:val="24"/>
        </w:rPr>
        <w:tab/>
      </w:r>
      <w:r w:rsidRPr="00811F26">
        <w:rPr>
          <w:rFonts w:ascii="Times New Roman" w:hAnsi="Times New Roman" w:cs="DejaVu Sans"/>
          <w:szCs w:val="24"/>
        </w:rPr>
        <w:t>Luego con el porcentaje de la tasa anual de crecimiento vehicular, que se usará y el período de diseño de la estructura de pavimento, esto nos da el factor de crecimiento de tránsito. Hay que tener presente que el porcentaje de la tasa anual de crecimiento de vehículos, se puede cambiar utilizando diferentes porcentajes, dependiendo del tipo de vehículo que se considere que va a aumentar o disminuir más que los otros.</w:t>
      </w:r>
    </w:p>
    <w:p w:rsidR="00811F26" w:rsidRDefault="0085562E" w:rsidP="00811F26">
      <w:pPr>
        <w:pStyle w:val="Prrafodelista"/>
        <w:suppressAutoHyphens w:val="0"/>
        <w:jc w:val="both"/>
        <w:rPr>
          <w:rFonts w:ascii="Times New Roman" w:hAnsi="Times New Roman" w:cs="DejaVu Sans"/>
          <w:szCs w:val="24"/>
        </w:rPr>
      </w:pPr>
      <w:r>
        <w:rPr>
          <w:rFonts w:ascii="Times New Roman" w:hAnsi="Times New Roman" w:cs="DejaVu Sans"/>
          <w:szCs w:val="24"/>
        </w:rPr>
        <w:tab/>
      </w:r>
      <w:bookmarkStart w:id="0" w:name="_GoBack"/>
      <w:bookmarkEnd w:id="0"/>
      <w:r w:rsidR="00811F26">
        <w:rPr>
          <w:rFonts w:ascii="Times New Roman" w:hAnsi="Times New Roman" w:cs="DejaVu Sans"/>
          <w:szCs w:val="24"/>
        </w:rPr>
        <w:t>Este análisis se observa en la siguiente planilla:</w:t>
      </w:r>
    </w:p>
    <w:p w:rsidR="00B07B8A" w:rsidRPr="00B620FB" w:rsidRDefault="00B07B8A" w:rsidP="00B07B8A">
      <w:pPr>
        <w:pStyle w:val="Prrafodelista"/>
        <w:suppressAutoHyphens w:val="0"/>
        <w:rPr>
          <w:rFonts w:ascii="Times New Roman" w:hAnsi="Times New Roman"/>
        </w:rPr>
      </w:pPr>
      <w:r>
        <w:rPr>
          <w:rFonts w:ascii="Times New Roman" w:hAnsi="Times New Roman"/>
          <w:noProof/>
          <w:lang w:eastAsia="es-AR" w:bidi="ar-SA"/>
        </w:rPr>
        <w:drawing>
          <wp:inline distT="0" distB="0" distL="0" distR="0">
            <wp:extent cx="5553898" cy="4184294"/>
            <wp:effectExtent l="0" t="0" r="8890" b="698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to.png"/>
                    <pic:cNvPicPr/>
                  </pic:nvPicPr>
                  <pic:blipFill>
                    <a:blip r:embed="rId9">
                      <a:extLst>
                        <a:ext uri="{28A0092B-C50C-407E-A947-70E740481C1C}">
                          <a14:useLocalDpi xmlns:a14="http://schemas.microsoft.com/office/drawing/2010/main" val="0"/>
                        </a:ext>
                      </a:extLst>
                    </a:blip>
                    <a:stretch>
                      <a:fillRect/>
                    </a:stretch>
                  </pic:blipFill>
                  <pic:spPr>
                    <a:xfrm>
                      <a:off x="0" y="0"/>
                      <a:ext cx="5557265" cy="4186831"/>
                    </a:xfrm>
                    <a:prstGeom prst="rect">
                      <a:avLst/>
                    </a:prstGeom>
                  </pic:spPr>
                </pic:pic>
              </a:graphicData>
            </a:graphic>
          </wp:inline>
        </w:drawing>
      </w:r>
    </w:p>
    <w:p w:rsidR="00B620FB" w:rsidRDefault="00B620FB" w:rsidP="00B620FB">
      <w:pPr>
        <w:suppressAutoHyphens w:val="0"/>
        <w:rPr>
          <w:rFonts w:ascii="Times New Roman" w:hAnsi="Times New Roman"/>
        </w:rPr>
      </w:pPr>
    </w:p>
    <w:p w:rsidR="00C10346" w:rsidRDefault="00C10346" w:rsidP="00B620FB">
      <w:pPr>
        <w:suppressAutoHyphens w:val="0"/>
        <w:rPr>
          <w:rFonts w:ascii="Times New Roman" w:hAnsi="Times New Roman"/>
        </w:rPr>
      </w:pPr>
    </w:p>
    <w:p w:rsidR="008079BA" w:rsidRPr="00297B9C" w:rsidRDefault="008079BA" w:rsidP="008079BA">
      <w:pPr>
        <w:pStyle w:val="Prrafodelista"/>
        <w:numPr>
          <w:ilvl w:val="0"/>
          <w:numId w:val="5"/>
        </w:numPr>
        <w:suppressAutoHyphens w:val="0"/>
        <w:rPr>
          <w:rFonts w:ascii="Times New Roman" w:hAnsi="Times New Roman"/>
        </w:rPr>
      </w:pPr>
      <w:r>
        <w:rPr>
          <w:rFonts w:ascii="Times New Roman" w:hAnsi="Times New Roman"/>
          <w:b/>
          <w:u w:val="single"/>
        </w:rPr>
        <w:t>ESTUDIO DE SUELOS</w:t>
      </w:r>
    </w:p>
    <w:p w:rsidR="00297B9C" w:rsidRDefault="00297B9C" w:rsidP="00297B9C">
      <w:pPr>
        <w:suppressAutoHyphens w:val="0"/>
        <w:rPr>
          <w:rFonts w:ascii="Times New Roman" w:hAnsi="Times New Roman"/>
        </w:rPr>
      </w:pPr>
    </w:p>
    <w:p w:rsidR="00297B9C" w:rsidRDefault="00B620FB" w:rsidP="00297B9C">
      <w:pPr>
        <w:suppressAutoHyphens w:val="0"/>
        <w:rPr>
          <w:rFonts w:ascii="Times New Roman" w:hAnsi="Times New Roman"/>
        </w:rPr>
      </w:pPr>
      <w:r>
        <w:rPr>
          <w:rFonts w:ascii="Times New Roman" w:hAnsi="Times New Roman"/>
        </w:rPr>
        <w:tab/>
      </w:r>
      <w:r w:rsidRPr="00B620FB">
        <w:rPr>
          <w:rFonts w:ascii="Times New Roman" w:hAnsi="Times New Roman"/>
        </w:rPr>
        <w:t>El estudio de suelos se llevó a cabo mediante la ejecución de calicatas de donde se extrajeron las muestras de suelo.</w:t>
      </w:r>
    </w:p>
    <w:p w:rsidR="00B620FB" w:rsidRDefault="00B620FB" w:rsidP="00B620FB">
      <w:pPr>
        <w:suppressAutoHyphens w:val="0"/>
        <w:rPr>
          <w:rFonts w:ascii="Times New Roman" w:hAnsi="Times New Roman"/>
        </w:rPr>
      </w:pPr>
      <w:r w:rsidRPr="00B620FB">
        <w:rPr>
          <w:rFonts w:ascii="Times New Roman" w:hAnsi="Times New Roman"/>
        </w:rPr>
        <w:t>Las exploraciones fueron ejecutadas en diferen</w:t>
      </w:r>
      <w:r>
        <w:rPr>
          <w:rFonts w:ascii="Times New Roman" w:hAnsi="Times New Roman"/>
        </w:rPr>
        <w:t>tes zonas y dieron los siguientes resultados para nuestro sector:</w:t>
      </w:r>
    </w:p>
    <w:p w:rsidR="00B620FB" w:rsidRPr="00B620FB" w:rsidRDefault="00B620FB" w:rsidP="00B620FB">
      <w:pPr>
        <w:suppressAutoHyphens w:val="0"/>
        <w:rPr>
          <w:rFonts w:ascii="Times New Roman" w:hAnsi="Times New Roman"/>
          <w:u w:val="single"/>
        </w:rPr>
      </w:pPr>
      <w:r w:rsidRPr="00B620FB">
        <w:rPr>
          <w:rFonts w:ascii="Times New Roman" w:hAnsi="Times New Roman"/>
          <w:u w:val="single"/>
        </w:rPr>
        <w:t>Zona Baja</w:t>
      </w:r>
    </w:p>
    <w:p w:rsidR="00B620FB" w:rsidRPr="00B620FB" w:rsidRDefault="00B620FB" w:rsidP="00B620FB">
      <w:pPr>
        <w:suppressAutoHyphens w:val="0"/>
        <w:rPr>
          <w:rFonts w:ascii="Times New Roman" w:hAnsi="Times New Roman"/>
        </w:rPr>
      </w:pPr>
      <w:r w:rsidRPr="00B620FB">
        <w:rPr>
          <w:rFonts w:ascii="Times New Roman" w:hAnsi="Times New Roman"/>
        </w:rPr>
        <w:t>Espesor manto vegetal: 0,20 m</w:t>
      </w:r>
    </w:p>
    <w:p w:rsidR="00B620FB" w:rsidRPr="00B620FB" w:rsidRDefault="00B620FB" w:rsidP="00B620FB">
      <w:pPr>
        <w:suppressAutoHyphens w:val="0"/>
        <w:rPr>
          <w:rFonts w:ascii="Times New Roman" w:hAnsi="Times New Roman"/>
        </w:rPr>
      </w:pPr>
      <w:r w:rsidRPr="00B620FB">
        <w:rPr>
          <w:rFonts w:ascii="Times New Roman" w:hAnsi="Times New Roman"/>
        </w:rPr>
        <w:t>Espesor de limos (densidad baja): 0.60 m  a 3.00 m</w:t>
      </w:r>
    </w:p>
    <w:p w:rsidR="00B620FB" w:rsidRPr="00B620FB" w:rsidRDefault="00B620FB" w:rsidP="00B620FB">
      <w:pPr>
        <w:suppressAutoHyphens w:val="0"/>
        <w:rPr>
          <w:rFonts w:ascii="Times New Roman" w:hAnsi="Times New Roman"/>
        </w:rPr>
      </w:pPr>
      <w:r w:rsidRPr="00B620FB">
        <w:rPr>
          <w:rFonts w:ascii="Times New Roman" w:hAnsi="Times New Roman"/>
        </w:rPr>
        <w:t>Nivel freático inexistente.</w:t>
      </w:r>
    </w:p>
    <w:p w:rsidR="00B620FB" w:rsidRDefault="00B620FB" w:rsidP="00B620FB">
      <w:pPr>
        <w:suppressAutoHyphens w:val="0"/>
        <w:rPr>
          <w:rFonts w:ascii="Times New Roman" w:hAnsi="Times New Roman"/>
        </w:rPr>
      </w:pPr>
      <w:r w:rsidRPr="00B620FB">
        <w:rPr>
          <w:rFonts w:ascii="Times New Roman" w:hAnsi="Times New Roman"/>
        </w:rPr>
        <w:t>VSR 4</w:t>
      </w:r>
    </w:p>
    <w:p w:rsidR="00D50A76" w:rsidRDefault="00D50A76">
      <w:pPr>
        <w:suppressAutoHyphens w:val="0"/>
        <w:rPr>
          <w:rFonts w:ascii="Times New Roman" w:hAnsi="Times New Roman"/>
        </w:rPr>
      </w:pPr>
      <w:r>
        <w:rPr>
          <w:rFonts w:ascii="Times New Roman" w:hAnsi="Times New Roman"/>
        </w:rPr>
        <w:br w:type="page"/>
      </w:r>
    </w:p>
    <w:p w:rsidR="008079BA" w:rsidRPr="008079BA" w:rsidRDefault="008079BA" w:rsidP="008079BA">
      <w:pPr>
        <w:pStyle w:val="Prrafodelista"/>
        <w:numPr>
          <w:ilvl w:val="0"/>
          <w:numId w:val="5"/>
        </w:numPr>
        <w:suppressAutoHyphens w:val="0"/>
        <w:rPr>
          <w:rFonts w:ascii="Times New Roman" w:hAnsi="Times New Roman"/>
        </w:rPr>
      </w:pPr>
      <w:r>
        <w:rPr>
          <w:rFonts w:ascii="Times New Roman" w:hAnsi="Times New Roman"/>
          <w:b/>
          <w:u w:val="single"/>
        </w:rPr>
        <w:lastRenderedPageBreak/>
        <w:t>PAQUETE ESTRUCTURAL</w:t>
      </w:r>
    </w:p>
    <w:p w:rsidR="00121847" w:rsidRPr="00172E9D" w:rsidRDefault="00297B9C">
      <w:pPr>
        <w:rPr>
          <w:rFonts w:ascii="Times New Roman" w:hAnsi="Times New Roman" w:cs="Times New Roman"/>
        </w:rPr>
      </w:pPr>
      <w:r>
        <w:rPr>
          <w:rFonts w:ascii="Times New Roman" w:hAnsi="Times New Roman" w:cs="Times New Roman"/>
        </w:rPr>
        <w:tab/>
        <w:t>Para el diseño del paquete estructural se analizaron dos alternativas a saber, pavimento flexible y pavimento rígido.</w:t>
      </w:r>
    </w:p>
    <w:p w:rsidR="00121847" w:rsidRPr="00172E9D" w:rsidRDefault="00121847">
      <w:pPr>
        <w:rPr>
          <w:rFonts w:ascii="Times New Roman" w:hAnsi="Times New Roman" w:cs="Times New Roman"/>
        </w:rPr>
      </w:pPr>
      <w:r w:rsidRPr="00172E9D">
        <w:rPr>
          <w:rFonts w:ascii="Times New Roman" w:hAnsi="Times New Roman" w:cs="Times New Roman"/>
          <w:u w:val="single"/>
        </w:rPr>
        <w:t>Datos:</w:t>
      </w:r>
    </w:p>
    <w:p w:rsidR="00121847" w:rsidRPr="00172E9D" w:rsidRDefault="00121847">
      <w:pPr>
        <w:rPr>
          <w:rFonts w:ascii="Times New Roman" w:hAnsi="Times New Roman" w:cs="Times New Roman"/>
        </w:rPr>
      </w:pPr>
    </w:p>
    <w:p w:rsidR="00121847" w:rsidRPr="00172E9D" w:rsidRDefault="00121847">
      <w:pPr>
        <w:rPr>
          <w:rFonts w:ascii="Times New Roman" w:hAnsi="Times New Roman" w:cs="Times New Roman"/>
        </w:rPr>
      </w:pPr>
      <w:proofErr w:type="spellStart"/>
      <w:r w:rsidRPr="00172E9D">
        <w:rPr>
          <w:rFonts w:ascii="Times New Roman" w:hAnsi="Times New Roman" w:cs="Times New Roman"/>
        </w:rPr>
        <w:t>Subrasante</w:t>
      </w:r>
      <w:proofErr w:type="spellEnd"/>
      <w:r w:rsidR="009110DF" w:rsidRPr="00172E9D">
        <w:rPr>
          <w:rFonts w:ascii="Times New Roman" w:hAnsi="Times New Roman" w:cs="Times New Roman"/>
        </w:rPr>
        <w:tab/>
      </w:r>
      <w:r w:rsidR="009110DF" w:rsidRPr="00172E9D">
        <w:rPr>
          <w:rFonts w:ascii="Times New Roman" w:hAnsi="Times New Roman" w:cs="Times New Roman"/>
        </w:rPr>
        <w:tab/>
      </w:r>
      <w:r w:rsidR="009110DF" w:rsidRPr="00172E9D">
        <w:rPr>
          <w:rFonts w:ascii="Times New Roman" w:hAnsi="Times New Roman" w:cs="Times New Roman"/>
        </w:rPr>
        <w:tab/>
      </w:r>
      <w:r w:rsidRPr="00172E9D">
        <w:rPr>
          <w:rFonts w:ascii="Times New Roman" w:hAnsi="Times New Roman" w:cs="Times New Roman"/>
        </w:rPr>
        <w:t>(CBR=4)</w:t>
      </w:r>
    </w:p>
    <w:p w:rsidR="008062B2" w:rsidRPr="00172E9D" w:rsidRDefault="008062B2">
      <w:pPr>
        <w:rPr>
          <w:rFonts w:ascii="Times New Roman" w:hAnsi="Times New Roman" w:cs="Times New Roman"/>
        </w:rPr>
      </w:pPr>
      <w:r w:rsidRPr="00172E9D">
        <w:rPr>
          <w:rFonts w:ascii="Times New Roman" w:hAnsi="Times New Roman" w:cs="Times New Roman"/>
        </w:rPr>
        <w:t>Base</w:t>
      </w:r>
      <w:r w:rsidR="006E1B75" w:rsidRPr="00172E9D">
        <w:rPr>
          <w:rFonts w:ascii="Times New Roman" w:hAnsi="Times New Roman" w:cs="Times New Roman"/>
        </w:rPr>
        <w:t xml:space="preserve"> Granular</w:t>
      </w:r>
      <w:r w:rsidRPr="00172E9D">
        <w:rPr>
          <w:rFonts w:ascii="Times New Roman" w:hAnsi="Times New Roman" w:cs="Times New Roman"/>
        </w:rPr>
        <w:tab/>
      </w:r>
      <w:r w:rsidRPr="00172E9D">
        <w:rPr>
          <w:rFonts w:ascii="Times New Roman" w:hAnsi="Times New Roman" w:cs="Times New Roman"/>
        </w:rPr>
        <w:tab/>
      </w:r>
      <w:r w:rsidRPr="00172E9D">
        <w:rPr>
          <w:rFonts w:ascii="Times New Roman" w:hAnsi="Times New Roman" w:cs="Times New Roman"/>
        </w:rPr>
        <w:tab/>
        <w:t>(CBR=80)</w:t>
      </w:r>
    </w:p>
    <w:p w:rsidR="008062B2" w:rsidRPr="00172E9D" w:rsidRDefault="008062B2">
      <w:pPr>
        <w:rPr>
          <w:rFonts w:ascii="Times New Roman" w:hAnsi="Times New Roman" w:cs="Times New Roman"/>
        </w:rPr>
      </w:pPr>
      <w:proofErr w:type="spellStart"/>
      <w:r w:rsidRPr="00172E9D">
        <w:rPr>
          <w:rFonts w:ascii="Times New Roman" w:hAnsi="Times New Roman" w:cs="Times New Roman"/>
        </w:rPr>
        <w:t>Subbase</w:t>
      </w:r>
      <w:proofErr w:type="spellEnd"/>
      <w:r w:rsidR="006E1B75" w:rsidRPr="00172E9D">
        <w:rPr>
          <w:rFonts w:ascii="Times New Roman" w:hAnsi="Times New Roman" w:cs="Times New Roman"/>
        </w:rPr>
        <w:t xml:space="preserve"> - Grava - Arena</w:t>
      </w:r>
      <w:r w:rsidRPr="00172E9D">
        <w:rPr>
          <w:rFonts w:ascii="Times New Roman" w:hAnsi="Times New Roman" w:cs="Times New Roman"/>
        </w:rPr>
        <w:tab/>
        <w:t>(CBR=40)</w:t>
      </w:r>
    </w:p>
    <w:p w:rsidR="00121847" w:rsidRPr="00172E9D" w:rsidRDefault="00121847">
      <w:pPr>
        <w:rPr>
          <w:rFonts w:ascii="Times New Roman" w:hAnsi="Times New Roman" w:cs="Times New Roman"/>
        </w:rPr>
      </w:pPr>
      <w:r w:rsidRPr="00172E9D">
        <w:rPr>
          <w:rFonts w:ascii="Times New Roman" w:hAnsi="Times New Roman" w:cs="Times New Roman"/>
        </w:rPr>
        <w:t>Factor regional</w:t>
      </w:r>
      <w:r w:rsidR="009110DF" w:rsidRPr="00172E9D">
        <w:rPr>
          <w:rFonts w:ascii="Times New Roman" w:hAnsi="Times New Roman" w:cs="Times New Roman"/>
        </w:rPr>
        <w:tab/>
      </w:r>
      <w:r w:rsidR="009110DF" w:rsidRPr="00172E9D">
        <w:rPr>
          <w:rFonts w:ascii="Times New Roman" w:hAnsi="Times New Roman" w:cs="Times New Roman"/>
        </w:rPr>
        <w:tab/>
      </w:r>
      <w:r w:rsidRPr="00172E9D">
        <w:rPr>
          <w:rFonts w:ascii="Times New Roman" w:hAnsi="Times New Roman" w:cs="Times New Roman"/>
        </w:rPr>
        <w:t>F.R.= 1</w:t>
      </w:r>
    </w:p>
    <w:p w:rsidR="00121847" w:rsidRPr="00172E9D" w:rsidRDefault="00121847">
      <w:pPr>
        <w:rPr>
          <w:rFonts w:ascii="Times New Roman" w:hAnsi="Times New Roman" w:cs="Times New Roman"/>
        </w:rPr>
      </w:pPr>
      <w:proofErr w:type="spellStart"/>
      <w:r w:rsidRPr="00172E9D">
        <w:rPr>
          <w:rFonts w:ascii="Times New Roman" w:hAnsi="Times New Roman" w:cs="Times New Roman"/>
        </w:rPr>
        <w:t>Indice</w:t>
      </w:r>
      <w:proofErr w:type="spellEnd"/>
      <w:r w:rsidRPr="00172E9D">
        <w:rPr>
          <w:rFonts w:ascii="Times New Roman" w:hAnsi="Times New Roman" w:cs="Times New Roman"/>
        </w:rPr>
        <w:t xml:space="preserve"> de </w:t>
      </w:r>
      <w:proofErr w:type="spellStart"/>
      <w:r w:rsidRPr="00172E9D">
        <w:rPr>
          <w:rFonts w:ascii="Times New Roman" w:hAnsi="Times New Roman" w:cs="Times New Roman"/>
        </w:rPr>
        <w:t>Serviciabilidad</w:t>
      </w:r>
      <w:proofErr w:type="spellEnd"/>
      <w:r w:rsidR="009110DF" w:rsidRPr="00172E9D">
        <w:rPr>
          <w:rFonts w:ascii="Times New Roman" w:hAnsi="Times New Roman" w:cs="Times New Roman"/>
        </w:rPr>
        <w:tab/>
      </w:r>
      <w:r w:rsidRPr="00172E9D">
        <w:rPr>
          <w:rFonts w:ascii="Times New Roman" w:hAnsi="Times New Roman" w:cs="Times New Roman"/>
        </w:rPr>
        <w:t>I.S. = 2</w:t>
      </w:r>
      <w:r w:rsidR="009110DF" w:rsidRPr="00172E9D">
        <w:rPr>
          <w:rFonts w:ascii="Times New Roman" w:hAnsi="Times New Roman" w:cs="Times New Roman"/>
        </w:rPr>
        <w:t>.</w:t>
      </w:r>
      <w:r w:rsidRPr="00172E9D">
        <w:rPr>
          <w:rFonts w:ascii="Times New Roman" w:hAnsi="Times New Roman" w:cs="Times New Roman"/>
        </w:rPr>
        <w:t>5</w:t>
      </w:r>
    </w:p>
    <w:p w:rsidR="00121847" w:rsidRPr="00172E9D" w:rsidRDefault="00121847">
      <w:pPr>
        <w:rPr>
          <w:rFonts w:ascii="Times New Roman" w:hAnsi="Times New Roman" w:cs="Times New Roman"/>
        </w:rPr>
      </w:pPr>
      <w:r w:rsidRPr="00172E9D">
        <w:rPr>
          <w:rFonts w:ascii="Times New Roman" w:hAnsi="Times New Roman" w:cs="Times New Roman"/>
        </w:rPr>
        <w:t>Estabilidad Marshall</w:t>
      </w:r>
      <w:r w:rsidR="009110DF" w:rsidRPr="00172E9D">
        <w:rPr>
          <w:rFonts w:ascii="Times New Roman" w:hAnsi="Times New Roman" w:cs="Times New Roman"/>
        </w:rPr>
        <w:tab/>
      </w:r>
      <w:r w:rsidR="009110DF" w:rsidRPr="00172E9D">
        <w:rPr>
          <w:rFonts w:ascii="Times New Roman" w:hAnsi="Times New Roman" w:cs="Times New Roman"/>
        </w:rPr>
        <w:tab/>
      </w:r>
      <w:r w:rsidRPr="00172E9D">
        <w:rPr>
          <w:rFonts w:ascii="Times New Roman" w:hAnsi="Times New Roman" w:cs="Times New Roman"/>
        </w:rPr>
        <w:t>E.M. = 800 Kg</w:t>
      </w:r>
    </w:p>
    <w:p w:rsidR="00121847" w:rsidRPr="00172E9D" w:rsidRDefault="009110DF">
      <w:pPr>
        <w:rPr>
          <w:rFonts w:ascii="Times New Roman" w:hAnsi="Times New Roman" w:cs="Times New Roman"/>
        </w:rPr>
      </w:pPr>
      <w:r w:rsidRPr="00172E9D">
        <w:rPr>
          <w:rFonts w:ascii="Times New Roman" w:hAnsi="Times New Roman" w:cs="Times New Roman"/>
        </w:rPr>
        <w:t>Ejes de 10 toneladas</w:t>
      </w:r>
      <w:r w:rsidRPr="00172E9D">
        <w:rPr>
          <w:rFonts w:ascii="Times New Roman" w:hAnsi="Times New Roman" w:cs="Times New Roman"/>
        </w:rPr>
        <w:tab/>
      </w:r>
      <w:r w:rsidRPr="00172E9D">
        <w:rPr>
          <w:rFonts w:ascii="Times New Roman" w:hAnsi="Times New Roman" w:cs="Times New Roman"/>
        </w:rPr>
        <w:tab/>
      </w:r>
      <w:r w:rsidR="00121847" w:rsidRPr="00172E9D">
        <w:rPr>
          <w:rFonts w:ascii="Times New Roman" w:hAnsi="Times New Roman" w:cs="Times New Roman"/>
        </w:rPr>
        <w:t>N</w:t>
      </w:r>
      <w:r w:rsidR="00121847" w:rsidRPr="00172E9D">
        <w:rPr>
          <w:rFonts w:ascii="Times New Roman" w:hAnsi="Times New Roman" w:cs="Times New Roman"/>
          <w:vertAlign w:val="subscript"/>
        </w:rPr>
        <w:t>10t</w:t>
      </w:r>
      <w:r w:rsidR="00121847" w:rsidRPr="00172E9D">
        <w:rPr>
          <w:rFonts w:ascii="Times New Roman" w:hAnsi="Times New Roman" w:cs="Times New Roman"/>
        </w:rPr>
        <w:t xml:space="preserve"> = </w:t>
      </w:r>
      <w:r w:rsidRPr="00172E9D">
        <w:rPr>
          <w:rFonts w:ascii="Times New Roman" w:hAnsi="Times New Roman" w:cs="Times New Roman"/>
        </w:rPr>
        <w:t>2.49x10</w:t>
      </w:r>
      <w:r w:rsidRPr="00172E9D">
        <w:rPr>
          <w:rFonts w:ascii="Times New Roman" w:hAnsi="Times New Roman" w:cs="Times New Roman"/>
          <w:vertAlign w:val="superscript"/>
        </w:rPr>
        <w:t>4</w:t>
      </w:r>
    </w:p>
    <w:p w:rsidR="00121847" w:rsidRPr="00172E9D" w:rsidRDefault="00121847">
      <w:pPr>
        <w:rPr>
          <w:rFonts w:ascii="Times New Roman" w:hAnsi="Times New Roman" w:cs="Times New Roman"/>
        </w:rPr>
      </w:pPr>
    </w:p>
    <w:p w:rsidR="009110DF" w:rsidRPr="00172E9D" w:rsidRDefault="005E4EB4" w:rsidP="005E4EB4">
      <w:pPr>
        <w:jc w:val="center"/>
        <w:rPr>
          <w:rFonts w:ascii="Times New Roman" w:hAnsi="Times New Roman" w:cs="Times New Roman"/>
          <w:u w:val="single"/>
        </w:rPr>
      </w:pPr>
      <w:r w:rsidRPr="00172E9D">
        <w:rPr>
          <w:rFonts w:ascii="Times New Roman" w:hAnsi="Times New Roman" w:cs="Times New Roman"/>
          <w:u w:val="single"/>
        </w:rPr>
        <w:t>Pavimento flexible</w:t>
      </w:r>
    </w:p>
    <w:p w:rsidR="009110DF" w:rsidRPr="00172E9D" w:rsidRDefault="009110DF">
      <w:pPr>
        <w:rPr>
          <w:rFonts w:ascii="Times New Roman" w:hAnsi="Times New Roman" w:cs="Times New Roman"/>
        </w:rPr>
      </w:pPr>
    </w:p>
    <w:p w:rsidR="00121847" w:rsidRPr="00172E9D" w:rsidRDefault="00121847">
      <w:pPr>
        <w:rPr>
          <w:rFonts w:ascii="Times New Roman" w:hAnsi="Times New Roman" w:cs="Times New Roman"/>
        </w:rPr>
      </w:pPr>
      <w:r w:rsidRPr="00172E9D">
        <w:rPr>
          <w:rFonts w:ascii="Times New Roman" w:hAnsi="Times New Roman" w:cs="Times New Roman"/>
          <w:u w:val="single"/>
        </w:rPr>
        <w:t xml:space="preserve">Método </w:t>
      </w:r>
      <w:proofErr w:type="spellStart"/>
      <w:r w:rsidRPr="00172E9D">
        <w:rPr>
          <w:rFonts w:ascii="Times New Roman" w:hAnsi="Times New Roman" w:cs="Times New Roman"/>
          <w:u w:val="single"/>
        </w:rPr>
        <w:t>A</w:t>
      </w:r>
      <w:r w:rsidR="009110DF" w:rsidRPr="00172E9D">
        <w:rPr>
          <w:rFonts w:ascii="Times New Roman" w:hAnsi="Times New Roman" w:cs="Times New Roman"/>
          <w:u w:val="single"/>
        </w:rPr>
        <w:t>A</w:t>
      </w:r>
      <w:r w:rsidRPr="00172E9D">
        <w:rPr>
          <w:rFonts w:ascii="Times New Roman" w:hAnsi="Times New Roman" w:cs="Times New Roman"/>
          <w:u w:val="single"/>
        </w:rPr>
        <w:t>shto</w:t>
      </w:r>
      <w:proofErr w:type="spellEnd"/>
      <w:r w:rsidR="005E4EB4" w:rsidRPr="00172E9D">
        <w:rPr>
          <w:rFonts w:ascii="Times New Roman" w:hAnsi="Times New Roman" w:cs="Times New Roman"/>
          <w:u w:val="single"/>
        </w:rPr>
        <w:t>:</w:t>
      </w:r>
    </w:p>
    <w:p w:rsidR="00121847" w:rsidRPr="00172E9D" w:rsidRDefault="00121847">
      <w:pPr>
        <w:rPr>
          <w:rFonts w:ascii="Times New Roman" w:hAnsi="Times New Roman" w:cs="Times New Roman"/>
        </w:rPr>
      </w:pPr>
    </w:p>
    <w:p w:rsidR="000A5CB6" w:rsidRPr="00172E9D" w:rsidRDefault="000A5CB6" w:rsidP="000A5CB6">
      <w:pPr>
        <w:tabs>
          <w:tab w:val="center" w:pos="4986"/>
          <w:tab w:val="right" w:pos="9972"/>
        </w:tabs>
        <w:jc w:val="center"/>
        <w:textAlignment w:val="center"/>
        <w:rPr>
          <w:rFonts w:ascii="Times New Roman" w:hAnsi="Times New Roman" w:cs="Times New Roman"/>
        </w:rPr>
      </w:pPr>
      <m:oMathPara>
        <m:oMath>
          <m:r>
            <w:rPr>
              <w:rFonts w:ascii="Cambria Math" w:hAnsi="Cambria Math" w:cs="Times New Roman"/>
            </w:rPr>
            <m:t>SN=</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3</m:t>
              </m:r>
            </m:sub>
          </m:sSub>
        </m:oMath>
      </m:oMathPara>
    </w:p>
    <w:p w:rsidR="00121847" w:rsidRPr="00172E9D" w:rsidRDefault="0046394D" w:rsidP="0046394D">
      <w:pPr>
        <w:tabs>
          <w:tab w:val="center" w:pos="4986"/>
          <w:tab w:val="right" w:pos="9972"/>
        </w:tabs>
        <w:textAlignment w:val="center"/>
        <w:rPr>
          <w:rFonts w:ascii="Times New Roman" w:hAnsi="Times New Roman" w:cs="Times New Roman"/>
        </w:rPr>
      </w:pPr>
      <w:r w:rsidRPr="00172E9D">
        <w:rPr>
          <w:rFonts w:ascii="Times New Roman" w:hAnsi="Times New Roman" w:cs="Times New Roman"/>
          <w:noProof/>
          <w:lang w:eastAsia="es-AR" w:bidi="ar-SA"/>
        </w:rPr>
        <mc:AlternateContent>
          <mc:Choice Requires="wps">
            <w:drawing>
              <wp:anchor distT="0" distB="0" distL="114300" distR="114300" simplePos="0" relativeHeight="251660288" behindDoc="0" locked="0" layoutInCell="1" allowOverlap="1" wp14:anchorId="01B06ED6" wp14:editId="6898CBC6">
                <wp:simplePos x="0" y="0"/>
                <wp:positionH relativeFrom="column">
                  <wp:posOffset>2390775</wp:posOffset>
                </wp:positionH>
                <wp:positionV relativeFrom="paragraph">
                  <wp:posOffset>109220</wp:posOffset>
                </wp:positionV>
                <wp:extent cx="681355" cy="0"/>
                <wp:effectExtent l="0" t="76200" r="23495" b="9525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135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188.25pt;margin-top:8.6pt;width:53.6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">
                <v:stroke endarrow="block"/>
              </v:shape>
            </w:pict>
          </mc:Fallback>
        </mc:AlternateContent>
      </w:r>
      <w:r w:rsidRPr="00172E9D">
        <w:rPr>
          <w:rFonts w:ascii="Times New Roman" w:hAnsi="Times New Roman" w:cs="Times New Roman"/>
        </w:rPr>
        <w:tab/>
      </w:r>
      <w:r w:rsidR="000A5CB6" w:rsidRPr="00172E9D">
        <w:rPr>
          <w:rFonts w:ascii="Times New Roman" w:hAnsi="Times New Roman" w:cs="Times New Roman"/>
        </w:rPr>
        <w:t xml:space="preserve">Sn </w:t>
      </w:r>
      <w:r w:rsidR="009549E2">
        <w:rPr>
          <w:rFonts w:ascii="Times New Roman" w:hAnsi="Times New Roman" w:cs="Times New Roman"/>
        </w:rPr>
        <w:t xml:space="preserve">                   es</w:t>
      </w:r>
      <w:r w:rsidR="000A5CB6" w:rsidRPr="00172E9D">
        <w:rPr>
          <w:rFonts w:ascii="Times New Roman" w:hAnsi="Times New Roman" w:cs="Times New Roman"/>
        </w:rPr>
        <w:t xml:space="preserve"> adimensional</w:t>
      </w:r>
    </w:p>
    <w:p w:rsidR="000A5CB6" w:rsidRPr="00172E9D" w:rsidRDefault="0046394D" w:rsidP="0046394D">
      <w:pPr>
        <w:tabs>
          <w:tab w:val="center" w:pos="4986"/>
          <w:tab w:val="right" w:pos="9972"/>
        </w:tabs>
        <w:textAlignment w:val="center"/>
        <w:rPr>
          <w:rFonts w:ascii="Times New Roman" w:hAnsi="Times New Roman" w:cs="Times New Roman"/>
        </w:rPr>
      </w:pPr>
      <w:r w:rsidRPr="00172E9D">
        <w:rPr>
          <w:rFonts w:ascii="Times New Roman" w:hAnsi="Times New Roman" w:cs="Times New Roman"/>
          <w:noProof/>
          <w:lang w:eastAsia="es-AR" w:bidi="ar-SA"/>
        </w:rPr>
        <mc:AlternateContent>
          <mc:Choice Requires="wps">
            <w:drawing>
              <wp:anchor distT="0" distB="0" distL="114300" distR="114300" simplePos="0" relativeHeight="251664384" behindDoc="0" locked="0" layoutInCell="1" allowOverlap="1" wp14:anchorId="48CE6870" wp14:editId="318964AF">
                <wp:simplePos x="0" y="0"/>
                <wp:positionH relativeFrom="column">
                  <wp:posOffset>2342515</wp:posOffset>
                </wp:positionH>
                <wp:positionV relativeFrom="paragraph">
                  <wp:posOffset>106680</wp:posOffset>
                </wp:positionV>
                <wp:extent cx="681355" cy="0"/>
                <wp:effectExtent l="0" t="76200" r="23495" b="95250"/>
                <wp:wrapNone/>
                <wp:docPr id="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135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184.45pt;margin-top:8.4pt;width:53.6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">
                <v:stroke endarrow="block"/>
              </v:shape>
            </w:pict>
          </mc:Fallback>
        </mc:AlternateContent>
      </w:r>
      <w:r w:rsidRPr="00172E9D">
        <w:rPr>
          <w:rFonts w:ascii="Times New Roman" w:hAnsi="Times New Roman" w:cs="Times New Roman"/>
        </w:rPr>
        <w:tab/>
        <w:t xml:space="preserve">       </w:t>
      </w:r>
      <w:proofErr w:type="spellStart"/>
      <w:proofErr w:type="gramStart"/>
      <w:r w:rsidRPr="00172E9D">
        <w:rPr>
          <w:rFonts w:ascii="Times New Roman" w:hAnsi="Times New Roman" w:cs="Times New Roman"/>
        </w:rPr>
        <w:t>a</w:t>
      </w:r>
      <w:r w:rsidR="000A5CB6" w:rsidRPr="00172E9D">
        <w:rPr>
          <w:rFonts w:ascii="Times New Roman" w:hAnsi="Times New Roman" w:cs="Times New Roman"/>
          <w:vertAlign w:val="subscript"/>
        </w:rPr>
        <w:t>i</w:t>
      </w:r>
      <w:proofErr w:type="spellEnd"/>
      <w:proofErr w:type="gramEnd"/>
      <w:r w:rsidRPr="00172E9D">
        <w:rPr>
          <w:rFonts w:ascii="Times New Roman" w:hAnsi="Times New Roman" w:cs="Times New Roman"/>
          <w:vertAlign w:val="subscript"/>
        </w:rPr>
        <w:t xml:space="preserve"> </w:t>
      </w:r>
      <w:r w:rsidR="000A5CB6" w:rsidRPr="00172E9D">
        <w:rPr>
          <w:rFonts w:ascii="Times New Roman" w:hAnsi="Times New Roman" w:cs="Times New Roman"/>
        </w:rPr>
        <w:t xml:space="preserve"> </w:t>
      </w:r>
      <w:r w:rsidRPr="00172E9D">
        <w:rPr>
          <w:rFonts w:ascii="Times New Roman" w:hAnsi="Times New Roman" w:cs="Times New Roman"/>
        </w:rPr>
        <w:t xml:space="preserve">                  </w:t>
      </w:r>
      <w:r w:rsidR="000A5CB6" w:rsidRPr="00172E9D">
        <w:rPr>
          <w:rFonts w:ascii="Times New Roman" w:hAnsi="Times New Roman" w:cs="Times New Roman"/>
        </w:rPr>
        <w:t>es el aporte</w:t>
      </w:r>
      <w:r w:rsidRPr="00172E9D">
        <w:rPr>
          <w:rFonts w:ascii="Times New Roman" w:hAnsi="Times New Roman" w:cs="Times New Roman"/>
        </w:rPr>
        <w:t xml:space="preserve"> en (1/cm)</w:t>
      </w:r>
    </w:p>
    <w:p w:rsidR="000A5CB6" w:rsidRPr="00172E9D" w:rsidRDefault="0046394D" w:rsidP="0046394D">
      <w:pPr>
        <w:tabs>
          <w:tab w:val="center" w:pos="4986"/>
          <w:tab w:val="right" w:pos="9972"/>
        </w:tabs>
        <w:textAlignment w:val="center"/>
        <w:rPr>
          <w:rFonts w:ascii="Times New Roman" w:hAnsi="Times New Roman" w:cs="Times New Roman"/>
        </w:rPr>
      </w:pPr>
      <w:r w:rsidRPr="00172E9D">
        <w:rPr>
          <w:rFonts w:ascii="Times New Roman" w:hAnsi="Times New Roman" w:cs="Times New Roman"/>
          <w:noProof/>
          <w:lang w:eastAsia="es-AR" w:bidi="ar-SA"/>
        </w:rPr>
        <mc:AlternateContent>
          <mc:Choice Requires="wps">
            <w:drawing>
              <wp:anchor distT="0" distB="0" distL="114300" distR="114300" simplePos="0" relativeHeight="251662336" behindDoc="0" locked="0" layoutInCell="1" allowOverlap="1" wp14:anchorId="7EE858CC" wp14:editId="32A39866">
                <wp:simplePos x="0" y="0"/>
                <wp:positionH relativeFrom="column">
                  <wp:posOffset>2345690</wp:posOffset>
                </wp:positionH>
                <wp:positionV relativeFrom="paragraph">
                  <wp:posOffset>115834</wp:posOffset>
                </wp:positionV>
                <wp:extent cx="681355" cy="0"/>
                <wp:effectExtent l="0" t="76200" r="23495" b="95250"/>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135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184.7pt;margin-top:9.1pt;width:53.6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">
                <v:stroke endarrow="block"/>
              </v:shape>
            </w:pict>
          </mc:Fallback>
        </mc:AlternateContent>
      </w:r>
      <w:r w:rsidRPr="00172E9D">
        <w:rPr>
          <w:rFonts w:ascii="Times New Roman" w:hAnsi="Times New Roman" w:cs="Times New Roman"/>
        </w:rPr>
        <w:tab/>
        <w:t xml:space="preserve">          </w:t>
      </w:r>
      <w:proofErr w:type="spellStart"/>
      <w:proofErr w:type="gramStart"/>
      <w:r w:rsidRPr="00172E9D">
        <w:rPr>
          <w:rFonts w:ascii="Times New Roman" w:hAnsi="Times New Roman" w:cs="Times New Roman"/>
        </w:rPr>
        <w:t>e</w:t>
      </w:r>
      <w:r w:rsidRPr="00172E9D">
        <w:rPr>
          <w:rFonts w:ascii="Times New Roman" w:hAnsi="Times New Roman" w:cs="Times New Roman"/>
          <w:vertAlign w:val="subscript"/>
        </w:rPr>
        <w:t>i</w:t>
      </w:r>
      <w:proofErr w:type="spellEnd"/>
      <w:proofErr w:type="gramEnd"/>
      <w:r w:rsidRPr="00172E9D">
        <w:rPr>
          <w:rFonts w:ascii="Times New Roman" w:hAnsi="Times New Roman" w:cs="Times New Roman"/>
          <w:vertAlign w:val="subscript"/>
        </w:rPr>
        <w:t xml:space="preserve">                              </w:t>
      </w:r>
      <w:r w:rsidRPr="00172E9D">
        <w:rPr>
          <w:rFonts w:ascii="Times New Roman" w:hAnsi="Times New Roman" w:cs="Times New Roman"/>
        </w:rPr>
        <w:t>espesores de capa en cm</w:t>
      </w:r>
    </w:p>
    <w:p w:rsidR="0046394D" w:rsidRPr="00172E9D" w:rsidRDefault="0046394D" w:rsidP="000A5CB6">
      <w:pPr>
        <w:tabs>
          <w:tab w:val="center" w:pos="4986"/>
          <w:tab w:val="right" w:pos="9972"/>
        </w:tabs>
        <w:jc w:val="center"/>
        <w:textAlignment w:val="center"/>
        <w:rPr>
          <w:rFonts w:ascii="Times New Roman" w:hAnsi="Times New Roman" w:cs="Times New Roman"/>
        </w:rPr>
      </w:pPr>
    </w:p>
    <w:p w:rsidR="00121847" w:rsidRPr="00172E9D" w:rsidRDefault="009110DF">
      <w:pPr>
        <w:rPr>
          <w:rFonts w:ascii="Times New Roman" w:hAnsi="Times New Roman" w:cs="Times New Roman"/>
        </w:rPr>
      </w:pPr>
      <w:r w:rsidRPr="00172E9D">
        <w:rPr>
          <w:rFonts w:ascii="Times New Roman" w:hAnsi="Times New Roman" w:cs="Times New Roman"/>
          <w:noProof/>
          <w:lang w:eastAsia="es-AR" w:bidi="ar-SA"/>
        </w:rPr>
        <mc:AlternateContent>
          <mc:Choice Requires="wps">
            <w:drawing>
              <wp:anchor distT="0" distB="0" distL="114300" distR="114300" simplePos="0" relativeHeight="251658240" behindDoc="0" locked="0" layoutInCell="1" allowOverlap="1" wp14:anchorId="491A587F" wp14:editId="12C1D901">
                <wp:simplePos x="0" y="0"/>
                <wp:positionH relativeFrom="column">
                  <wp:posOffset>1609090</wp:posOffset>
                </wp:positionH>
                <wp:positionV relativeFrom="paragraph">
                  <wp:posOffset>75565</wp:posOffset>
                </wp:positionV>
                <wp:extent cx="681355" cy="0"/>
                <wp:effectExtent l="5080" t="52705" r="18415" b="6159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135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126.7pt;margin-top:5.95pt;width:53.6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">
                <v:stroke endarrow="block"/>
              </v:shape>
            </w:pict>
          </mc:Fallback>
        </mc:AlternateContent>
      </w:r>
      <w:r w:rsidR="00121847" w:rsidRPr="00172E9D">
        <w:rPr>
          <w:rFonts w:ascii="Times New Roman" w:hAnsi="Times New Roman" w:cs="Times New Roman"/>
        </w:rPr>
        <w:t xml:space="preserve">a) </w:t>
      </w:r>
      <w:proofErr w:type="spellStart"/>
      <w:r w:rsidR="00121847" w:rsidRPr="00172E9D">
        <w:rPr>
          <w:rFonts w:ascii="Times New Roman" w:hAnsi="Times New Roman" w:cs="Times New Roman"/>
        </w:rPr>
        <w:t>Subrasante</w:t>
      </w:r>
      <w:proofErr w:type="spellEnd"/>
      <w:r w:rsidR="00121847" w:rsidRPr="00172E9D">
        <w:rPr>
          <w:rFonts w:ascii="Times New Roman" w:hAnsi="Times New Roman" w:cs="Times New Roman"/>
        </w:rPr>
        <w:t xml:space="preserve"> (CBR=4) </w:t>
      </w:r>
      <w:r w:rsidRPr="00172E9D">
        <w:rPr>
          <w:rFonts w:ascii="Times New Roman" w:hAnsi="Times New Roman" w:cs="Times New Roman"/>
        </w:rPr>
        <w:t xml:space="preserve">                        CBR dinámico </w:t>
      </w:r>
      <w:proofErr w:type="spellStart"/>
      <w:r w:rsidRPr="00172E9D">
        <w:rPr>
          <w:rFonts w:ascii="Times New Roman" w:hAnsi="Times New Roman" w:cs="Times New Roman"/>
        </w:rPr>
        <w:t>AAshto</w:t>
      </w:r>
      <w:proofErr w:type="spellEnd"/>
      <w:r w:rsidRPr="00172E9D">
        <w:rPr>
          <w:rFonts w:ascii="Times New Roman" w:hAnsi="Times New Roman" w:cs="Times New Roman"/>
        </w:rPr>
        <w:t xml:space="preserve"> = 3.5</w:t>
      </w:r>
    </w:p>
    <w:p w:rsidR="009110DF" w:rsidRPr="00172E9D" w:rsidRDefault="009110DF">
      <w:pPr>
        <w:rPr>
          <w:rFonts w:ascii="Times New Roman" w:hAnsi="Times New Roman" w:cs="Times New Roman"/>
        </w:rPr>
      </w:pPr>
    </w:p>
    <w:p w:rsidR="009110DF" w:rsidRPr="00172E9D" w:rsidRDefault="009110DF">
      <w:pPr>
        <w:rPr>
          <w:rFonts w:ascii="Times New Roman" w:hAnsi="Times New Roman" w:cs="Times New Roman"/>
        </w:rPr>
      </w:pPr>
      <w:r w:rsidRPr="00172E9D">
        <w:rPr>
          <w:rFonts w:ascii="Times New Roman" w:hAnsi="Times New Roman" w:cs="Times New Roman"/>
        </w:rPr>
        <w:t>b) N</w:t>
      </w:r>
      <w:r w:rsidRPr="00172E9D">
        <w:rPr>
          <w:rFonts w:ascii="Times New Roman" w:hAnsi="Times New Roman" w:cs="Times New Roman"/>
          <w:vertAlign w:val="subscript"/>
        </w:rPr>
        <w:t xml:space="preserve">8.2t </w:t>
      </w:r>
      <w:r w:rsidRPr="00172E9D">
        <w:rPr>
          <w:rFonts w:ascii="Times New Roman" w:hAnsi="Times New Roman" w:cs="Times New Roman"/>
        </w:rPr>
        <w:t>= N</w:t>
      </w:r>
      <w:r w:rsidRPr="00172E9D">
        <w:rPr>
          <w:rFonts w:ascii="Times New Roman" w:hAnsi="Times New Roman" w:cs="Times New Roman"/>
          <w:vertAlign w:val="subscript"/>
        </w:rPr>
        <w:t>10t</w:t>
      </w:r>
      <w:r w:rsidRPr="00172E9D">
        <w:rPr>
          <w:rFonts w:ascii="Times New Roman" w:hAnsi="Times New Roman" w:cs="Times New Roman"/>
        </w:rPr>
        <w:t xml:space="preserve"> </w:t>
      </w:r>
      <m:oMath>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10t</m:t>
                    </m:r>
                  </m:num>
                  <m:den>
                    <m:r>
                      <w:rPr>
                        <w:rFonts w:ascii="Cambria Math" w:hAnsi="Cambria Math" w:cs="Times New Roman"/>
                      </w:rPr>
                      <m:t>8.2t</m:t>
                    </m:r>
                  </m:den>
                </m:f>
              </m:e>
            </m:d>
          </m:e>
          <m:sup>
            <m:r>
              <w:rPr>
                <w:rFonts w:ascii="Cambria Math" w:hAnsi="Cambria Math" w:cs="Times New Roman"/>
              </w:rPr>
              <m:t>4.2</m:t>
            </m:r>
          </m:sup>
        </m:sSup>
      </m:oMath>
      <w:r w:rsidR="00121847" w:rsidRPr="00172E9D">
        <w:rPr>
          <w:rFonts w:ascii="Times New Roman" w:hAnsi="Times New Roman" w:cs="Times New Roman"/>
        </w:rPr>
        <w:t xml:space="preserve">= </w:t>
      </w:r>
      <m:oMath>
        <m:r>
          <w:rPr>
            <w:rFonts w:ascii="Cambria Math" w:hAnsi="Cambria Math" w:cs="Times New Roman"/>
          </w:rPr>
          <m:t>2.49x</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r>
          <w:rPr>
            <w:rFonts w:ascii="Cambria Math" w:hAnsi="Cambria Math" w:cs="Times New Roman"/>
          </w:rPr>
          <m:t>∙2.35=58.51x</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w:p>
    <w:p w:rsidR="00121847" w:rsidRPr="00172E9D" w:rsidRDefault="00121847">
      <w:pPr>
        <w:rPr>
          <w:rFonts w:ascii="Times New Roman" w:hAnsi="Times New Roman" w:cs="Times New Roman"/>
        </w:rPr>
      </w:pPr>
    </w:p>
    <w:p w:rsidR="00121847" w:rsidRPr="00172E9D" w:rsidRDefault="00121847">
      <w:pPr>
        <w:rPr>
          <w:rFonts w:ascii="Times New Roman" w:hAnsi="Times New Roman" w:cs="Times New Roman"/>
        </w:rPr>
      </w:pPr>
      <w:r w:rsidRPr="00172E9D">
        <w:rPr>
          <w:rFonts w:ascii="Times New Roman" w:hAnsi="Times New Roman" w:cs="Times New Roman"/>
        </w:rPr>
        <w:t xml:space="preserve">c) Con el CBR dinámico </w:t>
      </w:r>
      <w:proofErr w:type="spellStart"/>
      <w:r w:rsidRPr="00172E9D">
        <w:rPr>
          <w:rFonts w:ascii="Times New Roman" w:hAnsi="Times New Roman" w:cs="Times New Roman"/>
        </w:rPr>
        <w:t>AAshto</w:t>
      </w:r>
      <w:proofErr w:type="spellEnd"/>
      <w:r w:rsidRPr="00172E9D">
        <w:rPr>
          <w:rFonts w:ascii="Times New Roman" w:hAnsi="Times New Roman" w:cs="Times New Roman"/>
        </w:rPr>
        <w:t>, N</w:t>
      </w:r>
      <w:r w:rsidRPr="00172E9D">
        <w:rPr>
          <w:rFonts w:ascii="Times New Roman" w:hAnsi="Times New Roman" w:cs="Times New Roman"/>
          <w:vertAlign w:val="subscript"/>
        </w:rPr>
        <w:t xml:space="preserve">8.2t </w:t>
      </w:r>
      <w:r w:rsidR="00124ACD" w:rsidRPr="00172E9D">
        <w:rPr>
          <w:rFonts w:ascii="Times New Roman" w:hAnsi="Times New Roman" w:cs="Times New Roman"/>
          <w:vertAlign w:val="subscript"/>
        </w:rPr>
        <w:t xml:space="preserve"> </w:t>
      </w:r>
      <w:r w:rsidRPr="00172E9D">
        <w:rPr>
          <w:rFonts w:ascii="Times New Roman" w:hAnsi="Times New Roman" w:cs="Times New Roman"/>
        </w:rPr>
        <w:t xml:space="preserve">y el </w:t>
      </w:r>
      <w:proofErr w:type="spellStart"/>
      <w:r w:rsidRPr="00172E9D">
        <w:rPr>
          <w:rFonts w:ascii="Times New Roman" w:hAnsi="Times New Roman" w:cs="Times New Roman"/>
        </w:rPr>
        <w:t>Indice</w:t>
      </w:r>
      <w:proofErr w:type="spellEnd"/>
      <w:r w:rsidRPr="00172E9D">
        <w:rPr>
          <w:rFonts w:ascii="Times New Roman" w:hAnsi="Times New Roman" w:cs="Times New Roman"/>
        </w:rPr>
        <w:t xml:space="preserve"> de </w:t>
      </w:r>
      <w:proofErr w:type="spellStart"/>
      <w:r w:rsidRPr="00172E9D">
        <w:rPr>
          <w:rFonts w:ascii="Times New Roman" w:hAnsi="Times New Roman" w:cs="Times New Roman"/>
        </w:rPr>
        <w:t>serviciabilidad</w:t>
      </w:r>
      <w:proofErr w:type="spellEnd"/>
      <w:r w:rsidRPr="00172E9D">
        <w:rPr>
          <w:rFonts w:ascii="Times New Roman" w:hAnsi="Times New Roman" w:cs="Times New Roman"/>
        </w:rPr>
        <w:t xml:space="preserve"> entramos al Nomograma de diseño de concreto asfáltico obteniendo el número estructural SN.</w:t>
      </w:r>
    </w:p>
    <w:p w:rsidR="00121847" w:rsidRPr="00172E9D" w:rsidRDefault="00121847">
      <w:pPr>
        <w:rPr>
          <w:rFonts w:ascii="Times New Roman" w:hAnsi="Times New Roman" w:cs="Times New Roman"/>
        </w:rPr>
      </w:pPr>
    </w:p>
    <w:p w:rsidR="00121847" w:rsidRPr="00172E9D" w:rsidRDefault="00121847">
      <w:pPr>
        <w:rPr>
          <w:rFonts w:ascii="Times New Roman" w:hAnsi="Times New Roman" w:cs="Times New Roman"/>
        </w:rPr>
      </w:pPr>
      <w:r w:rsidRPr="00172E9D">
        <w:rPr>
          <w:rFonts w:ascii="Times New Roman" w:hAnsi="Times New Roman" w:cs="Times New Roman"/>
        </w:rPr>
        <w:t xml:space="preserve">CBR dinámico </w:t>
      </w:r>
      <w:proofErr w:type="spellStart"/>
      <w:r w:rsidRPr="00172E9D">
        <w:rPr>
          <w:rFonts w:ascii="Times New Roman" w:hAnsi="Times New Roman" w:cs="Times New Roman"/>
        </w:rPr>
        <w:t>AAshto</w:t>
      </w:r>
      <w:proofErr w:type="spellEnd"/>
      <w:r w:rsidRPr="00172E9D">
        <w:rPr>
          <w:rFonts w:ascii="Times New Roman" w:hAnsi="Times New Roman" w:cs="Times New Roman"/>
        </w:rPr>
        <w:t xml:space="preserve"> = 3.5</w:t>
      </w:r>
    </w:p>
    <w:p w:rsidR="00121847" w:rsidRPr="00172E9D" w:rsidRDefault="00121847">
      <w:pPr>
        <w:rPr>
          <w:rFonts w:ascii="Times New Roman" w:hAnsi="Times New Roman" w:cs="Times New Roman"/>
        </w:rPr>
      </w:pPr>
      <w:r w:rsidRPr="00172E9D">
        <w:rPr>
          <w:rFonts w:ascii="Times New Roman" w:hAnsi="Times New Roman" w:cs="Times New Roman"/>
        </w:rPr>
        <w:t>N</w:t>
      </w:r>
      <w:r w:rsidRPr="00172E9D">
        <w:rPr>
          <w:rFonts w:ascii="Times New Roman" w:hAnsi="Times New Roman" w:cs="Times New Roman"/>
          <w:vertAlign w:val="subscript"/>
        </w:rPr>
        <w:t xml:space="preserve">8.2t </w:t>
      </w:r>
      <w:r w:rsidRPr="00172E9D">
        <w:rPr>
          <w:rFonts w:ascii="Times New Roman" w:hAnsi="Times New Roman" w:cs="Times New Roman"/>
        </w:rPr>
        <w:t>= 58.51x10</w:t>
      </w:r>
      <w:r w:rsidRPr="00172E9D">
        <w:rPr>
          <w:rFonts w:ascii="Times New Roman" w:hAnsi="Times New Roman" w:cs="Times New Roman"/>
          <w:vertAlign w:val="superscript"/>
        </w:rPr>
        <w:t>3</w:t>
      </w:r>
    </w:p>
    <w:p w:rsidR="00121847" w:rsidRPr="00172E9D" w:rsidRDefault="00121847">
      <w:pPr>
        <w:rPr>
          <w:rFonts w:ascii="Times New Roman" w:hAnsi="Times New Roman" w:cs="Times New Roman"/>
        </w:rPr>
      </w:pPr>
      <w:r w:rsidRPr="00172E9D">
        <w:rPr>
          <w:rFonts w:ascii="Times New Roman" w:hAnsi="Times New Roman" w:cs="Times New Roman"/>
        </w:rPr>
        <w:t>I.S. = 2.5</w:t>
      </w:r>
    </w:p>
    <w:p w:rsidR="00121847" w:rsidRPr="00172E9D" w:rsidRDefault="00121847">
      <w:pPr>
        <w:rPr>
          <w:rFonts w:ascii="Times New Roman" w:hAnsi="Times New Roman" w:cs="Times New Roman"/>
        </w:rPr>
      </w:pPr>
    </w:p>
    <w:p w:rsidR="00121847" w:rsidRPr="00172E9D" w:rsidRDefault="00121847">
      <w:pPr>
        <w:rPr>
          <w:rFonts w:ascii="Times New Roman" w:hAnsi="Times New Roman" w:cs="Times New Roman"/>
        </w:rPr>
      </w:pPr>
      <w:r w:rsidRPr="00172E9D">
        <w:rPr>
          <w:rFonts w:ascii="Times New Roman" w:hAnsi="Times New Roman" w:cs="Times New Roman"/>
        </w:rPr>
        <w:t xml:space="preserve">Se obtiene SN = </w:t>
      </w:r>
      <w:r w:rsidR="000A5CB6" w:rsidRPr="00172E9D">
        <w:rPr>
          <w:rFonts w:ascii="Times New Roman" w:hAnsi="Times New Roman" w:cs="Times New Roman"/>
        </w:rPr>
        <w:t>3.2</w:t>
      </w:r>
    </w:p>
    <w:p w:rsidR="000A5CB6" w:rsidRPr="00172E9D" w:rsidRDefault="000A5CB6">
      <w:pPr>
        <w:rPr>
          <w:rFonts w:ascii="Times New Roman" w:hAnsi="Times New Roman" w:cs="Times New Roman"/>
        </w:rPr>
      </w:pPr>
    </w:p>
    <w:p w:rsidR="000A5CB6" w:rsidRPr="00172E9D" w:rsidRDefault="000A5CB6">
      <w:pPr>
        <w:rPr>
          <w:rFonts w:ascii="Times New Roman" w:hAnsi="Times New Roman" w:cs="Times New Roman"/>
        </w:rPr>
      </w:pPr>
      <w:r w:rsidRPr="00172E9D">
        <w:rPr>
          <w:rFonts w:ascii="Times New Roman" w:hAnsi="Times New Roman" w:cs="Times New Roman"/>
        </w:rPr>
        <w:t>d)</w:t>
      </w:r>
      <w:r w:rsidR="00797E26" w:rsidRPr="00172E9D">
        <w:rPr>
          <w:rFonts w:ascii="Times New Roman" w:hAnsi="Times New Roman" w:cs="Times New Roman"/>
        </w:rPr>
        <w:t xml:space="preserve"> Adoptamos los espesores e</w:t>
      </w:r>
      <w:r w:rsidR="00797E26" w:rsidRPr="00172E9D">
        <w:rPr>
          <w:rFonts w:ascii="Times New Roman" w:hAnsi="Times New Roman" w:cs="Times New Roman"/>
          <w:vertAlign w:val="subscript"/>
        </w:rPr>
        <w:t>1</w:t>
      </w:r>
      <w:r w:rsidR="00797E26" w:rsidRPr="00172E9D">
        <w:rPr>
          <w:rFonts w:ascii="Times New Roman" w:hAnsi="Times New Roman" w:cs="Times New Roman"/>
        </w:rPr>
        <w:t xml:space="preserve"> y e</w:t>
      </w:r>
      <w:r w:rsidR="00797E26" w:rsidRPr="00172E9D">
        <w:rPr>
          <w:rFonts w:ascii="Times New Roman" w:hAnsi="Times New Roman" w:cs="Times New Roman"/>
          <w:vertAlign w:val="subscript"/>
        </w:rPr>
        <w:t>2</w:t>
      </w:r>
      <w:r w:rsidR="00797E26" w:rsidRPr="00172E9D">
        <w:rPr>
          <w:rFonts w:ascii="Times New Roman" w:hAnsi="Times New Roman" w:cs="Times New Roman"/>
        </w:rPr>
        <w:t xml:space="preserve"> y calculamos el espesor e</w:t>
      </w:r>
      <w:r w:rsidR="00797E26" w:rsidRPr="00172E9D">
        <w:rPr>
          <w:rFonts w:ascii="Times New Roman" w:hAnsi="Times New Roman" w:cs="Times New Roman"/>
          <w:vertAlign w:val="subscript"/>
        </w:rPr>
        <w:t>3</w:t>
      </w:r>
      <w:r w:rsidR="00797E26" w:rsidRPr="00172E9D">
        <w:rPr>
          <w:rFonts w:ascii="Times New Roman" w:hAnsi="Times New Roman" w:cs="Times New Roman"/>
        </w:rPr>
        <w:t xml:space="preserve"> mediante la ecuación del método </w:t>
      </w:r>
      <w:proofErr w:type="spellStart"/>
      <w:r w:rsidR="00797E26" w:rsidRPr="00172E9D">
        <w:rPr>
          <w:rFonts w:ascii="Times New Roman" w:hAnsi="Times New Roman" w:cs="Times New Roman"/>
        </w:rPr>
        <w:t>AAshto</w:t>
      </w:r>
      <w:proofErr w:type="spellEnd"/>
      <w:r w:rsidR="00797E26" w:rsidRPr="00172E9D">
        <w:rPr>
          <w:rFonts w:ascii="Times New Roman" w:hAnsi="Times New Roman" w:cs="Times New Roman"/>
        </w:rPr>
        <w:t>.</w:t>
      </w:r>
      <w:r w:rsidR="007F4583" w:rsidRPr="00172E9D">
        <w:rPr>
          <w:rFonts w:ascii="Times New Roman" w:hAnsi="Times New Roman" w:cs="Times New Roman"/>
        </w:rPr>
        <w:t xml:space="preserve"> Los valores de los aportes se obtienen gráficamente.</w:t>
      </w:r>
    </w:p>
    <w:p w:rsidR="00797E26" w:rsidRPr="00172E9D" w:rsidRDefault="00797E26" w:rsidP="00797E26">
      <w:pPr>
        <w:jc w:val="center"/>
        <w:rPr>
          <w:rFonts w:ascii="Times New Roman" w:hAnsi="Times New Roman" w:cs="Times New Roman"/>
        </w:rPr>
      </w:pPr>
    </w:p>
    <w:tbl>
      <w:tblPr>
        <w:tblStyle w:val="Tablaconcuadrcula"/>
        <w:tblW w:w="0" w:type="auto"/>
        <w:jc w:val="center"/>
        <w:tblLook w:val="04A0" w:firstRow="1" w:lastRow="0" w:firstColumn="1" w:lastColumn="0" w:noHBand="0" w:noVBand="1"/>
      </w:tblPr>
      <w:tblGrid>
        <w:gridCol w:w="1660"/>
        <w:gridCol w:w="1843"/>
        <w:gridCol w:w="1417"/>
      </w:tblGrid>
      <w:tr w:rsidR="00797E26" w:rsidRPr="00172E9D" w:rsidTr="00873F45">
        <w:trPr>
          <w:jc w:val="center"/>
        </w:trPr>
        <w:tc>
          <w:tcPr>
            <w:tcW w:w="1660" w:type="dxa"/>
          </w:tcPr>
          <w:p w:rsidR="00797E26" w:rsidRPr="00172E9D" w:rsidRDefault="00797E26" w:rsidP="00797E26">
            <w:pPr>
              <w:rPr>
                <w:rFonts w:ascii="Times New Roman" w:hAnsi="Times New Roman" w:cs="Times New Roman"/>
              </w:rPr>
            </w:pPr>
            <w:r w:rsidRPr="00172E9D">
              <w:rPr>
                <w:rFonts w:ascii="Times New Roman" w:hAnsi="Times New Roman" w:cs="Times New Roman"/>
              </w:rPr>
              <w:t>e</w:t>
            </w:r>
            <w:r w:rsidRPr="00172E9D">
              <w:rPr>
                <w:rFonts w:ascii="Times New Roman" w:hAnsi="Times New Roman" w:cs="Times New Roman"/>
                <w:vertAlign w:val="subscript"/>
              </w:rPr>
              <w:t>1</w:t>
            </w:r>
            <w:r w:rsidRPr="00172E9D">
              <w:rPr>
                <w:rFonts w:ascii="Times New Roman" w:hAnsi="Times New Roman" w:cs="Times New Roman"/>
              </w:rPr>
              <w:t>= 6</w:t>
            </w:r>
            <w:r w:rsidR="005E4EB4" w:rsidRPr="00172E9D">
              <w:rPr>
                <w:rFonts w:ascii="Times New Roman" w:hAnsi="Times New Roman" w:cs="Times New Roman"/>
              </w:rPr>
              <w:t xml:space="preserve"> </w:t>
            </w:r>
            <w:r w:rsidRPr="00172E9D">
              <w:rPr>
                <w:rFonts w:ascii="Times New Roman" w:hAnsi="Times New Roman" w:cs="Times New Roman"/>
              </w:rPr>
              <w:t>cm</w:t>
            </w:r>
          </w:p>
        </w:tc>
        <w:tc>
          <w:tcPr>
            <w:tcW w:w="1843" w:type="dxa"/>
          </w:tcPr>
          <w:p w:rsidR="00797E26" w:rsidRPr="00172E9D" w:rsidRDefault="00797E26" w:rsidP="00873F45">
            <w:pPr>
              <w:rPr>
                <w:rFonts w:ascii="Times New Roman" w:hAnsi="Times New Roman" w:cs="Times New Roman"/>
              </w:rPr>
            </w:pPr>
            <w:r w:rsidRPr="00172E9D">
              <w:rPr>
                <w:rFonts w:ascii="Times New Roman" w:hAnsi="Times New Roman" w:cs="Times New Roman"/>
              </w:rPr>
              <w:t>E.M. = 800Kg</w:t>
            </w:r>
          </w:p>
        </w:tc>
        <w:tc>
          <w:tcPr>
            <w:tcW w:w="1417" w:type="dxa"/>
          </w:tcPr>
          <w:p w:rsidR="00797E26" w:rsidRPr="00172E9D" w:rsidRDefault="00797E26" w:rsidP="00873F45">
            <w:pPr>
              <w:rPr>
                <w:rFonts w:ascii="Times New Roman" w:hAnsi="Times New Roman" w:cs="Times New Roman"/>
              </w:rPr>
            </w:pPr>
            <w:r w:rsidRPr="00172E9D">
              <w:rPr>
                <w:rFonts w:ascii="Times New Roman" w:hAnsi="Times New Roman" w:cs="Times New Roman"/>
              </w:rPr>
              <w:t>a</w:t>
            </w:r>
            <w:r w:rsidRPr="00172E9D">
              <w:rPr>
                <w:rFonts w:ascii="Times New Roman" w:hAnsi="Times New Roman" w:cs="Times New Roman"/>
                <w:vertAlign w:val="subscript"/>
              </w:rPr>
              <w:t>1</w:t>
            </w:r>
            <w:r w:rsidRPr="00172E9D">
              <w:rPr>
                <w:rFonts w:ascii="Times New Roman" w:hAnsi="Times New Roman" w:cs="Times New Roman"/>
              </w:rPr>
              <w:t xml:space="preserve"> =</w:t>
            </w:r>
            <w:r w:rsidR="006E1B75" w:rsidRPr="00172E9D">
              <w:rPr>
                <w:rFonts w:ascii="Times New Roman" w:hAnsi="Times New Roman" w:cs="Times New Roman"/>
              </w:rPr>
              <w:t xml:space="preserve"> 0.16</w:t>
            </w:r>
          </w:p>
        </w:tc>
      </w:tr>
      <w:tr w:rsidR="00797E26" w:rsidRPr="00172E9D" w:rsidTr="00873F45">
        <w:trPr>
          <w:jc w:val="center"/>
        </w:trPr>
        <w:tc>
          <w:tcPr>
            <w:tcW w:w="1660" w:type="dxa"/>
          </w:tcPr>
          <w:p w:rsidR="00797E26" w:rsidRPr="00172E9D" w:rsidRDefault="00797E26" w:rsidP="00797E26">
            <w:pPr>
              <w:rPr>
                <w:rFonts w:ascii="Times New Roman" w:hAnsi="Times New Roman" w:cs="Times New Roman"/>
              </w:rPr>
            </w:pPr>
            <w:r w:rsidRPr="00172E9D">
              <w:rPr>
                <w:rFonts w:ascii="Times New Roman" w:hAnsi="Times New Roman" w:cs="Times New Roman"/>
              </w:rPr>
              <w:t>e</w:t>
            </w:r>
            <w:r w:rsidRPr="00172E9D">
              <w:rPr>
                <w:rFonts w:ascii="Times New Roman" w:hAnsi="Times New Roman" w:cs="Times New Roman"/>
                <w:vertAlign w:val="subscript"/>
              </w:rPr>
              <w:t>2</w:t>
            </w:r>
            <w:r w:rsidRPr="00172E9D">
              <w:rPr>
                <w:rFonts w:ascii="Times New Roman" w:hAnsi="Times New Roman" w:cs="Times New Roman"/>
              </w:rPr>
              <w:t xml:space="preserve"> = 20 cm</w:t>
            </w:r>
          </w:p>
        </w:tc>
        <w:tc>
          <w:tcPr>
            <w:tcW w:w="1843" w:type="dxa"/>
          </w:tcPr>
          <w:p w:rsidR="00797E26" w:rsidRPr="00172E9D" w:rsidRDefault="00797E26" w:rsidP="00873F45">
            <w:pPr>
              <w:rPr>
                <w:rFonts w:ascii="Times New Roman" w:hAnsi="Times New Roman" w:cs="Times New Roman"/>
              </w:rPr>
            </w:pPr>
            <w:r w:rsidRPr="00172E9D">
              <w:rPr>
                <w:rFonts w:ascii="Times New Roman" w:hAnsi="Times New Roman" w:cs="Times New Roman"/>
              </w:rPr>
              <w:t>CBR = 80</w:t>
            </w:r>
          </w:p>
        </w:tc>
        <w:tc>
          <w:tcPr>
            <w:tcW w:w="1417" w:type="dxa"/>
          </w:tcPr>
          <w:p w:rsidR="00797E26" w:rsidRPr="00172E9D" w:rsidRDefault="00797E26" w:rsidP="00873F45">
            <w:pPr>
              <w:rPr>
                <w:rFonts w:ascii="Times New Roman" w:hAnsi="Times New Roman" w:cs="Times New Roman"/>
              </w:rPr>
            </w:pPr>
            <w:r w:rsidRPr="00172E9D">
              <w:rPr>
                <w:rFonts w:ascii="Times New Roman" w:hAnsi="Times New Roman" w:cs="Times New Roman"/>
              </w:rPr>
              <w:t>a</w:t>
            </w:r>
            <w:r w:rsidRPr="00172E9D">
              <w:rPr>
                <w:rFonts w:ascii="Times New Roman" w:hAnsi="Times New Roman" w:cs="Times New Roman"/>
                <w:vertAlign w:val="subscript"/>
              </w:rPr>
              <w:t>2</w:t>
            </w:r>
            <w:r w:rsidRPr="00172E9D">
              <w:rPr>
                <w:rFonts w:ascii="Times New Roman" w:hAnsi="Times New Roman" w:cs="Times New Roman"/>
              </w:rPr>
              <w:t xml:space="preserve"> =</w:t>
            </w:r>
            <w:r w:rsidR="006E1B75" w:rsidRPr="00172E9D">
              <w:rPr>
                <w:rFonts w:ascii="Times New Roman" w:hAnsi="Times New Roman" w:cs="Times New Roman"/>
              </w:rPr>
              <w:t xml:space="preserve"> 0.052</w:t>
            </w:r>
          </w:p>
        </w:tc>
      </w:tr>
      <w:tr w:rsidR="00797E26" w:rsidRPr="00172E9D" w:rsidTr="00873F45">
        <w:trPr>
          <w:jc w:val="center"/>
        </w:trPr>
        <w:tc>
          <w:tcPr>
            <w:tcW w:w="1660" w:type="dxa"/>
          </w:tcPr>
          <w:p w:rsidR="00797E26" w:rsidRPr="00172E9D" w:rsidRDefault="00797E26" w:rsidP="00797E26">
            <w:pPr>
              <w:rPr>
                <w:rFonts w:ascii="Times New Roman" w:hAnsi="Times New Roman" w:cs="Times New Roman"/>
              </w:rPr>
            </w:pPr>
            <w:r w:rsidRPr="00172E9D">
              <w:rPr>
                <w:rFonts w:ascii="Times New Roman" w:hAnsi="Times New Roman" w:cs="Times New Roman"/>
              </w:rPr>
              <w:t>e</w:t>
            </w:r>
            <w:r w:rsidRPr="00172E9D">
              <w:rPr>
                <w:rFonts w:ascii="Times New Roman" w:hAnsi="Times New Roman" w:cs="Times New Roman"/>
                <w:vertAlign w:val="subscript"/>
              </w:rPr>
              <w:t>3</w:t>
            </w:r>
            <w:r w:rsidR="005E4EB4" w:rsidRPr="00172E9D">
              <w:rPr>
                <w:rFonts w:ascii="Times New Roman" w:hAnsi="Times New Roman" w:cs="Times New Roman"/>
              </w:rPr>
              <w:t xml:space="preserve"> = 26 cm</w:t>
            </w:r>
          </w:p>
        </w:tc>
        <w:tc>
          <w:tcPr>
            <w:tcW w:w="1843" w:type="dxa"/>
          </w:tcPr>
          <w:p w:rsidR="00797E26" w:rsidRPr="00172E9D" w:rsidRDefault="00797E26" w:rsidP="00873F45">
            <w:pPr>
              <w:rPr>
                <w:rFonts w:ascii="Times New Roman" w:hAnsi="Times New Roman" w:cs="Times New Roman"/>
              </w:rPr>
            </w:pPr>
            <w:r w:rsidRPr="00172E9D">
              <w:rPr>
                <w:rFonts w:ascii="Times New Roman" w:hAnsi="Times New Roman" w:cs="Times New Roman"/>
              </w:rPr>
              <w:t>CBR = 40</w:t>
            </w:r>
          </w:p>
        </w:tc>
        <w:tc>
          <w:tcPr>
            <w:tcW w:w="1417" w:type="dxa"/>
          </w:tcPr>
          <w:p w:rsidR="00797E26" w:rsidRPr="00172E9D" w:rsidRDefault="00797E26" w:rsidP="00873F45">
            <w:pPr>
              <w:rPr>
                <w:rFonts w:ascii="Times New Roman" w:hAnsi="Times New Roman" w:cs="Times New Roman"/>
              </w:rPr>
            </w:pPr>
            <w:r w:rsidRPr="00172E9D">
              <w:rPr>
                <w:rFonts w:ascii="Times New Roman" w:hAnsi="Times New Roman" w:cs="Times New Roman"/>
              </w:rPr>
              <w:t>a</w:t>
            </w:r>
            <w:r w:rsidRPr="00172E9D">
              <w:rPr>
                <w:rFonts w:ascii="Times New Roman" w:hAnsi="Times New Roman" w:cs="Times New Roman"/>
                <w:vertAlign w:val="subscript"/>
              </w:rPr>
              <w:t>3</w:t>
            </w:r>
            <w:r w:rsidRPr="00172E9D">
              <w:rPr>
                <w:rFonts w:ascii="Times New Roman" w:hAnsi="Times New Roman" w:cs="Times New Roman"/>
              </w:rPr>
              <w:t xml:space="preserve"> =</w:t>
            </w:r>
            <w:r w:rsidR="006E1B75" w:rsidRPr="00172E9D">
              <w:rPr>
                <w:rFonts w:ascii="Times New Roman" w:hAnsi="Times New Roman" w:cs="Times New Roman"/>
              </w:rPr>
              <w:t xml:space="preserve"> 0.046</w:t>
            </w:r>
          </w:p>
        </w:tc>
      </w:tr>
    </w:tbl>
    <w:p w:rsidR="00797E26" w:rsidRPr="00172E9D" w:rsidRDefault="00797E26" w:rsidP="007F4583">
      <w:pPr>
        <w:rPr>
          <w:rFonts w:ascii="Times New Roman" w:hAnsi="Times New Roman" w:cs="Times New Roman"/>
        </w:rPr>
      </w:pPr>
    </w:p>
    <w:p w:rsidR="00583691" w:rsidRPr="00172E9D" w:rsidRDefault="006E1B75" w:rsidP="006E1B75">
      <w:pPr>
        <w:jc w:val="center"/>
        <w:rPr>
          <w:rFonts w:ascii="Times New Roman" w:hAnsi="Times New Roman" w:cs="Times New Roman"/>
        </w:rPr>
      </w:pPr>
      <m:oMathPara>
        <m:oMath>
          <m:r>
            <w:rPr>
              <w:rFonts w:ascii="Cambria Math" w:hAnsi="Cambria Math" w:cs="Times New Roman"/>
            </w:rPr>
            <m:t>3.2=0.16</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cm</m:t>
              </m:r>
            </m:den>
          </m:f>
          <m:r>
            <w:rPr>
              <w:rFonts w:ascii="Cambria Math" w:hAnsi="Cambria Math" w:cs="Times New Roman"/>
            </w:rPr>
            <m:t>∙6cm+0.052</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cm</m:t>
              </m:r>
            </m:den>
          </m:f>
          <m:r>
            <w:rPr>
              <w:rFonts w:ascii="Cambria Math" w:hAnsi="Cambria Math" w:cs="Times New Roman"/>
            </w:rPr>
            <m:t>∙20cm+0.046</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cm</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3</m:t>
              </m:r>
            </m:sub>
          </m:sSub>
        </m:oMath>
      </m:oMathPara>
    </w:p>
    <w:p w:rsidR="00583691" w:rsidRPr="00172E9D" w:rsidRDefault="00095F36" w:rsidP="006E1B75">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3.2-0.16</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cm</m:t>
                  </m:r>
                </m:den>
              </m:f>
              <m:r>
                <w:rPr>
                  <w:rFonts w:ascii="Cambria Math" w:hAnsi="Cambria Math" w:cs="Times New Roman"/>
                </w:rPr>
                <m:t>∙6cm-0.052</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cm</m:t>
                  </m:r>
                </m:den>
              </m:f>
              <m:r>
                <w:rPr>
                  <w:rFonts w:ascii="Cambria Math" w:hAnsi="Cambria Math" w:cs="Times New Roman"/>
                </w:rPr>
                <m:t>∙20cm</m:t>
              </m:r>
            </m:num>
            <m:den>
              <m:r>
                <w:rPr>
                  <w:rFonts w:ascii="Cambria Math" w:hAnsi="Cambria Math" w:cs="Times New Roman"/>
                </w:rPr>
                <m:t>0.046</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cm</m:t>
                  </m:r>
                </m:den>
              </m:f>
            </m:den>
          </m:f>
          <m:r>
            <w:rPr>
              <w:rFonts w:ascii="Cambria Math" w:hAnsi="Cambria Math" w:cs="Times New Roman"/>
            </w:rPr>
            <m:t>=26cm</m:t>
          </m:r>
        </m:oMath>
      </m:oMathPara>
    </w:p>
    <w:p w:rsidR="00A95420" w:rsidRPr="00172E9D" w:rsidRDefault="007F4583" w:rsidP="007F4583">
      <w:pPr>
        <w:rPr>
          <w:rFonts w:ascii="Times New Roman" w:hAnsi="Times New Roman" w:cs="Times New Roman"/>
        </w:rPr>
      </w:pPr>
      <w:r w:rsidRPr="00172E9D">
        <w:rPr>
          <w:rFonts w:ascii="Times New Roman" w:hAnsi="Times New Roman" w:cs="Times New Roman"/>
        </w:rPr>
        <w:t xml:space="preserve">El espesor </w:t>
      </w:r>
      <w:r w:rsidRPr="00172E9D">
        <w:rPr>
          <w:rFonts w:ascii="Times New Roman" w:hAnsi="Times New Roman" w:cs="Times New Roman"/>
          <w:b/>
        </w:rPr>
        <w:t>e</w:t>
      </w:r>
      <w:r w:rsidRPr="00172E9D">
        <w:rPr>
          <w:rFonts w:ascii="Times New Roman" w:hAnsi="Times New Roman" w:cs="Times New Roman"/>
          <w:b/>
          <w:vertAlign w:val="subscript"/>
        </w:rPr>
        <w:t>3</w:t>
      </w:r>
      <w:r w:rsidRPr="00172E9D">
        <w:rPr>
          <w:rFonts w:ascii="Times New Roman" w:hAnsi="Times New Roman" w:cs="Times New Roman"/>
          <w:b/>
        </w:rPr>
        <w:t xml:space="preserve"> es de</w:t>
      </w:r>
      <w:r w:rsidR="006E1B75" w:rsidRPr="00172E9D">
        <w:rPr>
          <w:rFonts w:ascii="Times New Roman" w:hAnsi="Times New Roman" w:cs="Times New Roman"/>
          <w:b/>
        </w:rPr>
        <w:t xml:space="preserve"> </w:t>
      </w:r>
      <w:r w:rsidR="00583691" w:rsidRPr="00172E9D">
        <w:rPr>
          <w:rFonts w:ascii="Times New Roman" w:hAnsi="Times New Roman" w:cs="Times New Roman"/>
          <w:b/>
        </w:rPr>
        <w:t>26</w:t>
      </w:r>
      <w:r w:rsidRPr="00172E9D">
        <w:rPr>
          <w:rFonts w:ascii="Times New Roman" w:hAnsi="Times New Roman" w:cs="Times New Roman"/>
          <w:b/>
        </w:rPr>
        <w:t xml:space="preserve"> cm</w:t>
      </w:r>
      <w:r w:rsidR="00F03E83">
        <w:rPr>
          <w:rFonts w:ascii="Times New Roman" w:hAnsi="Times New Roman" w:cs="Times New Roman"/>
        </w:rPr>
        <w:t>.</w:t>
      </w:r>
    </w:p>
    <w:p w:rsidR="00A95420" w:rsidRPr="00172E9D" w:rsidRDefault="00095F36" w:rsidP="00F03E83">
      <w:pPr>
        <w:jc w:val="center"/>
        <w:rPr>
          <w:rFonts w:ascii="Times New Roman" w:hAnsi="Times New Roman" w:cs="Times New Roman"/>
        </w:rPr>
      </w:pPr>
      <w:r>
        <w:rPr>
          <w:rFonts w:ascii="Times New Roman" w:hAnsi="Times New Roman" w:cs="Times New Roman"/>
          <w:noProof/>
          <w:lang w:eastAsia="es-AR" w:bidi="ar-SA"/>
        </w:rPr>
        <w:lastRenderedPageBreak/>
        <w:drawing>
          <wp:inline distT="0" distB="0" distL="0" distR="0">
            <wp:extent cx="5076748" cy="4280713"/>
            <wp:effectExtent l="0" t="0" r="0" b="571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imento_flexible_Urbano.png"/>
                    <pic:cNvPicPr/>
                  </pic:nvPicPr>
                  <pic:blipFill>
                    <a:blip r:embed="rId10">
                      <a:extLst>
                        <a:ext uri="{28A0092B-C50C-407E-A947-70E740481C1C}">
                          <a14:useLocalDpi xmlns:a14="http://schemas.microsoft.com/office/drawing/2010/main" val="0"/>
                        </a:ext>
                      </a:extLst>
                    </a:blip>
                    <a:stretch>
                      <a:fillRect/>
                    </a:stretch>
                  </pic:blipFill>
                  <pic:spPr>
                    <a:xfrm>
                      <a:off x="0" y="0"/>
                      <a:ext cx="5076275" cy="4280314"/>
                    </a:xfrm>
                    <a:prstGeom prst="rect">
                      <a:avLst/>
                    </a:prstGeom>
                  </pic:spPr>
                </pic:pic>
              </a:graphicData>
            </a:graphic>
          </wp:inline>
        </w:drawing>
      </w:r>
    </w:p>
    <w:p w:rsidR="00A257B2" w:rsidRDefault="00A257B2">
      <w:pPr>
        <w:suppressAutoHyphens w:val="0"/>
        <w:rPr>
          <w:rFonts w:ascii="Times New Roman" w:hAnsi="Times New Roman" w:cs="Times New Roman"/>
          <w:u w:val="single"/>
        </w:rPr>
      </w:pPr>
    </w:p>
    <w:p w:rsidR="005E4EB4" w:rsidRPr="00172E9D" w:rsidRDefault="005E4EB4" w:rsidP="005E4EB4">
      <w:pPr>
        <w:jc w:val="center"/>
        <w:rPr>
          <w:rFonts w:ascii="Times New Roman" w:hAnsi="Times New Roman" w:cs="Times New Roman"/>
          <w:u w:val="single"/>
        </w:rPr>
      </w:pPr>
      <w:r w:rsidRPr="00172E9D">
        <w:rPr>
          <w:rFonts w:ascii="Times New Roman" w:hAnsi="Times New Roman" w:cs="Times New Roman"/>
          <w:u w:val="single"/>
        </w:rPr>
        <w:t>Pavimento rígido</w:t>
      </w:r>
    </w:p>
    <w:p w:rsidR="005E4EB4" w:rsidRPr="00172E9D" w:rsidRDefault="005E4EB4" w:rsidP="007F4583">
      <w:pPr>
        <w:rPr>
          <w:rFonts w:ascii="Times New Roman" w:hAnsi="Times New Roman" w:cs="Times New Roman"/>
        </w:rPr>
      </w:pPr>
    </w:p>
    <w:p w:rsidR="00E712EA" w:rsidRPr="00172E9D" w:rsidRDefault="00E712EA" w:rsidP="00E712EA">
      <w:pPr>
        <w:rPr>
          <w:rFonts w:ascii="Times New Roman" w:hAnsi="Times New Roman" w:cs="Times New Roman"/>
        </w:rPr>
      </w:pPr>
      <w:r w:rsidRPr="00172E9D">
        <w:rPr>
          <w:rFonts w:ascii="Times New Roman" w:hAnsi="Times New Roman" w:cs="Times New Roman"/>
        </w:rPr>
        <w:t>Para realizar el cálculo del paquete estructural rígido se siguieron los apuntes del Instituto del Cemento Portland</w:t>
      </w:r>
      <w:r w:rsidR="00A23520" w:rsidRPr="00172E9D">
        <w:rPr>
          <w:rFonts w:ascii="Times New Roman" w:hAnsi="Times New Roman" w:cs="Times New Roman"/>
        </w:rPr>
        <w:t>.</w:t>
      </w:r>
    </w:p>
    <w:p w:rsidR="00A23520" w:rsidRPr="00172E9D" w:rsidRDefault="00A23520" w:rsidP="00E712EA">
      <w:pPr>
        <w:rPr>
          <w:rFonts w:ascii="Times New Roman" w:hAnsi="Times New Roman" w:cs="Times New Roman"/>
        </w:rPr>
      </w:pPr>
      <w:r w:rsidRPr="00172E9D">
        <w:rPr>
          <w:rFonts w:ascii="Times New Roman" w:hAnsi="Times New Roman" w:cs="Times New Roman"/>
        </w:rPr>
        <w:t xml:space="preserve">Suponemos la circulación de tránsito general, con una carga de eje simple de 11000Kg, que se repetirá ilimitadamente durante la vida del pavimento y además un tránsito pesado a razón de </w:t>
      </w:r>
      <w:r w:rsidR="008B41D2" w:rsidRPr="00172E9D">
        <w:rPr>
          <w:rFonts w:ascii="Times New Roman" w:hAnsi="Times New Roman" w:cs="Times New Roman"/>
        </w:rPr>
        <w:t>6</w:t>
      </w:r>
      <w:r w:rsidRPr="00172E9D">
        <w:rPr>
          <w:rFonts w:ascii="Times New Roman" w:hAnsi="Times New Roman" w:cs="Times New Roman"/>
        </w:rPr>
        <w:t xml:space="preserve"> de 13000Kg</w:t>
      </w:r>
      <w:r w:rsidR="002510B6" w:rsidRPr="00172E9D">
        <w:rPr>
          <w:rFonts w:ascii="Times New Roman" w:hAnsi="Times New Roman" w:cs="Times New Roman"/>
        </w:rPr>
        <w:t xml:space="preserve"> </w:t>
      </w:r>
      <w:r w:rsidRPr="00172E9D">
        <w:rPr>
          <w:rFonts w:ascii="Times New Roman" w:hAnsi="Times New Roman" w:cs="Times New Roman"/>
        </w:rPr>
        <w:t>y 2 de 14</w:t>
      </w:r>
      <w:r w:rsidR="002510B6" w:rsidRPr="00172E9D">
        <w:rPr>
          <w:rFonts w:ascii="Times New Roman" w:hAnsi="Times New Roman" w:cs="Times New Roman"/>
        </w:rPr>
        <w:t>000</w:t>
      </w:r>
      <w:r w:rsidRPr="00172E9D">
        <w:rPr>
          <w:rFonts w:ascii="Times New Roman" w:hAnsi="Times New Roman" w:cs="Times New Roman"/>
        </w:rPr>
        <w:t xml:space="preserve"> Kg.</w:t>
      </w:r>
    </w:p>
    <w:p w:rsidR="00A23520" w:rsidRPr="00172E9D" w:rsidRDefault="00A23520" w:rsidP="00E712EA">
      <w:pPr>
        <w:rPr>
          <w:rFonts w:ascii="Times New Roman" w:hAnsi="Times New Roman" w:cs="Times New Roman"/>
        </w:rPr>
      </w:pPr>
      <w:r w:rsidRPr="00172E9D">
        <w:rPr>
          <w:rFonts w:ascii="Times New Roman" w:hAnsi="Times New Roman" w:cs="Times New Roman"/>
        </w:rPr>
        <w:t>Se supone un hormigón económicamente dosificado</w:t>
      </w:r>
      <w:r w:rsidR="002510B6" w:rsidRPr="00172E9D">
        <w:rPr>
          <w:rFonts w:ascii="Times New Roman" w:hAnsi="Times New Roman" w:cs="Times New Roman"/>
        </w:rPr>
        <w:t xml:space="preserve">, con un módulo de rotura </w:t>
      </w:r>
      <w:proofErr w:type="spellStart"/>
      <w:r w:rsidR="002510B6" w:rsidRPr="00172E9D">
        <w:rPr>
          <w:rFonts w:ascii="Times New Roman" w:hAnsi="Times New Roman" w:cs="Times New Roman"/>
        </w:rPr>
        <w:t>σ’t</w:t>
      </w:r>
      <w:proofErr w:type="spellEnd"/>
      <w:r w:rsidR="002510B6" w:rsidRPr="00172E9D">
        <w:rPr>
          <w:rFonts w:ascii="Times New Roman" w:hAnsi="Times New Roman" w:cs="Times New Roman"/>
        </w:rPr>
        <w:t>= 50 kg/cm</w:t>
      </w:r>
      <w:r w:rsidR="002510B6" w:rsidRPr="00172E9D">
        <w:rPr>
          <w:rFonts w:ascii="Times New Roman" w:hAnsi="Times New Roman" w:cs="Times New Roman"/>
          <w:vertAlign w:val="superscript"/>
        </w:rPr>
        <w:t>2</w:t>
      </w:r>
      <w:r w:rsidR="002510B6" w:rsidRPr="00172E9D">
        <w:rPr>
          <w:rFonts w:ascii="Times New Roman" w:hAnsi="Times New Roman" w:cs="Times New Roman"/>
        </w:rPr>
        <w:t xml:space="preserve"> y una tensión admisible </w:t>
      </w:r>
      <w:proofErr w:type="spellStart"/>
      <w:r w:rsidR="002510B6" w:rsidRPr="00172E9D">
        <w:rPr>
          <w:rFonts w:ascii="Times New Roman" w:hAnsi="Times New Roman" w:cs="Times New Roman"/>
        </w:rPr>
        <w:t>σt</w:t>
      </w:r>
      <w:proofErr w:type="spellEnd"/>
      <w:r w:rsidR="002510B6" w:rsidRPr="00172E9D">
        <w:rPr>
          <w:rFonts w:ascii="Times New Roman" w:hAnsi="Times New Roman" w:cs="Times New Roman"/>
        </w:rPr>
        <w:t>= 25 kg/cm</w:t>
      </w:r>
      <w:r w:rsidR="002510B6" w:rsidRPr="00172E9D">
        <w:rPr>
          <w:rFonts w:ascii="Times New Roman" w:hAnsi="Times New Roman" w:cs="Times New Roman"/>
          <w:vertAlign w:val="superscript"/>
        </w:rPr>
        <w:t>2</w:t>
      </w:r>
    </w:p>
    <w:p w:rsidR="00E712EA" w:rsidRPr="00172E9D" w:rsidRDefault="00E712EA" w:rsidP="00E712EA">
      <w:pPr>
        <w:rPr>
          <w:rFonts w:ascii="Times New Roman" w:hAnsi="Times New Roman" w:cs="Times New Roman"/>
        </w:rPr>
      </w:pPr>
      <w:r w:rsidRPr="00172E9D">
        <w:rPr>
          <w:rFonts w:ascii="Times New Roman" w:hAnsi="Times New Roman" w:cs="Times New Roman"/>
        </w:rPr>
        <w:t>EL CBR</w:t>
      </w:r>
      <w:r w:rsidR="000A687B" w:rsidRPr="00172E9D">
        <w:rPr>
          <w:rFonts w:ascii="Times New Roman" w:hAnsi="Times New Roman" w:cs="Times New Roman"/>
        </w:rPr>
        <w:t xml:space="preserve"> de la </w:t>
      </w:r>
      <w:proofErr w:type="spellStart"/>
      <w:r w:rsidR="000A687B" w:rsidRPr="00172E9D">
        <w:rPr>
          <w:rFonts w:ascii="Times New Roman" w:hAnsi="Times New Roman" w:cs="Times New Roman"/>
        </w:rPr>
        <w:t>subrasante</w:t>
      </w:r>
      <w:proofErr w:type="spellEnd"/>
      <w:r w:rsidR="000A687B" w:rsidRPr="00172E9D">
        <w:rPr>
          <w:rFonts w:ascii="Times New Roman" w:hAnsi="Times New Roman" w:cs="Times New Roman"/>
        </w:rPr>
        <w:t xml:space="preserve"> dado por el estudio de suelos es de 4</w:t>
      </w:r>
      <w:r w:rsidRPr="00172E9D">
        <w:rPr>
          <w:rFonts w:ascii="Times New Roman" w:hAnsi="Times New Roman" w:cs="Times New Roman"/>
        </w:rPr>
        <w:t xml:space="preserve">, ingresando al nomograma </w:t>
      </w:r>
      <w:r w:rsidR="00283629" w:rsidRPr="00172E9D">
        <w:rPr>
          <w:rFonts w:ascii="Times New Roman" w:hAnsi="Times New Roman" w:cs="Times New Roman"/>
        </w:rPr>
        <w:t xml:space="preserve">de la figura 7 </w:t>
      </w:r>
      <w:r w:rsidRPr="00172E9D">
        <w:rPr>
          <w:rFonts w:ascii="Times New Roman" w:hAnsi="Times New Roman" w:cs="Times New Roman"/>
        </w:rPr>
        <w:t>se obtiene el módulo de re</w:t>
      </w:r>
      <w:r w:rsidR="000A687B" w:rsidRPr="00172E9D">
        <w:rPr>
          <w:rFonts w:ascii="Times New Roman" w:hAnsi="Times New Roman" w:cs="Times New Roman"/>
        </w:rPr>
        <w:t>acción</w:t>
      </w:r>
      <w:r w:rsidRPr="00172E9D">
        <w:rPr>
          <w:rFonts w:ascii="Times New Roman" w:hAnsi="Times New Roman" w:cs="Times New Roman"/>
        </w:rPr>
        <w:t xml:space="preserve"> de la </w:t>
      </w:r>
      <w:proofErr w:type="spellStart"/>
      <w:r w:rsidRPr="00172E9D">
        <w:rPr>
          <w:rFonts w:ascii="Times New Roman" w:hAnsi="Times New Roman" w:cs="Times New Roman"/>
        </w:rPr>
        <w:t>subrasante</w:t>
      </w:r>
      <w:proofErr w:type="spellEnd"/>
      <w:r w:rsidRPr="00172E9D">
        <w:rPr>
          <w:rFonts w:ascii="Times New Roman" w:hAnsi="Times New Roman" w:cs="Times New Roman"/>
        </w:rPr>
        <w:t xml:space="preserve"> k.</w:t>
      </w:r>
    </w:p>
    <w:p w:rsidR="00E65F8D" w:rsidRDefault="00E65F8D" w:rsidP="00E65F8D">
      <w:pPr>
        <w:rPr>
          <w:rFonts w:ascii="Times New Roman" w:hAnsi="Times New Roman" w:cs="Times New Roman"/>
        </w:rPr>
      </w:pPr>
    </w:p>
    <w:p w:rsidR="00035094" w:rsidRDefault="00035094" w:rsidP="00035094">
      <w:pPr>
        <w:jc w:val="center"/>
        <w:rPr>
          <w:rFonts w:ascii="Times New Roman" w:hAnsi="Times New Roman" w:cs="Times New Roman"/>
        </w:rPr>
      </w:pPr>
      <w:r>
        <w:rPr>
          <w:rFonts w:ascii="Times New Roman" w:hAnsi="Times New Roman" w:cs="Times New Roman"/>
          <w:noProof/>
          <w:lang w:eastAsia="es-AR" w:bidi="ar-SA"/>
        </w:rPr>
        <w:lastRenderedPageBreak/>
        <w:drawing>
          <wp:inline distT="0" distB="0" distL="0" distR="0">
            <wp:extent cx="4345228" cy="2753657"/>
            <wp:effectExtent l="0" t="0" r="0" b="889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7.png"/>
                    <pic:cNvPicPr/>
                  </pic:nvPicPr>
                  <pic:blipFill rotWithShape="1">
                    <a:blip r:embed="rId11">
                      <a:extLst>
                        <a:ext uri="{28A0092B-C50C-407E-A947-70E740481C1C}">
                          <a14:useLocalDpi xmlns:a14="http://schemas.microsoft.com/office/drawing/2010/main" val="0"/>
                        </a:ext>
                      </a:extLst>
                    </a:blip>
                    <a:srcRect t="3694"/>
                    <a:stretch/>
                  </pic:blipFill>
                  <pic:spPr bwMode="auto">
                    <a:xfrm>
                      <a:off x="0" y="0"/>
                      <a:ext cx="4346658" cy="2754563"/>
                    </a:xfrm>
                    <a:prstGeom prst="rect">
                      <a:avLst/>
                    </a:prstGeom>
                    <a:ln>
                      <a:noFill/>
                    </a:ln>
                    <a:extLst>
                      <a:ext uri="{53640926-AAD7-44D8-BBD7-CCE9431645EC}">
                        <a14:shadowObscured xmlns:a14="http://schemas.microsoft.com/office/drawing/2010/main"/>
                      </a:ext>
                    </a:extLst>
                  </pic:spPr>
                </pic:pic>
              </a:graphicData>
            </a:graphic>
          </wp:inline>
        </w:drawing>
      </w:r>
    </w:p>
    <w:p w:rsidR="00035094" w:rsidRPr="00172E9D" w:rsidRDefault="00035094" w:rsidP="00E65F8D">
      <w:pPr>
        <w:rPr>
          <w:rFonts w:ascii="Times New Roman" w:hAnsi="Times New Roman" w:cs="Times New Roman"/>
        </w:rPr>
      </w:pPr>
    </w:p>
    <w:p w:rsidR="00E65F8D" w:rsidRPr="00172E9D" w:rsidRDefault="00E65F8D" w:rsidP="00E65F8D">
      <w:pPr>
        <w:rPr>
          <w:rFonts w:ascii="Times New Roman" w:hAnsi="Times New Roman" w:cs="Times New Roman"/>
        </w:rPr>
      </w:pPr>
      <w:r w:rsidRPr="00172E9D">
        <w:rPr>
          <w:rFonts w:ascii="Times New Roman" w:hAnsi="Times New Roman" w:cs="Times New Roman"/>
        </w:rPr>
        <w:t>Del gráfico se obtiene</w:t>
      </w:r>
      <w:r w:rsidR="002510B6" w:rsidRPr="00172E9D">
        <w:rPr>
          <w:rFonts w:ascii="Times New Roman" w:hAnsi="Times New Roman" w:cs="Times New Roman"/>
        </w:rPr>
        <w:t xml:space="preserve"> un módulo de reacción</w:t>
      </w:r>
      <w:r w:rsidRPr="00172E9D">
        <w:rPr>
          <w:rFonts w:ascii="Times New Roman" w:hAnsi="Times New Roman" w:cs="Times New Roman"/>
        </w:rPr>
        <w:t xml:space="preserve"> k=3.5kg/cm³</w:t>
      </w:r>
      <w:r w:rsidR="00A23520" w:rsidRPr="00172E9D">
        <w:rPr>
          <w:rFonts w:ascii="Times New Roman" w:hAnsi="Times New Roman" w:cs="Times New Roman"/>
        </w:rPr>
        <w:t xml:space="preserve">, al ser este valor tan bajo y producir un espesor de concreto muy elevado para las cargas de tránsito supuestas es que se adopta colocar una </w:t>
      </w:r>
      <w:proofErr w:type="spellStart"/>
      <w:r w:rsidR="00A23520" w:rsidRPr="00172E9D">
        <w:rPr>
          <w:rFonts w:ascii="Times New Roman" w:hAnsi="Times New Roman" w:cs="Times New Roman"/>
        </w:rPr>
        <w:t>subbase</w:t>
      </w:r>
      <w:proofErr w:type="spellEnd"/>
      <w:r w:rsidR="00A23520" w:rsidRPr="00172E9D">
        <w:rPr>
          <w:rFonts w:ascii="Times New Roman" w:hAnsi="Times New Roman" w:cs="Times New Roman"/>
        </w:rPr>
        <w:t xml:space="preserve"> granular </w:t>
      </w:r>
      <w:r w:rsidR="002510B6" w:rsidRPr="00172E9D">
        <w:rPr>
          <w:rFonts w:ascii="Times New Roman" w:hAnsi="Times New Roman" w:cs="Times New Roman"/>
        </w:rPr>
        <w:t xml:space="preserve">entre el pavimento y la </w:t>
      </w:r>
      <w:proofErr w:type="spellStart"/>
      <w:r w:rsidR="002510B6" w:rsidRPr="00172E9D">
        <w:rPr>
          <w:rFonts w:ascii="Times New Roman" w:hAnsi="Times New Roman" w:cs="Times New Roman"/>
        </w:rPr>
        <w:t>subrasante</w:t>
      </w:r>
      <w:proofErr w:type="spellEnd"/>
      <w:r w:rsidR="002510B6" w:rsidRPr="00172E9D">
        <w:rPr>
          <w:rFonts w:ascii="Times New Roman" w:hAnsi="Times New Roman" w:cs="Times New Roman"/>
        </w:rPr>
        <w:t xml:space="preserve"> </w:t>
      </w:r>
      <w:r w:rsidR="00A23520" w:rsidRPr="00172E9D">
        <w:rPr>
          <w:rFonts w:ascii="Times New Roman" w:hAnsi="Times New Roman" w:cs="Times New Roman"/>
        </w:rPr>
        <w:t>con un CBR = 40, obteniéndose ahora un módulo de reacción del suelo k=12kg/cm³.</w:t>
      </w:r>
    </w:p>
    <w:p w:rsidR="00CE6A94" w:rsidRPr="00172E9D" w:rsidRDefault="00CE6A94" w:rsidP="00E65F8D">
      <w:pPr>
        <w:rPr>
          <w:rFonts w:ascii="Times New Roman" w:hAnsi="Times New Roman" w:cs="Times New Roman"/>
        </w:rPr>
      </w:pPr>
      <w:r w:rsidRPr="00172E9D">
        <w:rPr>
          <w:rFonts w:ascii="Times New Roman" w:hAnsi="Times New Roman" w:cs="Times New Roman"/>
        </w:rPr>
        <w:t>Se adopta un factor de seguridad de 1.10 para calles con moderado volumen de tránsito de camiones.</w:t>
      </w:r>
    </w:p>
    <w:p w:rsidR="00CE6A94" w:rsidRPr="00172E9D" w:rsidRDefault="00CE6A94" w:rsidP="00E65F8D">
      <w:pPr>
        <w:rPr>
          <w:rFonts w:ascii="Times New Roman" w:hAnsi="Times New Roman" w:cs="Times New Roman"/>
        </w:rPr>
      </w:pPr>
      <w:r w:rsidRPr="00172E9D">
        <w:rPr>
          <w:rFonts w:ascii="Times New Roman" w:hAnsi="Times New Roman" w:cs="Times New Roman"/>
        </w:rPr>
        <w:t xml:space="preserve">La carga de cálculo será de </w:t>
      </w:r>
      <m:oMath>
        <m:r>
          <w:rPr>
            <w:rFonts w:ascii="Cambria Math" w:hAnsi="Cambria Math" w:cs="Times New Roman"/>
          </w:rPr>
          <m:t>11000Kg∙1.10=12100Kg</m:t>
        </m:r>
      </m:oMath>
      <w:r w:rsidRPr="00172E9D">
        <w:rPr>
          <w:rFonts w:ascii="Times New Roman" w:hAnsi="Times New Roman" w:cs="Times New Roman"/>
        </w:rPr>
        <w:t xml:space="preserve"> , ingresando con esta carga y el módulo de reacción de la </w:t>
      </w:r>
      <w:proofErr w:type="spellStart"/>
      <w:r w:rsidRPr="00172E9D">
        <w:rPr>
          <w:rFonts w:ascii="Times New Roman" w:hAnsi="Times New Roman" w:cs="Times New Roman"/>
        </w:rPr>
        <w:t>subbase</w:t>
      </w:r>
      <w:proofErr w:type="spellEnd"/>
      <w:r w:rsidRPr="00172E9D">
        <w:rPr>
          <w:rFonts w:ascii="Times New Roman" w:hAnsi="Times New Roman" w:cs="Times New Roman"/>
        </w:rPr>
        <w:t xml:space="preserve"> k=12kg/cm³</w:t>
      </w:r>
      <w:r w:rsidR="00283629" w:rsidRPr="00172E9D">
        <w:rPr>
          <w:rFonts w:ascii="Times New Roman" w:hAnsi="Times New Roman" w:cs="Times New Roman"/>
        </w:rPr>
        <w:t xml:space="preserve"> al gráfico de la figura 9, se obtiene el espesor requerido de </w:t>
      </w:r>
      <w:r w:rsidR="007F757F" w:rsidRPr="00172E9D">
        <w:rPr>
          <w:rFonts w:ascii="Times New Roman" w:hAnsi="Times New Roman" w:cs="Times New Roman"/>
        </w:rPr>
        <w:t>15.5cm.</w:t>
      </w:r>
    </w:p>
    <w:p w:rsidR="00C300BB" w:rsidRPr="00172E9D" w:rsidRDefault="00C300BB" w:rsidP="00E65F8D">
      <w:pPr>
        <w:rPr>
          <w:rFonts w:ascii="Times New Roman" w:hAnsi="Times New Roman" w:cs="Times New Roman"/>
          <w:b/>
        </w:rPr>
      </w:pPr>
      <w:r w:rsidRPr="00172E9D">
        <w:rPr>
          <w:rFonts w:ascii="Times New Roman" w:hAnsi="Times New Roman" w:cs="Times New Roman"/>
          <w:b/>
        </w:rPr>
        <w:t>Adopto h’=16cm</w:t>
      </w:r>
    </w:p>
    <w:p w:rsidR="007F757F" w:rsidRPr="00172E9D" w:rsidRDefault="00035094" w:rsidP="005A0EB9">
      <w:pPr>
        <w:jc w:val="center"/>
        <w:rPr>
          <w:rFonts w:ascii="Times New Roman" w:hAnsi="Times New Roman" w:cs="Times New Roman"/>
        </w:rPr>
      </w:pPr>
      <w:r>
        <w:rPr>
          <w:rFonts w:ascii="Times New Roman" w:hAnsi="Times New Roman" w:cs="Times New Roman"/>
          <w:noProof/>
          <w:lang w:eastAsia="es-AR" w:bidi="ar-SA"/>
        </w:rPr>
        <w:drawing>
          <wp:inline distT="0" distB="0" distL="0" distR="0">
            <wp:extent cx="5084369" cy="3306471"/>
            <wp:effectExtent l="0" t="0" r="2540" b="8255"/>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9.png"/>
                    <pic:cNvPicPr/>
                  </pic:nvPicPr>
                  <pic:blipFill>
                    <a:blip r:embed="rId12">
                      <a:extLst>
                        <a:ext uri="{28A0092B-C50C-407E-A947-70E740481C1C}">
                          <a14:useLocalDpi xmlns:a14="http://schemas.microsoft.com/office/drawing/2010/main" val="0"/>
                        </a:ext>
                      </a:extLst>
                    </a:blip>
                    <a:stretch>
                      <a:fillRect/>
                    </a:stretch>
                  </pic:blipFill>
                  <pic:spPr>
                    <a:xfrm>
                      <a:off x="0" y="0"/>
                      <a:ext cx="5083773" cy="3306083"/>
                    </a:xfrm>
                    <a:prstGeom prst="rect">
                      <a:avLst/>
                    </a:prstGeom>
                  </pic:spPr>
                </pic:pic>
              </a:graphicData>
            </a:graphic>
          </wp:inline>
        </w:drawing>
      </w:r>
    </w:p>
    <w:p w:rsidR="00E65F8D" w:rsidRPr="00172E9D" w:rsidRDefault="007F757F" w:rsidP="007F757F">
      <w:pPr>
        <w:jc w:val="center"/>
        <w:rPr>
          <w:rFonts w:ascii="Times New Roman" w:hAnsi="Times New Roman" w:cs="Times New Roman"/>
        </w:rPr>
      </w:pPr>
      <w:r w:rsidRPr="00172E9D">
        <w:rPr>
          <w:rFonts w:ascii="Times New Roman" w:hAnsi="Times New Roman" w:cs="Times New Roman"/>
        </w:rPr>
        <w:t>Fig.9. Espesor del pavimento de hormigón para caminos o calles urbanas en función de la carga por eje simple de camiones.</w:t>
      </w:r>
    </w:p>
    <w:p w:rsidR="007F757F" w:rsidRPr="00172E9D" w:rsidRDefault="007F757F" w:rsidP="00E65F8D">
      <w:pPr>
        <w:rPr>
          <w:rFonts w:ascii="Times New Roman" w:hAnsi="Times New Roman" w:cs="Times New Roman"/>
        </w:rPr>
      </w:pPr>
    </w:p>
    <w:p w:rsidR="007F757F" w:rsidRPr="00172E9D" w:rsidRDefault="007F757F" w:rsidP="00E65F8D">
      <w:pPr>
        <w:rPr>
          <w:rFonts w:ascii="Times New Roman" w:hAnsi="Times New Roman" w:cs="Times New Roman"/>
        </w:rPr>
      </w:pPr>
      <w:r w:rsidRPr="00172E9D">
        <w:rPr>
          <w:rFonts w:ascii="Times New Roman" w:hAnsi="Times New Roman" w:cs="Times New Roman"/>
        </w:rPr>
        <w:lastRenderedPageBreak/>
        <w:t>Para establecer si el pavimento proyectado puede soportar</w:t>
      </w:r>
      <w:r w:rsidR="00C300BB" w:rsidRPr="00172E9D">
        <w:rPr>
          <w:rFonts w:ascii="Times New Roman" w:hAnsi="Times New Roman" w:cs="Times New Roman"/>
        </w:rPr>
        <w:t xml:space="preserve"> las cargas previstas más pesadas que las normales se realiza el siguiente cuadro:</w:t>
      </w:r>
    </w:p>
    <w:p w:rsidR="00C300BB" w:rsidRPr="00172E9D" w:rsidRDefault="00C300BB" w:rsidP="00E65F8D">
      <w:pPr>
        <w:rPr>
          <w:rFonts w:ascii="Times New Roman" w:hAnsi="Times New Roman" w:cs="Times New Roman"/>
        </w:rPr>
      </w:pPr>
    </w:p>
    <w:tbl>
      <w:tblPr>
        <w:tblStyle w:val="Tablaconcuadrcula"/>
        <w:tblW w:w="0" w:type="auto"/>
        <w:jc w:val="center"/>
        <w:tblLook w:val="04A0" w:firstRow="1" w:lastRow="0" w:firstColumn="1" w:lastColumn="0" w:noHBand="0" w:noVBand="1"/>
      </w:tblPr>
      <w:tblGrid>
        <w:gridCol w:w="829"/>
        <w:gridCol w:w="985"/>
        <w:gridCol w:w="1146"/>
        <w:gridCol w:w="1146"/>
        <w:gridCol w:w="844"/>
        <w:gridCol w:w="967"/>
        <w:gridCol w:w="918"/>
        <w:gridCol w:w="918"/>
        <w:gridCol w:w="1146"/>
        <w:gridCol w:w="956"/>
      </w:tblGrid>
      <w:tr w:rsidR="00C642A1" w:rsidRPr="00172E9D" w:rsidTr="00CA0180">
        <w:trPr>
          <w:jc w:val="center"/>
        </w:trPr>
        <w:tc>
          <w:tcPr>
            <w:tcW w:w="1011" w:type="dxa"/>
          </w:tcPr>
          <w:p w:rsidR="00C642A1" w:rsidRPr="00172E9D" w:rsidRDefault="00C642A1" w:rsidP="00CA0180">
            <w:pPr>
              <w:jc w:val="center"/>
              <w:rPr>
                <w:rFonts w:ascii="Times New Roman" w:hAnsi="Times New Roman" w:cs="Times New Roman"/>
                <w:sz w:val="22"/>
                <w:szCs w:val="22"/>
              </w:rPr>
            </w:pPr>
            <w:r w:rsidRPr="00172E9D">
              <w:rPr>
                <w:rFonts w:ascii="Times New Roman" w:hAnsi="Times New Roman" w:cs="Times New Roman"/>
                <w:sz w:val="22"/>
                <w:szCs w:val="22"/>
              </w:rPr>
              <w:t>1</w:t>
            </w:r>
          </w:p>
        </w:tc>
        <w:tc>
          <w:tcPr>
            <w:tcW w:w="1011" w:type="dxa"/>
          </w:tcPr>
          <w:p w:rsidR="00C642A1" w:rsidRPr="00172E9D" w:rsidRDefault="00C642A1" w:rsidP="00CA0180">
            <w:pPr>
              <w:jc w:val="center"/>
              <w:rPr>
                <w:rFonts w:ascii="Times New Roman" w:hAnsi="Times New Roman" w:cs="Times New Roman"/>
                <w:sz w:val="22"/>
                <w:szCs w:val="22"/>
              </w:rPr>
            </w:pPr>
            <w:r w:rsidRPr="00172E9D">
              <w:rPr>
                <w:rFonts w:ascii="Times New Roman" w:hAnsi="Times New Roman" w:cs="Times New Roman"/>
                <w:sz w:val="22"/>
                <w:szCs w:val="22"/>
              </w:rPr>
              <w:t>2</w:t>
            </w:r>
          </w:p>
        </w:tc>
        <w:tc>
          <w:tcPr>
            <w:tcW w:w="1011" w:type="dxa"/>
          </w:tcPr>
          <w:p w:rsidR="00C642A1" w:rsidRPr="00172E9D" w:rsidRDefault="00C642A1" w:rsidP="00CA0180">
            <w:pPr>
              <w:jc w:val="center"/>
              <w:rPr>
                <w:rFonts w:ascii="Times New Roman" w:hAnsi="Times New Roman" w:cs="Times New Roman"/>
                <w:sz w:val="22"/>
                <w:szCs w:val="22"/>
              </w:rPr>
            </w:pPr>
            <w:r w:rsidRPr="00172E9D">
              <w:rPr>
                <w:rFonts w:ascii="Times New Roman" w:hAnsi="Times New Roman" w:cs="Times New Roman"/>
                <w:sz w:val="22"/>
                <w:szCs w:val="22"/>
              </w:rPr>
              <w:t>3</w:t>
            </w:r>
          </w:p>
        </w:tc>
        <w:tc>
          <w:tcPr>
            <w:tcW w:w="1011" w:type="dxa"/>
          </w:tcPr>
          <w:p w:rsidR="00C642A1" w:rsidRPr="00172E9D" w:rsidRDefault="00C642A1" w:rsidP="00CA0180">
            <w:pPr>
              <w:jc w:val="center"/>
              <w:rPr>
                <w:rFonts w:ascii="Times New Roman" w:hAnsi="Times New Roman" w:cs="Times New Roman"/>
                <w:sz w:val="22"/>
                <w:szCs w:val="22"/>
              </w:rPr>
            </w:pPr>
            <w:r w:rsidRPr="00172E9D">
              <w:rPr>
                <w:rFonts w:ascii="Times New Roman" w:hAnsi="Times New Roman" w:cs="Times New Roman"/>
                <w:sz w:val="22"/>
                <w:szCs w:val="22"/>
              </w:rPr>
              <w:t>4</w:t>
            </w:r>
          </w:p>
        </w:tc>
        <w:tc>
          <w:tcPr>
            <w:tcW w:w="1011" w:type="dxa"/>
          </w:tcPr>
          <w:p w:rsidR="00C642A1" w:rsidRPr="00172E9D" w:rsidRDefault="00C642A1" w:rsidP="00CA0180">
            <w:pPr>
              <w:jc w:val="center"/>
              <w:rPr>
                <w:rFonts w:ascii="Times New Roman" w:hAnsi="Times New Roman" w:cs="Times New Roman"/>
                <w:sz w:val="22"/>
                <w:szCs w:val="22"/>
              </w:rPr>
            </w:pPr>
            <w:r w:rsidRPr="00172E9D">
              <w:rPr>
                <w:rFonts w:ascii="Times New Roman" w:hAnsi="Times New Roman" w:cs="Times New Roman"/>
                <w:sz w:val="22"/>
                <w:szCs w:val="22"/>
              </w:rPr>
              <w:t>5</w:t>
            </w:r>
          </w:p>
        </w:tc>
        <w:tc>
          <w:tcPr>
            <w:tcW w:w="1011" w:type="dxa"/>
          </w:tcPr>
          <w:p w:rsidR="00C642A1" w:rsidRPr="00172E9D" w:rsidRDefault="00C642A1" w:rsidP="00CA0180">
            <w:pPr>
              <w:jc w:val="center"/>
              <w:rPr>
                <w:rFonts w:ascii="Times New Roman" w:hAnsi="Times New Roman" w:cs="Times New Roman"/>
                <w:sz w:val="22"/>
                <w:szCs w:val="22"/>
              </w:rPr>
            </w:pPr>
            <w:r w:rsidRPr="00172E9D">
              <w:rPr>
                <w:rFonts w:ascii="Times New Roman" w:hAnsi="Times New Roman" w:cs="Times New Roman"/>
                <w:sz w:val="22"/>
                <w:szCs w:val="22"/>
              </w:rPr>
              <w:t>6</w:t>
            </w:r>
          </w:p>
        </w:tc>
        <w:tc>
          <w:tcPr>
            <w:tcW w:w="1011" w:type="dxa"/>
          </w:tcPr>
          <w:p w:rsidR="00C642A1" w:rsidRPr="00172E9D" w:rsidRDefault="00C642A1" w:rsidP="00CA0180">
            <w:pPr>
              <w:jc w:val="center"/>
              <w:rPr>
                <w:rFonts w:ascii="Times New Roman" w:hAnsi="Times New Roman" w:cs="Times New Roman"/>
                <w:sz w:val="22"/>
                <w:szCs w:val="22"/>
              </w:rPr>
            </w:pPr>
            <w:r w:rsidRPr="00172E9D">
              <w:rPr>
                <w:rFonts w:ascii="Times New Roman" w:hAnsi="Times New Roman" w:cs="Times New Roman"/>
                <w:sz w:val="22"/>
                <w:szCs w:val="22"/>
              </w:rPr>
              <w:t>7</w:t>
            </w:r>
          </w:p>
        </w:tc>
        <w:tc>
          <w:tcPr>
            <w:tcW w:w="1011" w:type="dxa"/>
          </w:tcPr>
          <w:p w:rsidR="00C642A1" w:rsidRPr="00172E9D" w:rsidRDefault="00C642A1" w:rsidP="00CA0180">
            <w:pPr>
              <w:jc w:val="center"/>
              <w:rPr>
                <w:rFonts w:ascii="Times New Roman" w:hAnsi="Times New Roman" w:cs="Times New Roman"/>
                <w:sz w:val="22"/>
                <w:szCs w:val="22"/>
              </w:rPr>
            </w:pPr>
            <w:r w:rsidRPr="00172E9D">
              <w:rPr>
                <w:rFonts w:ascii="Times New Roman" w:hAnsi="Times New Roman" w:cs="Times New Roman"/>
                <w:sz w:val="22"/>
                <w:szCs w:val="22"/>
              </w:rPr>
              <w:t>8</w:t>
            </w:r>
          </w:p>
        </w:tc>
        <w:tc>
          <w:tcPr>
            <w:tcW w:w="1012" w:type="dxa"/>
          </w:tcPr>
          <w:p w:rsidR="00C642A1" w:rsidRPr="00172E9D" w:rsidRDefault="00C642A1" w:rsidP="00CA0180">
            <w:pPr>
              <w:jc w:val="center"/>
              <w:rPr>
                <w:rFonts w:ascii="Times New Roman" w:hAnsi="Times New Roman" w:cs="Times New Roman"/>
                <w:sz w:val="22"/>
                <w:szCs w:val="22"/>
              </w:rPr>
            </w:pPr>
            <w:r w:rsidRPr="00172E9D">
              <w:rPr>
                <w:rFonts w:ascii="Times New Roman" w:hAnsi="Times New Roman" w:cs="Times New Roman"/>
                <w:sz w:val="22"/>
                <w:szCs w:val="22"/>
              </w:rPr>
              <w:t>9</w:t>
            </w:r>
          </w:p>
        </w:tc>
        <w:tc>
          <w:tcPr>
            <w:tcW w:w="1012" w:type="dxa"/>
          </w:tcPr>
          <w:p w:rsidR="00C642A1" w:rsidRPr="00172E9D" w:rsidRDefault="00C642A1" w:rsidP="00CA0180">
            <w:pPr>
              <w:jc w:val="center"/>
              <w:rPr>
                <w:rFonts w:ascii="Times New Roman" w:hAnsi="Times New Roman" w:cs="Times New Roman"/>
                <w:sz w:val="22"/>
                <w:szCs w:val="22"/>
              </w:rPr>
            </w:pPr>
            <w:r w:rsidRPr="00172E9D">
              <w:rPr>
                <w:rFonts w:ascii="Times New Roman" w:hAnsi="Times New Roman" w:cs="Times New Roman"/>
                <w:sz w:val="22"/>
                <w:szCs w:val="22"/>
              </w:rPr>
              <w:t>10</w:t>
            </w:r>
          </w:p>
        </w:tc>
      </w:tr>
      <w:tr w:rsidR="00C642A1" w:rsidRPr="00172E9D" w:rsidTr="00CA0180">
        <w:trPr>
          <w:jc w:val="center"/>
        </w:trPr>
        <w:tc>
          <w:tcPr>
            <w:tcW w:w="1011" w:type="dxa"/>
          </w:tcPr>
          <w:p w:rsidR="00EF7642" w:rsidRPr="00172E9D" w:rsidRDefault="00EF7642" w:rsidP="00CA0180">
            <w:pPr>
              <w:jc w:val="center"/>
              <w:rPr>
                <w:rFonts w:ascii="Times New Roman" w:hAnsi="Times New Roman" w:cs="Times New Roman"/>
                <w:sz w:val="18"/>
                <w:szCs w:val="18"/>
              </w:rPr>
            </w:pPr>
            <w:r w:rsidRPr="00172E9D">
              <w:rPr>
                <w:rFonts w:ascii="Times New Roman" w:hAnsi="Times New Roman" w:cs="Times New Roman"/>
                <w:sz w:val="18"/>
                <w:szCs w:val="18"/>
              </w:rPr>
              <w:t>Carga</w:t>
            </w:r>
          </w:p>
          <w:p w:rsidR="00EF7642" w:rsidRPr="00172E9D" w:rsidRDefault="00EF7642" w:rsidP="00CA0180">
            <w:pPr>
              <w:jc w:val="center"/>
              <w:rPr>
                <w:rFonts w:ascii="Times New Roman" w:hAnsi="Times New Roman" w:cs="Times New Roman"/>
                <w:sz w:val="18"/>
                <w:szCs w:val="18"/>
              </w:rPr>
            </w:pPr>
            <w:r w:rsidRPr="00172E9D">
              <w:rPr>
                <w:rFonts w:ascii="Times New Roman" w:hAnsi="Times New Roman" w:cs="Times New Roman"/>
                <w:sz w:val="18"/>
                <w:szCs w:val="18"/>
              </w:rPr>
              <w:t>por eje</w:t>
            </w:r>
          </w:p>
        </w:tc>
        <w:tc>
          <w:tcPr>
            <w:tcW w:w="1011" w:type="dxa"/>
          </w:tcPr>
          <w:p w:rsidR="00EF7642" w:rsidRPr="00172E9D" w:rsidRDefault="00C642A1" w:rsidP="00CA0180">
            <w:pPr>
              <w:jc w:val="center"/>
              <w:rPr>
                <w:rFonts w:ascii="Times New Roman" w:hAnsi="Times New Roman" w:cs="Times New Roman"/>
                <w:sz w:val="18"/>
                <w:szCs w:val="18"/>
              </w:rPr>
            </w:pPr>
            <w:r w:rsidRPr="00172E9D">
              <w:rPr>
                <w:rFonts w:ascii="Times New Roman" w:hAnsi="Times New Roman" w:cs="Times New Roman"/>
                <w:sz w:val="18"/>
                <w:szCs w:val="18"/>
              </w:rPr>
              <w:t>(1)</w:t>
            </w:r>
            <w:proofErr w:type="spellStart"/>
            <w:r w:rsidRPr="00172E9D">
              <w:rPr>
                <w:rFonts w:ascii="Times New Roman" w:hAnsi="Times New Roman" w:cs="Times New Roman"/>
                <w:sz w:val="18"/>
                <w:szCs w:val="18"/>
              </w:rPr>
              <w:t>xFactor</w:t>
            </w:r>
            <w:proofErr w:type="spellEnd"/>
            <w:r w:rsidRPr="00172E9D">
              <w:rPr>
                <w:rFonts w:ascii="Times New Roman" w:hAnsi="Times New Roman" w:cs="Times New Roman"/>
                <w:sz w:val="18"/>
                <w:szCs w:val="18"/>
              </w:rPr>
              <w:t xml:space="preserve"> de seguridad</w:t>
            </w:r>
          </w:p>
        </w:tc>
        <w:tc>
          <w:tcPr>
            <w:tcW w:w="1011" w:type="dxa"/>
          </w:tcPr>
          <w:p w:rsidR="00EF7642" w:rsidRPr="00172E9D" w:rsidRDefault="00C642A1" w:rsidP="00CA0180">
            <w:pPr>
              <w:jc w:val="center"/>
              <w:rPr>
                <w:rFonts w:ascii="Times New Roman" w:hAnsi="Times New Roman" w:cs="Times New Roman"/>
                <w:sz w:val="18"/>
                <w:szCs w:val="18"/>
              </w:rPr>
            </w:pPr>
            <w:r w:rsidRPr="00172E9D">
              <w:rPr>
                <w:rFonts w:ascii="Times New Roman" w:hAnsi="Times New Roman" w:cs="Times New Roman"/>
                <w:sz w:val="18"/>
                <w:szCs w:val="18"/>
              </w:rPr>
              <w:t>Repeticiones diarias</w:t>
            </w:r>
          </w:p>
        </w:tc>
        <w:tc>
          <w:tcPr>
            <w:tcW w:w="1011" w:type="dxa"/>
          </w:tcPr>
          <w:p w:rsidR="00C642A1" w:rsidRPr="00172E9D" w:rsidRDefault="00C642A1" w:rsidP="00CA0180">
            <w:pPr>
              <w:jc w:val="center"/>
              <w:rPr>
                <w:rFonts w:ascii="Times New Roman" w:hAnsi="Times New Roman" w:cs="Times New Roman"/>
                <w:sz w:val="18"/>
                <w:szCs w:val="18"/>
              </w:rPr>
            </w:pPr>
            <w:r w:rsidRPr="00172E9D">
              <w:rPr>
                <w:rFonts w:ascii="Times New Roman" w:hAnsi="Times New Roman" w:cs="Times New Roman"/>
                <w:sz w:val="18"/>
                <w:szCs w:val="18"/>
              </w:rPr>
              <w:t>Repeticiones en 40 años.</w:t>
            </w:r>
          </w:p>
          <w:p w:rsidR="00EF7642" w:rsidRPr="00172E9D" w:rsidRDefault="00C642A1" w:rsidP="00CA0180">
            <w:pPr>
              <w:jc w:val="center"/>
              <w:rPr>
                <w:rFonts w:ascii="Times New Roman" w:hAnsi="Times New Roman" w:cs="Times New Roman"/>
                <w:sz w:val="18"/>
                <w:szCs w:val="18"/>
              </w:rPr>
            </w:pPr>
            <w:r w:rsidRPr="00172E9D">
              <w:rPr>
                <w:rFonts w:ascii="Times New Roman" w:hAnsi="Times New Roman" w:cs="Times New Roman"/>
                <w:sz w:val="18"/>
                <w:szCs w:val="18"/>
              </w:rPr>
              <w:t>(3)x40x365</w:t>
            </w:r>
          </w:p>
        </w:tc>
        <w:tc>
          <w:tcPr>
            <w:tcW w:w="1011" w:type="dxa"/>
          </w:tcPr>
          <w:p w:rsidR="00EF7642" w:rsidRPr="00172E9D" w:rsidRDefault="00C642A1" w:rsidP="00CA0180">
            <w:pPr>
              <w:jc w:val="center"/>
              <w:rPr>
                <w:rFonts w:ascii="Times New Roman" w:hAnsi="Times New Roman" w:cs="Times New Roman"/>
                <w:sz w:val="18"/>
                <w:szCs w:val="18"/>
              </w:rPr>
            </w:pPr>
            <w:r w:rsidRPr="00172E9D">
              <w:rPr>
                <w:rFonts w:ascii="Times New Roman" w:hAnsi="Times New Roman" w:cs="Times New Roman"/>
                <w:sz w:val="18"/>
                <w:szCs w:val="18"/>
              </w:rPr>
              <w:t>Espesor según gráfico</w:t>
            </w:r>
            <w:r w:rsidR="003D5606" w:rsidRPr="00172E9D">
              <w:rPr>
                <w:rFonts w:ascii="Times New Roman" w:hAnsi="Times New Roman" w:cs="Times New Roman"/>
                <w:sz w:val="18"/>
                <w:szCs w:val="18"/>
              </w:rPr>
              <w:t xml:space="preserve"> h</w:t>
            </w:r>
          </w:p>
        </w:tc>
        <w:tc>
          <w:tcPr>
            <w:tcW w:w="1011" w:type="dxa"/>
          </w:tcPr>
          <w:p w:rsidR="00EF7642" w:rsidRPr="00172E9D" w:rsidRDefault="00C642A1" w:rsidP="00CA0180">
            <w:pPr>
              <w:jc w:val="center"/>
              <w:rPr>
                <w:rFonts w:ascii="Times New Roman" w:hAnsi="Times New Roman" w:cs="Times New Roman"/>
                <w:sz w:val="18"/>
                <w:szCs w:val="18"/>
              </w:rPr>
            </w:pPr>
            <w:r w:rsidRPr="00172E9D">
              <w:rPr>
                <w:rFonts w:ascii="Times New Roman" w:hAnsi="Times New Roman" w:cs="Times New Roman"/>
                <w:sz w:val="18"/>
                <w:szCs w:val="18"/>
              </w:rPr>
              <w:t>Relación de espesores. h’/h</w:t>
            </w:r>
          </w:p>
        </w:tc>
        <w:tc>
          <w:tcPr>
            <w:tcW w:w="1011" w:type="dxa"/>
          </w:tcPr>
          <w:p w:rsidR="00EF7642" w:rsidRPr="00172E9D" w:rsidRDefault="00C642A1" w:rsidP="00CA0180">
            <w:pPr>
              <w:jc w:val="center"/>
              <w:rPr>
                <w:rFonts w:ascii="Times New Roman" w:hAnsi="Times New Roman" w:cs="Times New Roman"/>
                <w:sz w:val="18"/>
                <w:szCs w:val="18"/>
              </w:rPr>
            </w:pPr>
            <w:r w:rsidRPr="00172E9D">
              <w:rPr>
                <w:rFonts w:ascii="Times New Roman" w:hAnsi="Times New Roman" w:cs="Times New Roman"/>
                <w:sz w:val="18"/>
                <w:szCs w:val="18"/>
              </w:rPr>
              <w:t>Tensión debido a la carga</w:t>
            </w:r>
          </w:p>
        </w:tc>
        <w:tc>
          <w:tcPr>
            <w:tcW w:w="1011" w:type="dxa"/>
          </w:tcPr>
          <w:p w:rsidR="00EF7642" w:rsidRPr="00172E9D" w:rsidRDefault="00C642A1" w:rsidP="00CA0180">
            <w:pPr>
              <w:jc w:val="center"/>
              <w:rPr>
                <w:rFonts w:ascii="Times New Roman" w:hAnsi="Times New Roman" w:cs="Times New Roman"/>
                <w:sz w:val="18"/>
                <w:szCs w:val="18"/>
              </w:rPr>
            </w:pPr>
            <w:r w:rsidRPr="00172E9D">
              <w:rPr>
                <w:rFonts w:ascii="Times New Roman" w:hAnsi="Times New Roman" w:cs="Times New Roman"/>
                <w:sz w:val="18"/>
                <w:szCs w:val="18"/>
              </w:rPr>
              <w:t>Relación de tensiones</w:t>
            </w:r>
            <w:r w:rsidR="003D5606" w:rsidRPr="00172E9D">
              <w:rPr>
                <w:rFonts w:ascii="Times New Roman" w:hAnsi="Times New Roman" w:cs="Times New Roman"/>
                <w:sz w:val="18"/>
                <w:szCs w:val="18"/>
              </w:rPr>
              <w:t xml:space="preserve"> </w:t>
            </w:r>
            <w:r w:rsidR="003D5606" w:rsidRPr="00035094">
              <w:rPr>
                <w:rFonts w:ascii="Symbol" w:hAnsi="Symbol" w:cs="Times New Roman"/>
                <w:sz w:val="18"/>
                <w:szCs w:val="18"/>
              </w:rPr>
              <w:t></w:t>
            </w:r>
            <w:r w:rsidR="003D5606" w:rsidRPr="00172E9D">
              <w:rPr>
                <w:rFonts w:ascii="Times New Roman" w:hAnsi="Times New Roman" w:cs="Times New Roman"/>
                <w:sz w:val="18"/>
                <w:szCs w:val="18"/>
              </w:rPr>
              <w:t>t</w:t>
            </w:r>
          </w:p>
        </w:tc>
        <w:tc>
          <w:tcPr>
            <w:tcW w:w="1012" w:type="dxa"/>
          </w:tcPr>
          <w:p w:rsidR="00EF7642" w:rsidRPr="00172E9D" w:rsidRDefault="00C642A1" w:rsidP="00035094">
            <w:pPr>
              <w:jc w:val="center"/>
              <w:rPr>
                <w:rFonts w:ascii="Times New Roman" w:hAnsi="Times New Roman" w:cs="Times New Roman"/>
                <w:sz w:val="18"/>
                <w:szCs w:val="18"/>
              </w:rPr>
            </w:pPr>
            <w:r w:rsidRPr="00172E9D">
              <w:rPr>
                <w:rFonts w:ascii="Times New Roman" w:hAnsi="Times New Roman" w:cs="Times New Roman"/>
                <w:sz w:val="18"/>
                <w:szCs w:val="18"/>
              </w:rPr>
              <w:t>Repeticiones permitidas</w:t>
            </w:r>
            <w:r w:rsidR="003D5606" w:rsidRPr="00172E9D">
              <w:rPr>
                <w:rFonts w:ascii="Times New Roman" w:hAnsi="Times New Roman" w:cs="Times New Roman"/>
                <w:sz w:val="18"/>
                <w:szCs w:val="18"/>
              </w:rPr>
              <w:t xml:space="preserve"> </w:t>
            </w:r>
            <w:r w:rsidR="003D5606" w:rsidRPr="00035094">
              <w:rPr>
                <w:rFonts w:ascii="Symbol" w:hAnsi="Symbol" w:cs="Times New Roman"/>
                <w:sz w:val="18"/>
                <w:szCs w:val="18"/>
              </w:rPr>
              <w:t></w:t>
            </w:r>
            <w:r w:rsidR="003D5606" w:rsidRPr="00172E9D">
              <w:rPr>
                <w:rFonts w:ascii="Times New Roman" w:hAnsi="Times New Roman" w:cs="Times New Roman"/>
                <w:sz w:val="18"/>
                <w:szCs w:val="18"/>
              </w:rPr>
              <w:t>t/</w:t>
            </w:r>
            <w:r w:rsidR="003D5606" w:rsidRPr="00035094">
              <w:rPr>
                <w:rFonts w:ascii="Symbol" w:hAnsi="Symbol" w:cs="Times New Roman"/>
                <w:sz w:val="18"/>
                <w:szCs w:val="18"/>
              </w:rPr>
              <w:t></w:t>
            </w:r>
            <w:r w:rsidR="003D5606" w:rsidRPr="00172E9D">
              <w:rPr>
                <w:rFonts w:ascii="Times New Roman" w:hAnsi="Times New Roman" w:cs="Times New Roman"/>
                <w:sz w:val="18"/>
                <w:szCs w:val="18"/>
              </w:rPr>
              <w:t>’t</w:t>
            </w:r>
          </w:p>
        </w:tc>
        <w:tc>
          <w:tcPr>
            <w:tcW w:w="1012" w:type="dxa"/>
          </w:tcPr>
          <w:p w:rsidR="00EF7642" w:rsidRPr="00172E9D" w:rsidRDefault="00C642A1" w:rsidP="00CA0180">
            <w:pPr>
              <w:jc w:val="center"/>
              <w:rPr>
                <w:rFonts w:ascii="Times New Roman" w:hAnsi="Times New Roman" w:cs="Times New Roman"/>
                <w:sz w:val="18"/>
                <w:szCs w:val="18"/>
              </w:rPr>
            </w:pPr>
            <w:r w:rsidRPr="00172E9D">
              <w:rPr>
                <w:rFonts w:ascii="Times New Roman" w:hAnsi="Times New Roman" w:cs="Times New Roman"/>
                <w:sz w:val="18"/>
                <w:szCs w:val="18"/>
              </w:rPr>
              <w:t>Consumo de capacidad</w:t>
            </w:r>
          </w:p>
        </w:tc>
      </w:tr>
      <w:tr w:rsidR="00C642A1" w:rsidRPr="00172E9D" w:rsidTr="00CA0180">
        <w:trPr>
          <w:jc w:val="center"/>
        </w:trPr>
        <w:tc>
          <w:tcPr>
            <w:tcW w:w="1011" w:type="dxa"/>
          </w:tcPr>
          <w:p w:rsidR="00EF7642" w:rsidRPr="00172E9D" w:rsidRDefault="00EF7642" w:rsidP="00CA0180">
            <w:pPr>
              <w:jc w:val="center"/>
              <w:rPr>
                <w:rFonts w:ascii="Times New Roman" w:hAnsi="Times New Roman" w:cs="Times New Roman"/>
                <w:sz w:val="22"/>
                <w:szCs w:val="22"/>
              </w:rPr>
            </w:pPr>
            <w:r w:rsidRPr="00172E9D">
              <w:rPr>
                <w:rFonts w:ascii="Times New Roman" w:hAnsi="Times New Roman" w:cs="Times New Roman"/>
                <w:sz w:val="22"/>
                <w:szCs w:val="22"/>
              </w:rPr>
              <w:t>Kg</w:t>
            </w:r>
          </w:p>
        </w:tc>
        <w:tc>
          <w:tcPr>
            <w:tcW w:w="1011" w:type="dxa"/>
          </w:tcPr>
          <w:p w:rsidR="00EF7642" w:rsidRPr="00172E9D" w:rsidRDefault="00CA0180" w:rsidP="00CA0180">
            <w:pPr>
              <w:jc w:val="center"/>
              <w:rPr>
                <w:rFonts w:ascii="Times New Roman" w:hAnsi="Times New Roman" w:cs="Times New Roman"/>
                <w:sz w:val="22"/>
                <w:szCs w:val="22"/>
              </w:rPr>
            </w:pPr>
            <w:r w:rsidRPr="00172E9D">
              <w:rPr>
                <w:rFonts w:ascii="Times New Roman" w:hAnsi="Times New Roman" w:cs="Times New Roman"/>
                <w:sz w:val="22"/>
                <w:szCs w:val="22"/>
              </w:rPr>
              <w:t>Kg</w:t>
            </w:r>
          </w:p>
        </w:tc>
        <w:tc>
          <w:tcPr>
            <w:tcW w:w="1011" w:type="dxa"/>
          </w:tcPr>
          <w:p w:rsidR="00EF7642" w:rsidRPr="00172E9D" w:rsidRDefault="00CA0180" w:rsidP="00CA0180">
            <w:pPr>
              <w:jc w:val="center"/>
              <w:rPr>
                <w:rFonts w:ascii="Times New Roman" w:hAnsi="Times New Roman" w:cs="Times New Roman"/>
                <w:sz w:val="22"/>
                <w:szCs w:val="22"/>
              </w:rPr>
            </w:pPr>
            <w:r w:rsidRPr="00172E9D">
              <w:rPr>
                <w:rFonts w:ascii="Times New Roman" w:hAnsi="Times New Roman" w:cs="Times New Roman"/>
                <w:sz w:val="22"/>
                <w:szCs w:val="22"/>
              </w:rPr>
              <w:t>N°</w:t>
            </w:r>
          </w:p>
        </w:tc>
        <w:tc>
          <w:tcPr>
            <w:tcW w:w="1011" w:type="dxa"/>
          </w:tcPr>
          <w:p w:rsidR="00EF7642" w:rsidRPr="00172E9D" w:rsidRDefault="00CA0180" w:rsidP="00CA0180">
            <w:pPr>
              <w:jc w:val="center"/>
              <w:rPr>
                <w:rFonts w:ascii="Times New Roman" w:hAnsi="Times New Roman" w:cs="Times New Roman"/>
                <w:sz w:val="22"/>
                <w:szCs w:val="22"/>
              </w:rPr>
            </w:pPr>
            <w:r w:rsidRPr="00172E9D">
              <w:rPr>
                <w:rFonts w:ascii="Times New Roman" w:hAnsi="Times New Roman" w:cs="Times New Roman"/>
                <w:sz w:val="22"/>
                <w:szCs w:val="22"/>
              </w:rPr>
              <w:t>N°</w:t>
            </w:r>
          </w:p>
        </w:tc>
        <w:tc>
          <w:tcPr>
            <w:tcW w:w="1011" w:type="dxa"/>
          </w:tcPr>
          <w:p w:rsidR="00EF7642" w:rsidRPr="00172E9D" w:rsidRDefault="00CA0180" w:rsidP="00CA0180">
            <w:pPr>
              <w:jc w:val="center"/>
              <w:rPr>
                <w:rFonts w:ascii="Times New Roman" w:hAnsi="Times New Roman" w:cs="Times New Roman"/>
                <w:sz w:val="22"/>
                <w:szCs w:val="22"/>
              </w:rPr>
            </w:pPr>
            <w:r w:rsidRPr="00172E9D">
              <w:rPr>
                <w:rFonts w:ascii="Times New Roman" w:hAnsi="Times New Roman" w:cs="Times New Roman"/>
                <w:sz w:val="22"/>
                <w:szCs w:val="22"/>
              </w:rPr>
              <w:t>cm</w:t>
            </w:r>
          </w:p>
        </w:tc>
        <w:tc>
          <w:tcPr>
            <w:tcW w:w="1011" w:type="dxa"/>
          </w:tcPr>
          <w:p w:rsidR="00EF7642" w:rsidRPr="00172E9D" w:rsidRDefault="00CA0180" w:rsidP="00CA0180">
            <w:pPr>
              <w:jc w:val="center"/>
              <w:rPr>
                <w:rFonts w:ascii="Times New Roman" w:hAnsi="Times New Roman" w:cs="Times New Roman"/>
                <w:sz w:val="22"/>
                <w:szCs w:val="22"/>
              </w:rPr>
            </w:pPr>
            <w:r w:rsidRPr="00172E9D">
              <w:rPr>
                <w:rFonts w:ascii="Times New Roman" w:hAnsi="Times New Roman" w:cs="Times New Roman"/>
                <w:sz w:val="22"/>
                <w:szCs w:val="22"/>
              </w:rPr>
              <w:t>-</w:t>
            </w:r>
          </w:p>
        </w:tc>
        <w:tc>
          <w:tcPr>
            <w:tcW w:w="1011" w:type="dxa"/>
          </w:tcPr>
          <w:p w:rsidR="00EF7642" w:rsidRPr="00172E9D" w:rsidRDefault="00CA0180" w:rsidP="00CA0180">
            <w:pPr>
              <w:jc w:val="center"/>
              <w:rPr>
                <w:rFonts w:ascii="Times New Roman" w:hAnsi="Times New Roman" w:cs="Times New Roman"/>
                <w:sz w:val="22"/>
                <w:szCs w:val="22"/>
              </w:rPr>
            </w:pPr>
            <w:r w:rsidRPr="00172E9D">
              <w:rPr>
                <w:rFonts w:ascii="Times New Roman" w:hAnsi="Times New Roman" w:cs="Times New Roman"/>
                <w:sz w:val="22"/>
                <w:szCs w:val="22"/>
              </w:rPr>
              <w:t>Kg/cm</w:t>
            </w:r>
            <w:r w:rsidRPr="00172E9D">
              <w:rPr>
                <w:rFonts w:ascii="Times New Roman" w:hAnsi="Times New Roman" w:cs="Times New Roman"/>
                <w:sz w:val="22"/>
                <w:szCs w:val="22"/>
                <w:vertAlign w:val="superscript"/>
              </w:rPr>
              <w:t>2</w:t>
            </w:r>
          </w:p>
        </w:tc>
        <w:tc>
          <w:tcPr>
            <w:tcW w:w="1011" w:type="dxa"/>
          </w:tcPr>
          <w:p w:rsidR="00EF7642" w:rsidRPr="00172E9D" w:rsidRDefault="00CA0180" w:rsidP="00CA0180">
            <w:pPr>
              <w:jc w:val="center"/>
              <w:rPr>
                <w:rFonts w:ascii="Times New Roman" w:hAnsi="Times New Roman" w:cs="Times New Roman"/>
                <w:sz w:val="22"/>
                <w:szCs w:val="22"/>
              </w:rPr>
            </w:pPr>
            <w:r w:rsidRPr="00172E9D">
              <w:rPr>
                <w:rFonts w:ascii="Times New Roman" w:hAnsi="Times New Roman" w:cs="Times New Roman"/>
                <w:sz w:val="22"/>
                <w:szCs w:val="22"/>
              </w:rPr>
              <w:t>-</w:t>
            </w:r>
          </w:p>
        </w:tc>
        <w:tc>
          <w:tcPr>
            <w:tcW w:w="1012" w:type="dxa"/>
          </w:tcPr>
          <w:p w:rsidR="00EF7642" w:rsidRPr="00172E9D" w:rsidRDefault="00CA0180" w:rsidP="00CA0180">
            <w:pPr>
              <w:jc w:val="center"/>
              <w:rPr>
                <w:rFonts w:ascii="Times New Roman" w:hAnsi="Times New Roman" w:cs="Times New Roman"/>
                <w:sz w:val="22"/>
                <w:szCs w:val="22"/>
              </w:rPr>
            </w:pPr>
            <w:r w:rsidRPr="00172E9D">
              <w:rPr>
                <w:rFonts w:ascii="Times New Roman" w:hAnsi="Times New Roman" w:cs="Times New Roman"/>
                <w:sz w:val="22"/>
                <w:szCs w:val="22"/>
              </w:rPr>
              <w:t>N°</w:t>
            </w:r>
          </w:p>
        </w:tc>
        <w:tc>
          <w:tcPr>
            <w:tcW w:w="1012" w:type="dxa"/>
          </w:tcPr>
          <w:p w:rsidR="00EF7642" w:rsidRPr="00172E9D" w:rsidRDefault="00CA0180" w:rsidP="00CA0180">
            <w:pPr>
              <w:jc w:val="center"/>
              <w:rPr>
                <w:rFonts w:ascii="Times New Roman" w:hAnsi="Times New Roman" w:cs="Times New Roman"/>
                <w:sz w:val="22"/>
                <w:szCs w:val="22"/>
              </w:rPr>
            </w:pPr>
            <w:r w:rsidRPr="00172E9D">
              <w:rPr>
                <w:rFonts w:ascii="Times New Roman" w:hAnsi="Times New Roman" w:cs="Times New Roman"/>
                <w:sz w:val="22"/>
                <w:szCs w:val="22"/>
              </w:rPr>
              <w:t>%</w:t>
            </w:r>
          </w:p>
        </w:tc>
      </w:tr>
      <w:tr w:rsidR="00C642A1" w:rsidRPr="00172E9D" w:rsidTr="005533B4">
        <w:trPr>
          <w:jc w:val="center"/>
        </w:trPr>
        <w:tc>
          <w:tcPr>
            <w:tcW w:w="1011" w:type="dxa"/>
            <w:tcBorders>
              <w:bottom w:val="single" w:sz="4" w:space="0" w:color="auto"/>
            </w:tcBorders>
          </w:tcPr>
          <w:p w:rsidR="00EF7642" w:rsidRPr="00172E9D" w:rsidRDefault="00EF7642" w:rsidP="00CA0180">
            <w:pPr>
              <w:jc w:val="center"/>
              <w:rPr>
                <w:rFonts w:ascii="Times New Roman" w:hAnsi="Times New Roman" w:cs="Times New Roman"/>
                <w:sz w:val="22"/>
                <w:szCs w:val="22"/>
              </w:rPr>
            </w:pPr>
            <w:r w:rsidRPr="00172E9D">
              <w:rPr>
                <w:rFonts w:ascii="Times New Roman" w:hAnsi="Times New Roman" w:cs="Times New Roman"/>
                <w:sz w:val="22"/>
                <w:szCs w:val="22"/>
              </w:rPr>
              <w:t>13000</w:t>
            </w:r>
          </w:p>
        </w:tc>
        <w:tc>
          <w:tcPr>
            <w:tcW w:w="1011" w:type="dxa"/>
            <w:tcBorders>
              <w:bottom w:val="single" w:sz="4" w:space="0" w:color="auto"/>
            </w:tcBorders>
          </w:tcPr>
          <w:p w:rsidR="00EF7642" w:rsidRPr="00172E9D" w:rsidRDefault="00EF7642" w:rsidP="00CA0180">
            <w:pPr>
              <w:jc w:val="center"/>
              <w:rPr>
                <w:rFonts w:ascii="Times New Roman" w:hAnsi="Times New Roman" w:cs="Times New Roman"/>
                <w:sz w:val="22"/>
                <w:szCs w:val="22"/>
              </w:rPr>
            </w:pPr>
            <w:r w:rsidRPr="00172E9D">
              <w:rPr>
                <w:rFonts w:ascii="Times New Roman" w:hAnsi="Times New Roman" w:cs="Times New Roman"/>
                <w:sz w:val="22"/>
                <w:szCs w:val="22"/>
              </w:rPr>
              <w:t>14300</w:t>
            </w:r>
          </w:p>
        </w:tc>
        <w:tc>
          <w:tcPr>
            <w:tcW w:w="1011" w:type="dxa"/>
            <w:tcBorders>
              <w:bottom w:val="single" w:sz="4" w:space="0" w:color="auto"/>
            </w:tcBorders>
          </w:tcPr>
          <w:p w:rsidR="00EF7642" w:rsidRPr="00172E9D" w:rsidRDefault="008B41D2" w:rsidP="00CA0180">
            <w:pPr>
              <w:jc w:val="center"/>
              <w:rPr>
                <w:rFonts w:ascii="Times New Roman" w:hAnsi="Times New Roman" w:cs="Times New Roman"/>
                <w:sz w:val="22"/>
                <w:szCs w:val="22"/>
              </w:rPr>
            </w:pPr>
            <w:r w:rsidRPr="00172E9D">
              <w:rPr>
                <w:rFonts w:ascii="Times New Roman" w:hAnsi="Times New Roman" w:cs="Times New Roman"/>
                <w:sz w:val="22"/>
                <w:szCs w:val="22"/>
              </w:rPr>
              <w:t>6</w:t>
            </w:r>
          </w:p>
        </w:tc>
        <w:tc>
          <w:tcPr>
            <w:tcW w:w="1011" w:type="dxa"/>
            <w:tcBorders>
              <w:bottom w:val="single" w:sz="4" w:space="0" w:color="auto"/>
            </w:tcBorders>
          </w:tcPr>
          <w:p w:rsidR="00EF7642" w:rsidRPr="00172E9D" w:rsidRDefault="008B41D2" w:rsidP="00CA0180">
            <w:pPr>
              <w:jc w:val="center"/>
              <w:rPr>
                <w:rFonts w:ascii="Times New Roman" w:hAnsi="Times New Roman" w:cs="Times New Roman"/>
                <w:sz w:val="22"/>
                <w:szCs w:val="22"/>
              </w:rPr>
            </w:pPr>
            <w:r w:rsidRPr="00172E9D">
              <w:rPr>
                <w:rFonts w:ascii="Times New Roman" w:hAnsi="Times New Roman" w:cs="Times New Roman"/>
                <w:sz w:val="22"/>
                <w:szCs w:val="22"/>
              </w:rPr>
              <w:t>87600</w:t>
            </w:r>
          </w:p>
        </w:tc>
        <w:tc>
          <w:tcPr>
            <w:tcW w:w="1011" w:type="dxa"/>
            <w:tcBorders>
              <w:bottom w:val="single" w:sz="4" w:space="0" w:color="auto"/>
            </w:tcBorders>
          </w:tcPr>
          <w:p w:rsidR="00EF7642" w:rsidRPr="00172E9D" w:rsidRDefault="00EF7642" w:rsidP="00CA0180">
            <w:pPr>
              <w:jc w:val="center"/>
              <w:rPr>
                <w:rFonts w:ascii="Times New Roman" w:hAnsi="Times New Roman" w:cs="Times New Roman"/>
                <w:sz w:val="22"/>
                <w:szCs w:val="22"/>
              </w:rPr>
            </w:pPr>
            <w:r w:rsidRPr="00172E9D">
              <w:rPr>
                <w:rFonts w:ascii="Times New Roman" w:hAnsi="Times New Roman" w:cs="Times New Roman"/>
                <w:sz w:val="22"/>
                <w:szCs w:val="22"/>
              </w:rPr>
              <w:t>17</w:t>
            </w:r>
          </w:p>
        </w:tc>
        <w:tc>
          <w:tcPr>
            <w:tcW w:w="1011" w:type="dxa"/>
            <w:tcBorders>
              <w:bottom w:val="single" w:sz="4" w:space="0" w:color="auto"/>
            </w:tcBorders>
          </w:tcPr>
          <w:p w:rsidR="00EF7642" w:rsidRPr="00172E9D" w:rsidRDefault="00CA0180" w:rsidP="00CA0180">
            <w:pPr>
              <w:jc w:val="center"/>
              <w:rPr>
                <w:rFonts w:ascii="Times New Roman" w:hAnsi="Times New Roman" w:cs="Times New Roman"/>
                <w:sz w:val="22"/>
                <w:szCs w:val="22"/>
              </w:rPr>
            </w:pPr>
            <w:r w:rsidRPr="00172E9D">
              <w:rPr>
                <w:rFonts w:ascii="Times New Roman" w:hAnsi="Times New Roman" w:cs="Times New Roman"/>
                <w:sz w:val="22"/>
                <w:szCs w:val="22"/>
              </w:rPr>
              <w:t>0.94</w:t>
            </w:r>
          </w:p>
        </w:tc>
        <w:tc>
          <w:tcPr>
            <w:tcW w:w="1011" w:type="dxa"/>
            <w:tcBorders>
              <w:bottom w:val="single" w:sz="4" w:space="0" w:color="auto"/>
            </w:tcBorders>
          </w:tcPr>
          <w:p w:rsidR="00EF7642" w:rsidRPr="00172E9D" w:rsidRDefault="00CA0180" w:rsidP="00CA0180">
            <w:pPr>
              <w:jc w:val="center"/>
              <w:rPr>
                <w:rFonts w:ascii="Times New Roman" w:hAnsi="Times New Roman" w:cs="Times New Roman"/>
                <w:sz w:val="22"/>
                <w:szCs w:val="22"/>
              </w:rPr>
            </w:pPr>
            <w:r w:rsidRPr="00172E9D">
              <w:rPr>
                <w:rFonts w:ascii="Times New Roman" w:hAnsi="Times New Roman" w:cs="Times New Roman"/>
                <w:sz w:val="22"/>
                <w:szCs w:val="22"/>
              </w:rPr>
              <w:t>27</w:t>
            </w:r>
          </w:p>
        </w:tc>
        <w:tc>
          <w:tcPr>
            <w:tcW w:w="1011" w:type="dxa"/>
            <w:tcBorders>
              <w:bottom w:val="single" w:sz="4" w:space="0" w:color="auto"/>
            </w:tcBorders>
          </w:tcPr>
          <w:p w:rsidR="00EF7642" w:rsidRPr="00172E9D" w:rsidRDefault="00CA0180" w:rsidP="00CA0180">
            <w:pPr>
              <w:jc w:val="center"/>
              <w:rPr>
                <w:rFonts w:ascii="Times New Roman" w:hAnsi="Times New Roman" w:cs="Times New Roman"/>
                <w:sz w:val="22"/>
                <w:szCs w:val="22"/>
              </w:rPr>
            </w:pPr>
            <w:r w:rsidRPr="00172E9D">
              <w:rPr>
                <w:rFonts w:ascii="Times New Roman" w:hAnsi="Times New Roman" w:cs="Times New Roman"/>
                <w:sz w:val="22"/>
                <w:szCs w:val="22"/>
              </w:rPr>
              <w:t>0.54</w:t>
            </w:r>
          </w:p>
        </w:tc>
        <w:tc>
          <w:tcPr>
            <w:tcW w:w="1012" w:type="dxa"/>
          </w:tcPr>
          <w:p w:rsidR="00EF7642" w:rsidRPr="00172E9D" w:rsidRDefault="007971FA" w:rsidP="00CA0180">
            <w:pPr>
              <w:jc w:val="center"/>
              <w:rPr>
                <w:rFonts w:ascii="Times New Roman" w:hAnsi="Times New Roman" w:cs="Times New Roman"/>
                <w:sz w:val="22"/>
                <w:szCs w:val="22"/>
              </w:rPr>
            </w:pPr>
            <w:r w:rsidRPr="00172E9D">
              <w:rPr>
                <w:rFonts w:ascii="Times New Roman" w:hAnsi="Times New Roman" w:cs="Times New Roman"/>
                <w:sz w:val="22"/>
                <w:szCs w:val="22"/>
              </w:rPr>
              <w:t>200000</w:t>
            </w:r>
          </w:p>
        </w:tc>
        <w:tc>
          <w:tcPr>
            <w:tcW w:w="1012" w:type="dxa"/>
          </w:tcPr>
          <w:p w:rsidR="00EF7642" w:rsidRPr="00172E9D" w:rsidRDefault="008B41D2" w:rsidP="00CA0180">
            <w:pPr>
              <w:jc w:val="center"/>
              <w:rPr>
                <w:rFonts w:ascii="Times New Roman" w:hAnsi="Times New Roman" w:cs="Times New Roman"/>
                <w:sz w:val="22"/>
                <w:szCs w:val="22"/>
              </w:rPr>
            </w:pPr>
            <w:r w:rsidRPr="00172E9D">
              <w:rPr>
                <w:rFonts w:ascii="Times New Roman" w:hAnsi="Times New Roman" w:cs="Times New Roman"/>
                <w:sz w:val="22"/>
                <w:szCs w:val="22"/>
              </w:rPr>
              <w:t>43.8</w:t>
            </w:r>
          </w:p>
        </w:tc>
      </w:tr>
      <w:tr w:rsidR="00C642A1" w:rsidRPr="00172E9D" w:rsidTr="005533B4">
        <w:trPr>
          <w:jc w:val="center"/>
        </w:trPr>
        <w:tc>
          <w:tcPr>
            <w:tcW w:w="1011" w:type="dxa"/>
            <w:tcBorders>
              <w:bottom w:val="single" w:sz="4" w:space="0" w:color="auto"/>
            </w:tcBorders>
          </w:tcPr>
          <w:p w:rsidR="00EF7642" w:rsidRPr="00172E9D" w:rsidRDefault="00EF7642" w:rsidP="00CA0180">
            <w:pPr>
              <w:jc w:val="center"/>
              <w:rPr>
                <w:rFonts w:ascii="Times New Roman" w:hAnsi="Times New Roman" w:cs="Times New Roman"/>
                <w:sz w:val="22"/>
                <w:szCs w:val="22"/>
              </w:rPr>
            </w:pPr>
            <w:r w:rsidRPr="00172E9D">
              <w:rPr>
                <w:rFonts w:ascii="Times New Roman" w:hAnsi="Times New Roman" w:cs="Times New Roman"/>
                <w:sz w:val="22"/>
                <w:szCs w:val="22"/>
              </w:rPr>
              <w:t>14000</w:t>
            </w:r>
          </w:p>
        </w:tc>
        <w:tc>
          <w:tcPr>
            <w:tcW w:w="1011" w:type="dxa"/>
            <w:tcBorders>
              <w:bottom w:val="single" w:sz="4" w:space="0" w:color="auto"/>
            </w:tcBorders>
          </w:tcPr>
          <w:p w:rsidR="00EF7642" w:rsidRPr="00172E9D" w:rsidRDefault="00EF7642" w:rsidP="00CA0180">
            <w:pPr>
              <w:jc w:val="center"/>
              <w:rPr>
                <w:rFonts w:ascii="Times New Roman" w:hAnsi="Times New Roman" w:cs="Times New Roman"/>
                <w:sz w:val="22"/>
                <w:szCs w:val="22"/>
              </w:rPr>
            </w:pPr>
            <w:r w:rsidRPr="00172E9D">
              <w:rPr>
                <w:rFonts w:ascii="Times New Roman" w:hAnsi="Times New Roman" w:cs="Times New Roman"/>
                <w:sz w:val="22"/>
                <w:szCs w:val="22"/>
              </w:rPr>
              <w:t>15400</w:t>
            </w:r>
          </w:p>
        </w:tc>
        <w:tc>
          <w:tcPr>
            <w:tcW w:w="1011" w:type="dxa"/>
            <w:tcBorders>
              <w:bottom w:val="single" w:sz="4" w:space="0" w:color="auto"/>
            </w:tcBorders>
          </w:tcPr>
          <w:p w:rsidR="00EF7642" w:rsidRPr="00172E9D" w:rsidRDefault="00EF7642" w:rsidP="00CA0180">
            <w:pPr>
              <w:jc w:val="center"/>
              <w:rPr>
                <w:rFonts w:ascii="Times New Roman" w:hAnsi="Times New Roman" w:cs="Times New Roman"/>
                <w:sz w:val="22"/>
                <w:szCs w:val="22"/>
              </w:rPr>
            </w:pPr>
            <w:r w:rsidRPr="00172E9D">
              <w:rPr>
                <w:rFonts w:ascii="Times New Roman" w:hAnsi="Times New Roman" w:cs="Times New Roman"/>
                <w:sz w:val="22"/>
                <w:szCs w:val="22"/>
              </w:rPr>
              <w:t>2</w:t>
            </w:r>
          </w:p>
        </w:tc>
        <w:tc>
          <w:tcPr>
            <w:tcW w:w="1011" w:type="dxa"/>
            <w:tcBorders>
              <w:bottom w:val="single" w:sz="4" w:space="0" w:color="auto"/>
            </w:tcBorders>
          </w:tcPr>
          <w:p w:rsidR="00EF7642" w:rsidRPr="00172E9D" w:rsidRDefault="00EF7642" w:rsidP="00CA0180">
            <w:pPr>
              <w:jc w:val="center"/>
              <w:rPr>
                <w:rFonts w:ascii="Times New Roman" w:hAnsi="Times New Roman" w:cs="Times New Roman"/>
                <w:sz w:val="22"/>
                <w:szCs w:val="22"/>
              </w:rPr>
            </w:pPr>
            <w:r w:rsidRPr="00172E9D">
              <w:rPr>
                <w:rFonts w:ascii="Times New Roman" w:hAnsi="Times New Roman" w:cs="Times New Roman"/>
                <w:sz w:val="22"/>
                <w:szCs w:val="22"/>
              </w:rPr>
              <w:t>29200</w:t>
            </w:r>
          </w:p>
        </w:tc>
        <w:tc>
          <w:tcPr>
            <w:tcW w:w="1011" w:type="dxa"/>
            <w:tcBorders>
              <w:bottom w:val="single" w:sz="4" w:space="0" w:color="auto"/>
            </w:tcBorders>
          </w:tcPr>
          <w:p w:rsidR="00EF7642" w:rsidRPr="00172E9D" w:rsidRDefault="00EF7642" w:rsidP="00CA0180">
            <w:pPr>
              <w:jc w:val="center"/>
              <w:rPr>
                <w:rFonts w:ascii="Times New Roman" w:hAnsi="Times New Roman" w:cs="Times New Roman"/>
                <w:sz w:val="22"/>
                <w:szCs w:val="22"/>
              </w:rPr>
            </w:pPr>
            <w:r w:rsidRPr="00172E9D">
              <w:rPr>
                <w:rFonts w:ascii="Times New Roman" w:hAnsi="Times New Roman" w:cs="Times New Roman"/>
                <w:sz w:val="22"/>
                <w:szCs w:val="22"/>
              </w:rPr>
              <w:t>17.5</w:t>
            </w:r>
          </w:p>
        </w:tc>
        <w:tc>
          <w:tcPr>
            <w:tcW w:w="1011" w:type="dxa"/>
            <w:tcBorders>
              <w:bottom w:val="single" w:sz="4" w:space="0" w:color="auto"/>
            </w:tcBorders>
          </w:tcPr>
          <w:p w:rsidR="00EF7642" w:rsidRPr="00172E9D" w:rsidRDefault="00CA0180" w:rsidP="00CA0180">
            <w:pPr>
              <w:jc w:val="center"/>
              <w:rPr>
                <w:rFonts w:ascii="Times New Roman" w:hAnsi="Times New Roman" w:cs="Times New Roman"/>
                <w:sz w:val="22"/>
                <w:szCs w:val="22"/>
              </w:rPr>
            </w:pPr>
            <w:r w:rsidRPr="00172E9D">
              <w:rPr>
                <w:rFonts w:ascii="Times New Roman" w:hAnsi="Times New Roman" w:cs="Times New Roman"/>
                <w:sz w:val="22"/>
                <w:szCs w:val="22"/>
              </w:rPr>
              <w:t>0.91</w:t>
            </w:r>
          </w:p>
        </w:tc>
        <w:tc>
          <w:tcPr>
            <w:tcW w:w="1011" w:type="dxa"/>
            <w:tcBorders>
              <w:bottom w:val="single" w:sz="4" w:space="0" w:color="auto"/>
            </w:tcBorders>
          </w:tcPr>
          <w:p w:rsidR="00EF7642" w:rsidRPr="00172E9D" w:rsidRDefault="00CA0180" w:rsidP="00CA0180">
            <w:pPr>
              <w:jc w:val="center"/>
              <w:rPr>
                <w:rFonts w:ascii="Times New Roman" w:hAnsi="Times New Roman" w:cs="Times New Roman"/>
                <w:sz w:val="22"/>
                <w:szCs w:val="22"/>
              </w:rPr>
            </w:pPr>
            <w:r w:rsidRPr="00172E9D">
              <w:rPr>
                <w:rFonts w:ascii="Times New Roman" w:hAnsi="Times New Roman" w:cs="Times New Roman"/>
                <w:sz w:val="22"/>
                <w:szCs w:val="22"/>
              </w:rPr>
              <w:t>29</w:t>
            </w:r>
          </w:p>
        </w:tc>
        <w:tc>
          <w:tcPr>
            <w:tcW w:w="1011" w:type="dxa"/>
            <w:tcBorders>
              <w:bottom w:val="single" w:sz="4" w:space="0" w:color="auto"/>
            </w:tcBorders>
          </w:tcPr>
          <w:p w:rsidR="00EF7642" w:rsidRPr="00172E9D" w:rsidRDefault="00CA0180" w:rsidP="00CA0180">
            <w:pPr>
              <w:jc w:val="center"/>
              <w:rPr>
                <w:rFonts w:ascii="Times New Roman" w:hAnsi="Times New Roman" w:cs="Times New Roman"/>
                <w:sz w:val="22"/>
                <w:szCs w:val="22"/>
              </w:rPr>
            </w:pPr>
            <w:r w:rsidRPr="00172E9D">
              <w:rPr>
                <w:rFonts w:ascii="Times New Roman" w:hAnsi="Times New Roman" w:cs="Times New Roman"/>
                <w:sz w:val="22"/>
                <w:szCs w:val="22"/>
              </w:rPr>
              <w:t>0.58</w:t>
            </w:r>
          </w:p>
        </w:tc>
        <w:tc>
          <w:tcPr>
            <w:tcW w:w="1012" w:type="dxa"/>
            <w:tcBorders>
              <w:bottom w:val="single" w:sz="4" w:space="0" w:color="auto"/>
            </w:tcBorders>
          </w:tcPr>
          <w:p w:rsidR="00EF7642" w:rsidRPr="00172E9D" w:rsidRDefault="007971FA" w:rsidP="00CA0180">
            <w:pPr>
              <w:jc w:val="center"/>
              <w:rPr>
                <w:rFonts w:ascii="Times New Roman" w:hAnsi="Times New Roman" w:cs="Times New Roman"/>
                <w:sz w:val="22"/>
                <w:szCs w:val="22"/>
              </w:rPr>
            </w:pPr>
            <w:r w:rsidRPr="00172E9D">
              <w:rPr>
                <w:rFonts w:ascii="Times New Roman" w:hAnsi="Times New Roman" w:cs="Times New Roman"/>
                <w:sz w:val="22"/>
                <w:szCs w:val="22"/>
              </w:rPr>
              <w:t>65000</w:t>
            </w:r>
          </w:p>
        </w:tc>
        <w:tc>
          <w:tcPr>
            <w:tcW w:w="1012" w:type="dxa"/>
          </w:tcPr>
          <w:p w:rsidR="00EF7642" w:rsidRPr="00172E9D" w:rsidRDefault="007971FA" w:rsidP="00CA0180">
            <w:pPr>
              <w:jc w:val="center"/>
              <w:rPr>
                <w:rFonts w:ascii="Times New Roman" w:hAnsi="Times New Roman" w:cs="Times New Roman"/>
                <w:sz w:val="22"/>
                <w:szCs w:val="22"/>
              </w:rPr>
            </w:pPr>
            <w:r w:rsidRPr="00172E9D">
              <w:rPr>
                <w:rFonts w:ascii="Times New Roman" w:hAnsi="Times New Roman" w:cs="Times New Roman"/>
                <w:sz w:val="22"/>
                <w:szCs w:val="22"/>
              </w:rPr>
              <w:t>48.66</w:t>
            </w:r>
          </w:p>
        </w:tc>
      </w:tr>
      <w:tr w:rsidR="00C642A1" w:rsidRPr="00172E9D" w:rsidTr="005533B4">
        <w:trPr>
          <w:jc w:val="center"/>
        </w:trPr>
        <w:tc>
          <w:tcPr>
            <w:tcW w:w="1011" w:type="dxa"/>
            <w:tcBorders>
              <w:top w:val="single" w:sz="4" w:space="0" w:color="auto"/>
              <w:left w:val="nil"/>
              <w:bottom w:val="nil"/>
              <w:right w:val="nil"/>
            </w:tcBorders>
          </w:tcPr>
          <w:p w:rsidR="005533B4" w:rsidRPr="00172E9D" w:rsidRDefault="005533B4" w:rsidP="00CA0180">
            <w:pPr>
              <w:jc w:val="center"/>
              <w:rPr>
                <w:rFonts w:ascii="Times New Roman" w:hAnsi="Times New Roman" w:cs="Times New Roman"/>
                <w:sz w:val="22"/>
                <w:szCs w:val="22"/>
              </w:rPr>
            </w:pPr>
          </w:p>
        </w:tc>
        <w:tc>
          <w:tcPr>
            <w:tcW w:w="1011" w:type="dxa"/>
            <w:tcBorders>
              <w:top w:val="single" w:sz="4" w:space="0" w:color="auto"/>
              <w:left w:val="nil"/>
              <w:bottom w:val="nil"/>
              <w:right w:val="nil"/>
            </w:tcBorders>
          </w:tcPr>
          <w:p w:rsidR="005533B4" w:rsidRPr="00172E9D" w:rsidRDefault="005533B4" w:rsidP="00CA0180">
            <w:pPr>
              <w:jc w:val="center"/>
              <w:rPr>
                <w:rFonts w:ascii="Times New Roman" w:hAnsi="Times New Roman" w:cs="Times New Roman"/>
                <w:sz w:val="22"/>
                <w:szCs w:val="22"/>
              </w:rPr>
            </w:pPr>
          </w:p>
        </w:tc>
        <w:tc>
          <w:tcPr>
            <w:tcW w:w="1011" w:type="dxa"/>
            <w:tcBorders>
              <w:top w:val="single" w:sz="4" w:space="0" w:color="auto"/>
              <w:left w:val="nil"/>
              <w:bottom w:val="nil"/>
              <w:right w:val="nil"/>
            </w:tcBorders>
          </w:tcPr>
          <w:p w:rsidR="005533B4" w:rsidRPr="00172E9D" w:rsidRDefault="005533B4" w:rsidP="00CA0180">
            <w:pPr>
              <w:jc w:val="center"/>
              <w:rPr>
                <w:rFonts w:ascii="Times New Roman" w:hAnsi="Times New Roman" w:cs="Times New Roman"/>
                <w:sz w:val="22"/>
                <w:szCs w:val="22"/>
              </w:rPr>
            </w:pPr>
          </w:p>
        </w:tc>
        <w:tc>
          <w:tcPr>
            <w:tcW w:w="1011" w:type="dxa"/>
            <w:tcBorders>
              <w:top w:val="single" w:sz="4" w:space="0" w:color="auto"/>
              <w:left w:val="nil"/>
              <w:bottom w:val="nil"/>
              <w:right w:val="nil"/>
            </w:tcBorders>
          </w:tcPr>
          <w:p w:rsidR="005533B4" w:rsidRPr="00172E9D" w:rsidRDefault="005533B4" w:rsidP="00CA0180">
            <w:pPr>
              <w:jc w:val="center"/>
              <w:rPr>
                <w:rFonts w:ascii="Times New Roman" w:hAnsi="Times New Roman" w:cs="Times New Roman"/>
                <w:sz w:val="22"/>
                <w:szCs w:val="22"/>
              </w:rPr>
            </w:pPr>
          </w:p>
        </w:tc>
        <w:tc>
          <w:tcPr>
            <w:tcW w:w="1011" w:type="dxa"/>
            <w:tcBorders>
              <w:top w:val="single" w:sz="4" w:space="0" w:color="auto"/>
              <w:left w:val="nil"/>
              <w:bottom w:val="nil"/>
              <w:right w:val="nil"/>
            </w:tcBorders>
          </w:tcPr>
          <w:p w:rsidR="005533B4" w:rsidRPr="00172E9D" w:rsidRDefault="005533B4" w:rsidP="00CA0180">
            <w:pPr>
              <w:jc w:val="center"/>
              <w:rPr>
                <w:rFonts w:ascii="Times New Roman" w:hAnsi="Times New Roman" w:cs="Times New Roman"/>
                <w:sz w:val="22"/>
                <w:szCs w:val="22"/>
              </w:rPr>
            </w:pPr>
          </w:p>
        </w:tc>
        <w:tc>
          <w:tcPr>
            <w:tcW w:w="1011" w:type="dxa"/>
            <w:tcBorders>
              <w:top w:val="single" w:sz="4" w:space="0" w:color="auto"/>
              <w:left w:val="nil"/>
              <w:bottom w:val="nil"/>
              <w:right w:val="nil"/>
            </w:tcBorders>
          </w:tcPr>
          <w:p w:rsidR="005533B4" w:rsidRPr="00172E9D" w:rsidRDefault="005533B4" w:rsidP="00CA0180">
            <w:pPr>
              <w:jc w:val="center"/>
              <w:rPr>
                <w:rFonts w:ascii="Times New Roman" w:hAnsi="Times New Roman" w:cs="Times New Roman"/>
                <w:sz w:val="22"/>
                <w:szCs w:val="22"/>
              </w:rPr>
            </w:pPr>
          </w:p>
        </w:tc>
        <w:tc>
          <w:tcPr>
            <w:tcW w:w="1011" w:type="dxa"/>
            <w:tcBorders>
              <w:top w:val="single" w:sz="4" w:space="0" w:color="auto"/>
              <w:left w:val="nil"/>
              <w:bottom w:val="nil"/>
              <w:right w:val="nil"/>
            </w:tcBorders>
          </w:tcPr>
          <w:p w:rsidR="005533B4" w:rsidRPr="00172E9D" w:rsidRDefault="005533B4" w:rsidP="00CA0180">
            <w:pPr>
              <w:jc w:val="center"/>
              <w:rPr>
                <w:rFonts w:ascii="Times New Roman" w:hAnsi="Times New Roman" w:cs="Times New Roman"/>
                <w:sz w:val="22"/>
                <w:szCs w:val="22"/>
              </w:rPr>
            </w:pPr>
          </w:p>
        </w:tc>
        <w:tc>
          <w:tcPr>
            <w:tcW w:w="1011" w:type="dxa"/>
            <w:tcBorders>
              <w:top w:val="single" w:sz="4" w:space="0" w:color="auto"/>
              <w:left w:val="nil"/>
              <w:bottom w:val="nil"/>
              <w:right w:val="single" w:sz="4" w:space="0" w:color="auto"/>
            </w:tcBorders>
          </w:tcPr>
          <w:p w:rsidR="005533B4" w:rsidRPr="00172E9D" w:rsidRDefault="005533B4" w:rsidP="00CA0180">
            <w:pPr>
              <w:jc w:val="center"/>
              <w:rPr>
                <w:rFonts w:ascii="Times New Roman" w:hAnsi="Times New Roman" w:cs="Times New Roman"/>
                <w:sz w:val="22"/>
                <w:szCs w:val="22"/>
              </w:rPr>
            </w:pPr>
          </w:p>
        </w:tc>
        <w:tc>
          <w:tcPr>
            <w:tcW w:w="1012" w:type="dxa"/>
            <w:tcBorders>
              <w:left w:val="single" w:sz="4" w:space="0" w:color="auto"/>
            </w:tcBorders>
          </w:tcPr>
          <w:p w:rsidR="005533B4" w:rsidRPr="00172E9D" w:rsidRDefault="005533B4" w:rsidP="00CA0180">
            <w:pPr>
              <w:jc w:val="center"/>
              <w:rPr>
                <w:rFonts w:ascii="Times New Roman" w:hAnsi="Times New Roman" w:cs="Times New Roman"/>
                <w:sz w:val="22"/>
                <w:szCs w:val="22"/>
              </w:rPr>
            </w:pPr>
            <w:r w:rsidRPr="00172E9D">
              <w:rPr>
                <w:rFonts w:ascii="Times New Roman" w:hAnsi="Times New Roman" w:cs="Times New Roman"/>
                <w:sz w:val="22"/>
                <w:szCs w:val="22"/>
              </w:rPr>
              <w:t>Suma</w:t>
            </w:r>
          </w:p>
        </w:tc>
        <w:tc>
          <w:tcPr>
            <w:tcW w:w="1012" w:type="dxa"/>
          </w:tcPr>
          <w:p w:rsidR="005533B4" w:rsidRPr="00172E9D" w:rsidRDefault="008B41D2" w:rsidP="00CA0180">
            <w:pPr>
              <w:jc w:val="center"/>
              <w:rPr>
                <w:rFonts w:ascii="Times New Roman" w:hAnsi="Times New Roman" w:cs="Times New Roman"/>
                <w:sz w:val="22"/>
                <w:szCs w:val="22"/>
              </w:rPr>
            </w:pPr>
            <w:r w:rsidRPr="00172E9D">
              <w:rPr>
                <w:rFonts w:ascii="Times New Roman" w:hAnsi="Times New Roman" w:cs="Times New Roman"/>
                <w:sz w:val="22"/>
                <w:szCs w:val="22"/>
              </w:rPr>
              <w:t>92.46</w:t>
            </w:r>
          </w:p>
        </w:tc>
      </w:tr>
    </w:tbl>
    <w:p w:rsidR="00EF7642" w:rsidRPr="00172E9D" w:rsidRDefault="00EF7642" w:rsidP="00E65F8D">
      <w:pPr>
        <w:rPr>
          <w:rFonts w:ascii="Times New Roman" w:hAnsi="Times New Roman" w:cs="Times New Roman"/>
        </w:rPr>
      </w:pPr>
    </w:p>
    <w:p w:rsidR="007F757F" w:rsidRPr="00172E9D" w:rsidRDefault="003021A1" w:rsidP="00E65F8D">
      <w:pPr>
        <w:rPr>
          <w:rFonts w:ascii="Times New Roman" w:hAnsi="Times New Roman" w:cs="Times New Roman"/>
        </w:rPr>
      </w:pPr>
      <w:r w:rsidRPr="00172E9D">
        <w:rPr>
          <w:rFonts w:ascii="Times New Roman" w:hAnsi="Times New Roman" w:cs="Times New Roman"/>
        </w:rPr>
        <w:t xml:space="preserve">Siendo el consumo de capacidad inferior al 100%, el espesor adoptado </w:t>
      </w:r>
      <w:r w:rsidR="00C642A1" w:rsidRPr="00172E9D">
        <w:rPr>
          <w:rFonts w:ascii="Times New Roman" w:hAnsi="Times New Roman" w:cs="Times New Roman"/>
          <w:b/>
        </w:rPr>
        <w:t>h’=16cm</w:t>
      </w:r>
      <w:r w:rsidR="00C642A1" w:rsidRPr="00172E9D">
        <w:rPr>
          <w:rFonts w:ascii="Times New Roman" w:hAnsi="Times New Roman" w:cs="Times New Roman"/>
        </w:rPr>
        <w:t xml:space="preserve"> </w:t>
      </w:r>
      <w:r w:rsidRPr="00172E9D">
        <w:rPr>
          <w:rFonts w:ascii="Times New Roman" w:hAnsi="Times New Roman" w:cs="Times New Roman"/>
        </w:rPr>
        <w:t xml:space="preserve">es adecuado para soportar las cargas previstas del tránsito, </w:t>
      </w:r>
      <w:r w:rsidR="005533B4" w:rsidRPr="00172E9D">
        <w:rPr>
          <w:rFonts w:ascii="Times New Roman" w:hAnsi="Times New Roman" w:cs="Times New Roman"/>
        </w:rPr>
        <w:t>incluidas</w:t>
      </w:r>
      <w:r w:rsidRPr="00172E9D">
        <w:rPr>
          <w:rFonts w:ascii="Times New Roman" w:hAnsi="Times New Roman" w:cs="Times New Roman"/>
        </w:rPr>
        <w:t xml:space="preserve"> las </w:t>
      </w:r>
      <w:r w:rsidR="005533B4" w:rsidRPr="00172E9D">
        <w:rPr>
          <w:rFonts w:ascii="Times New Roman" w:hAnsi="Times New Roman" w:cs="Times New Roman"/>
        </w:rPr>
        <w:t>más pesadas que la utilizada para el diseño.</w:t>
      </w:r>
    </w:p>
    <w:p w:rsidR="00A95420" w:rsidRPr="00172E9D" w:rsidRDefault="00A95420" w:rsidP="00E65F8D">
      <w:pPr>
        <w:rPr>
          <w:rFonts w:ascii="Times New Roman" w:hAnsi="Times New Roman" w:cs="Times New Roman"/>
        </w:rPr>
      </w:pPr>
      <w:r w:rsidRPr="00172E9D">
        <w:rPr>
          <w:rFonts w:ascii="Times New Roman" w:eastAsia="Times New Roman" w:hAnsi="Times New Roman" w:cs="Times New Roman"/>
          <w:lang w:eastAsia="es-ES"/>
        </w:rPr>
        <w:t>El diseño del paquete estructural es el siguiente:</w:t>
      </w:r>
    </w:p>
    <w:p w:rsidR="00A95420" w:rsidRDefault="00A95420" w:rsidP="00E65F8D"/>
    <w:p w:rsidR="00E65F8D" w:rsidRDefault="00F03E83" w:rsidP="00F03E83">
      <w:pPr>
        <w:jc w:val="center"/>
      </w:pPr>
      <w:r>
        <w:rPr>
          <w:noProof/>
          <w:lang w:eastAsia="es-AR" w:bidi="ar-SA"/>
        </w:rPr>
        <w:drawing>
          <wp:inline distT="0" distB="0" distL="0" distR="0">
            <wp:extent cx="5127955" cy="3016445"/>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imento_rigido_Urbano.png"/>
                    <pic:cNvPicPr/>
                  </pic:nvPicPr>
                  <pic:blipFill>
                    <a:blip r:embed="rId13">
                      <a:extLst>
                        <a:ext uri="{28A0092B-C50C-407E-A947-70E740481C1C}">
                          <a14:useLocalDpi xmlns:a14="http://schemas.microsoft.com/office/drawing/2010/main" val="0"/>
                        </a:ext>
                      </a:extLst>
                    </a:blip>
                    <a:stretch>
                      <a:fillRect/>
                    </a:stretch>
                  </pic:blipFill>
                  <pic:spPr>
                    <a:xfrm>
                      <a:off x="0" y="0"/>
                      <a:ext cx="5127867" cy="3016393"/>
                    </a:xfrm>
                    <a:prstGeom prst="rect">
                      <a:avLst/>
                    </a:prstGeom>
                  </pic:spPr>
                </pic:pic>
              </a:graphicData>
            </a:graphic>
          </wp:inline>
        </w:drawing>
      </w:r>
    </w:p>
    <w:p w:rsidR="0050371C" w:rsidRPr="0050371C" w:rsidRDefault="0050371C" w:rsidP="0050371C">
      <w:pPr>
        <w:jc w:val="both"/>
        <w:rPr>
          <w:u w:val="single"/>
        </w:rPr>
      </w:pPr>
      <w:r w:rsidRPr="0050371C">
        <w:rPr>
          <w:u w:val="single"/>
        </w:rPr>
        <w:t>Diseño de juntas en pavimento rígido:</w:t>
      </w:r>
    </w:p>
    <w:p w:rsidR="0050371C" w:rsidRDefault="0050371C" w:rsidP="0050371C">
      <w:pPr>
        <w:jc w:val="both"/>
      </w:pPr>
    </w:p>
    <w:p w:rsidR="0050371C" w:rsidRDefault="0050371C" w:rsidP="0050371C">
      <w:pPr>
        <w:jc w:val="both"/>
      </w:pPr>
      <w:r>
        <w:tab/>
      </w:r>
      <w:r>
        <w:t>Las juntas tienen por fin mantener las tensiones que soporta el pavimento de hormigón, dentro de los límites admisibles, previniendo la formación de fisuras y grietas irregulares.</w:t>
      </w:r>
    </w:p>
    <w:p w:rsidR="0050371C" w:rsidRDefault="0050371C" w:rsidP="0050371C">
      <w:pPr>
        <w:jc w:val="both"/>
      </w:pPr>
    </w:p>
    <w:p w:rsidR="0050371C" w:rsidRPr="0050371C" w:rsidRDefault="0050371C" w:rsidP="0050371C">
      <w:pPr>
        <w:jc w:val="both"/>
        <w:rPr>
          <w:u w:val="single"/>
        </w:rPr>
      </w:pPr>
      <w:r w:rsidRPr="0050371C">
        <w:rPr>
          <w:u w:val="single"/>
        </w:rPr>
        <w:t>Juntas longitudinales:</w:t>
      </w:r>
    </w:p>
    <w:p w:rsidR="0050371C" w:rsidRDefault="0050371C" w:rsidP="0050371C">
      <w:pPr>
        <w:jc w:val="both"/>
      </w:pPr>
    </w:p>
    <w:p w:rsidR="0050371C" w:rsidRDefault="0050371C" w:rsidP="0050371C">
      <w:pPr>
        <w:jc w:val="both"/>
      </w:pPr>
      <w:r>
        <w:tab/>
      </w:r>
      <w:r>
        <w:t>Se instalan para controlar el agrietamiento longitudinal, espaciándose a intervalos de 2,50m a 4,00m coincidiendo generalmente con las líneas divisorias de las trochas de tránsito. No es aconsejable superar el intervalo de 4,00m a menos que la experiencia local indique que el pavimento con esas condiciones ha observado comportamiento satisfactorio.</w:t>
      </w:r>
    </w:p>
    <w:p w:rsidR="0050371C" w:rsidRDefault="0050371C" w:rsidP="0050371C">
      <w:pPr>
        <w:jc w:val="both"/>
      </w:pPr>
      <w:r>
        <w:t>La profundidad de la ranura superior de estas juntas no debe ser inferior al cuarto del espesor del pavimento. Estas juntas llevan normalmente barras de unión que impiden la separación de sus bordes. Para más de cuatro trochas es conveniente intercalar una junta longitudinal machihembrada o ensamblada de bordes libres.</w:t>
      </w:r>
    </w:p>
    <w:p w:rsidR="0050371C" w:rsidRPr="0050371C" w:rsidRDefault="0050371C" w:rsidP="0050371C">
      <w:pPr>
        <w:jc w:val="both"/>
        <w:rPr>
          <w:u w:val="single"/>
        </w:rPr>
      </w:pPr>
      <w:r w:rsidRPr="0050371C">
        <w:rPr>
          <w:u w:val="single"/>
        </w:rPr>
        <w:t>Juntas transversales:</w:t>
      </w:r>
    </w:p>
    <w:p w:rsidR="0050371C" w:rsidRDefault="0050371C" w:rsidP="0050371C">
      <w:pPr>
        <w:jc w:val="both"/>
      </w:pPr>
    </w:p>
    <w:p w:rsidR="0050371C" w:rsidRDefault="0050371C" w:rsidP="0050371C">
      <w:pPr>
        <w:jc w:val="both"/>
      </w:pPr>
      <w:r>
        <w:tab/>
      </w:r>
      <w:r>
        <w:t>Estas juntas denominadas de contracción, controlan el agrietamiento transversal al disminuir (1) las tensiones de tracción que se originan cuando la losa se contrae y (2) las tensiones que causa el alabeo producido por diferenciales de temperatura de contenido de humedad en el espesor de la losa</w:t>
      </w:r>
      <w:r>
        <w:t>.</w:t>
      </w:r>
      <w:r>
        <w:t xml:space="preserve"> </w:t>
      </w:r>
    </w:p>
    <w:p w:rsidR="0050371C" w:rsidRDefault="0050371C" w:rsidP="0050371C">
      <w:pPr>
        <w:jc w:val="both"/>
      </w:pPr>
      <w:r>
        <w:tab/>
      </w:r>
      <w:r>
        <w:t xml:space="preserve">Cualquiera que fuere el procedimiento constructivo de la juntas, la profundidad de la ranura debe ser por lo menos igual a un cuarto del espesor de la losa. </w:t>
      </w:r>
    </w:p>
    <w:p w:rsidR="0050371C" w:rsidRDefault="0050371C" w:rsidP="0050371C">
      <w:pPr>
        <w:jc w:val="both"/>
      </w:pPr>
      <w:r>
        <w:tab/>
      </w:r>
      <w:r>
        <w:t>Una separación adecuada entre juntas que controle el agrietamiento eliminará la necesidad del uso de armadura distribuida en la losa.</w:t>
      </w:r>
    </w:p>
    <w:p w:rsidR="0050371C" w:rsidRDefault="0050371C" w:rsidP="0050371C">
      <w:pPr>
        <w:jc w:val="both"/>
      </w:pPr>
      <w:r>
        <w:tab/>
      </w:r>
      <w:r>
        <w:t xml:space="preserve">La mejor guía, con respecto a la separación entre juntas transversales, es la experiencia local sobre el comportamiento de pavimentos en servicio. </w:t>
      </w:r>
    </w:p>
    <w:p w:rsidR="0050371C" w:rsidRDefault="0050371C" w:rsidP="0050371C">
      <w:pPr>
        <w:jc w:val="both"/>
      </w:pPr>
    </w:p>
    <w:p w:rsidR="0050371C" w:rsidRPr="0050371C" w:rsidRDefault="0050371C" w:rsidP="0050371C">
      <w:pPr>
        <w:jc w:val="both"/>
        <w:rPr>
          <w:u w:val="single"/>
        </w:rPr>
      </w:pPr>
      <w:r w:rsidRPr="0050371C">
        <w:rPr>
          <w:u w:val="single"/>
        </w:rPr>
        <w:t>Juntas de expansión.</w:t>
      </w:r>
    </w:p>
    <w:p w:rsidR="0050371C" w:rsidRDefault="0050371C" w:rsidP="0050371C">
      <w:pPr>
        <w:jc w:val="both"/>
      </w:pPr>
    </w:p>
    <w:p w:rsidR="0050371C" w:rsidRDefault="0050371C" w:rsidP="0050371C">
      <w:pPr>
        <w:jc w:val="both"/>
      </w:pPr>
      <w:r>
        <w:tab/>
      </w:r>
      <w:r>
        <w:t xml:space="preserve">Su objeto es disminuir las tensiones de compresión, proveyendo un espacio entre losas, que permita el movimiento del pavimento cuando se expande. </w:t>
      </w:r>
    </w:p>
    <w:p w:rsidR="0050371C" w:rsidRDefault="0050371C" w:rsidP="0050371C">
      <w:pPr>
        <w:jc w:val="both"/>
      </w:pPr>
      <w:r>
        <w:tab/>
      </w:r>
      <w:r>
        <w:t>Cuando las juntas de contracción están adecuadamente separadas, la necesidad de las juntas de expansión depende, en gran medida, de la temperatura ambiente predominante durante la construcción y de las características de expansión del agregado grueso empleado.</w:t>
      </w:r>
    </w:p>
    <w:p w:rsidR="0050371C" w:rsidRDefault="0050371C" w:rsidP="0050371C">
      <w:pPr>
        <w:jc w:val="both"/>
      </w:pPr>
      <w:r>
        <w:tab/>
      </w:r>
      <w:r>
        <w:t>Los estudios teóricos, el comportamiento de pavimentos en servicio y los resultados de tramos experimentales, muestran que con excepción de su colocación frente a estructuras existentes y en intersecciones irregulares, las juntas de expansión no son necesarias en los pavimentos de hormigón, si:</w:t>
      </w:r>
    </w:p>
    <w:p w:rsidR="0050371C" w:rsidRDefault="0050371C" w:rsidP="0050371C">
      <w:pPr>
        <w:jc w:val="both"/>
      </w:pPr>
    </w:p>
    <w:p w:rsidR="0050371C" w:rsidRDefault="0050371C" w:rsidP="0050371C">
      <w:pPr>
        <w:jc w:val="both"/>
      </w:pPr>
      <w:r>
        <w:t>1-</w:t>
      </w:r>
      <w:r>
        <w:t>Los agregado</w:t>
      </w:r>
      <w:r>
        <w:t>s</w:t>
      </w:r>
      <w:r>
        <w:t xml:space="preserve"> empleados tienen características normales de expansión</w:t>
      </w:r>
    </w:p>
    <w:p w:rsidR="0050371C" w:rsidRDefault="0050371C" w:rsidP="0050371C">
      <w:pPr>
        <w:jc w:val="both"/>
      </w:pPr>
      <w:r>
        <w:t xml:space="preserve">2-La construcción tiene lugar con temperaturas normales. </w:t>
      </w:r>
    </w:p>
    <w:p w:rsidR="0050371C" w:rsidRDefault="0050371C" w:rsidP="0050371C">
      <w:pPr>
        <w:jc w:val="both"/>
      </w:pPr>
      <w:r>
        <w:t>3-Las juntas de contracción se ubican a intervalos que controlen el agrietamiento transversal, o</w:t>
      </w:r>
    </w:p>
    <w:p w:rsidR="0050371C" w:rsidRDefault="0050371C" w:rsidP="0050371C">
      <w:pPr>
        <w:jc w:val="both"/>
      </w:pPr>
      <w:r>
        <w:t>4-Las juntas de contracción se mantienen perfectamente selladas para impedir la infiltración de materiales incompresibles.</w:t>
      </w:r>
    </w:p>
    <w:p w:rsidR="0050371C" w:rsidRDefault="0050371C" w:rsidP="0050371C">
      <w:pPr>
        <w:jc w:val="both"/>
      </w:pPr>
      <w:r>
        <w:t xml:space="preserve">5-Si el pavimento se construye en invierno con bajas temperaturas, o si los agregados empleados son anormalmente expansivos, se colocaran juntas de expansión a distancias de 180 a 240m. En condiciones normales, salvo las excepciones citadas anteriormente, debe prescindirse del uso de las juntas de expansión. </w:t>
      </w:r>
    </w:p>
    <w:p w:rsidR="00811F26" w:rsidRDefault="00811F26" w:rsidP="00811F26">
      <w:pPr>
        <w:jc w:val="both"/>
      </w:pPr>
    </w:p>
    <w:p w:rsidR="0050371C" w:rsidRPr="006E1B75" w:rsidRDefault="0050371C" w:rsidP="0050371C">
      <w:pPr>
        <w:jc w:val="center"/>
      </w:pPr>
      <w:r w:rsidRPr="007B5BF8">
        <w:rPr>
          <w:noProof/>
          <w:lang w:eastAsia="es-AR"/>
        </w:rPr>
        <w:drawing>
          <wp:inline distT="0" distB="0" distL="0" distR="0" wp14:anchorId="2E4F1B9A" wp14:editId="2BE2BD29">
            <wp:extent cx="3924300" cy="187193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097" t="22205" r="27867" b="21763"/>
                    <a:stretch/>
                  </pic:blipFill>
                  <pic:spPr bwMode="auto">
                    <a:xfrm>
                      <a:off x="0" y="0"/>
                      <a:ext cx="3924968" cy="1872251"/>
                    </a:xfrm>
                    <a:prstGeom prst="rect">
                      <a:avLst/>
                    </a:prstGeom>
                    <a:ln>
                      <a:noFill/>
                    </a:ln>
                    <a:extLst>
                      <a:ext uri="{53640926-AAD7-44D8-BBD7-CCE9431645EC}">
                        <a14:shadowObscured xmlns:a14="http://schemas.microsoft.com/office/drawing/2010/main"/>
                      </a:ext>
                    </a:extLst>
                  </pic:spPr>
                </pic:pic>
              </a:graphicData>
            </a:graphic>
          </wp:inline>
        </w:drawing>
      </w:r>
    </w:p>
    <w:sectPr w:rsidR="0050371C" w:rsidRPr="006E1B75" w:rsidSect="0063121E">
      <w:headerReference w:type="default" r:id="rId15"/>
      <w:footerReference w:type="default" r:id="rId16"/>
      <w:pgSz w:w="11907" w:h="16839" w:code="9"/>
      <w:pgMar w:top="1134" w:right="1134" w:bottom="1134" w:left="1134"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0E67" w:rsidRDefault="007E0E67" w:rsidP="00172E9D">
      <w:r>
        <w:separator/>
      </w:r>
    </w:p>
  </w:endnote>
  <w:endnote w:type="continuationSeparator" w:id="0">
    <w:p w:rsidR="007E0E67" w:rsidRDefault="007E0E67" w:rsidP="00172E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DejaVu Serif">
    <w:altName w:val="Times New Roman"/>
    <w:charset w:val="01"/>
    <w:family w:val="roman"/>
    <w:pitch w:val="variable"/>
  </w:font>
  <w:font w:name="DejaVu Sans">
    <w:altName w:val="Times New Roman"/>
    <w:charset w:val="01"/>
    <w:family w:val="auto"/>
    <w:pitch w:val="variable"/>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mmercialScript BT">
    <w:panose1 w:val="03030803040807090C04"/>
    <w:charset w:val="00"/>
    <w:family w:val="script"/>
    <w:pitch w:val="variable"/>
    <w:sig w:usb0="00000087" w:usb1="00000000" w:usb2="00000000" w:usb3="00000000" w:csb0="0000001B"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0E67" w:rsidRPr="00172E9D" w:rsidRDefault="007E0E67" w:rsidP="00172E9D">
    <w:pPr>
      <w:pStyle w:val="Piedepgina"/>
      <w:jc w:val="center"/>
      <w:rPr>
        <w:rFonts w:ascii="Times New Roman" w:hAnsi="Times New Roman" w:cs="Times New Roman"/>
        <w:sz w:val="20"/>
        <w:szCs w:val="20"/>
      </w:rPr>
    </w:pPr>
    <w:r w:rsidRPr="00172E9D">
      <w:rPr>
        <w:rFonts w:ascii="Times New Roman" w:hAnsi="Times New Roman" w:cs="Times New Roman"/>
        <w:sz w:val="20"/>
        <w:szCs w:val="20"/>
      </w:rPr>
      <w:t xml:space="preserve">Erick </w:t>
    </w:r>
    <w:proofErr w:type="spellStart"/>
    <w:r w:rsidRPr="00172E9D">
      <w:rPr>
        <w:rFonts w:ascii="Times New Roman" w:hAnsi="Times New Roman" w:cs="Times New Roman"/>
        <w:sz w:val="20"/>
        <w:szCs w:val="20"/>
      </w:rPr>
      <w:t>Vela</w:t>
    </w:r>
    <w:r>
      <w:rPr>
        <w:rFonts w:ascii="Times New Roman" w:hAnsi="Times New Roman" w:cs="Times New Roman"/>
        <w:sz w:val="20"/>
        <w:szCs w:val="20"/>
      </w:rPr>
      <w:t>z</w:t>
    </w:r>
    <w:r w:rsidRPr="00172E9D">
      <w:rPr>
        <w:rFonts w:ascii="Times New Roman" w:hAnsi="Times New Roman" w:cs="Times New Roman"/>
        <w:sz w:val="20"/>
        <w:szCs w:val="20"/>
      </w:rPr>
      <w:t>quez</w:t>
    </w:r>
    <w:proofErr w:type="spellEnd"/>
    <w:r w:rsidRPr="00172E9D">
      <w:rPr>
        <w:rFonts w:ascii="Times New Roman" w:hAnsi="Times New Roman" w:cs="Times New Roman"/>
        <w:sz w:val="20"/>
        <w:szCs w:val="20"/>
      </w:rPr>
      <w:t xml:space="preserve"> – Andrés Cintas</w:t>
    </w:r>
    <w:r w:rsidRPr="00172E9D">
      <w:rPr>
        <w:rFonts w:ascii="Times New Roman" w:hAnsi="Times New Roman" w:cs="Times New Roman"/>
        <w:sz w:val="20"/>
        <w:szCs w:val="20"/>
      </w:rPr>
      <w:tab/>
    </w:r>
    <w:r w:rsidRPr="00172E9D">
      <w:rPr>
        <w:rFonts w:ascii="Times New Roman" w:hAnsi="Times New Roman" w:cs="Times New Roman"/>
        <w:sz w:val="20"/>
        <w:szCs w:val="20"/>
      </w:rPr>
      <w:tab/>
    </w:r>
    <w:r w:rsidRPr="00172E9D">
      <w:rPr>
        <w:rFonts w:ascii="Times New Roman" w:hAnsi="Times New Roman" w:cs="Times New Roman"/>
        <w:sz w:val="20"/>
        <w:szCs w:val="20"/>
      </w:rPr>
      <w:tab/>
    </w:r>
    <w:r w:rsidRPr="00172E9D">
      <w:rPr>
        <w:rFonts w:ascii="Times New Roman" w:hAnsi="Times New Roman" w:cs="Times New Roman"/>
        <w:sz w:val="20"/>
        <w:szCs w:val="20"/>
      </w:rPr>
      <w:fldChar w:fldCharType="begin"/>
    </w:r>
    <w:r w:rsidRPr="00172E9D">
      <w:rPr>
        <w:rFonts w:ascii="Times New Roman" w:hAnsi="Times New Roman" w:cs="Times New Roman"/>
        <w:sz w:val="20"/>
        <w:szCs w:val="20"/>
      </w:rPr>
      <w:instrText>PAGE   \* MERGEFORMAT</w:instrText>
    </w:r>
    <w:r w:rsidRPr="00172E9D">
      <w:rPr>
        <w:rFonts w:ascii="Times New Roman" w:hAnsi="Times New Roman" w:cs="Times New Roman"/>
        <w:sz w:val="20"/>
        <w:szCs w:val="20"/>
      </w:rPr>
      <w:fldChar w:fldCharType="separate"/>
    </w:r>
    <w:r w:rsidR="002E298B" w:rsidRPr="002E298B">
      <w:rPr>
        <w:rFonts w:ascii="Times New Roman" w:hAnsi="Times New Roman" w:cs="Times New Roman"/>
        <w:noProof/>
        <w:sz w:val="20"/>
        <w:szCs w:val="20"/>
        <w:lang w:val="es-ES"/>
      </w:rPr>
      <w:t>1</w:t>
    </w:r>
    <w:r w:rsidRPr="00172E9D">
      <w:rPr>
        <w:rFonts w:ascii="Times New Roman" w:hAnsi="Times New Roman" w:cs="Times New Roman"/>
        <w:sz w:val="20"/>
        <w:szCs w:val="20"/>
      </w:rPr>
      <w:fldChar w:fldCharType="end"/>
    </w:r>
  </w:p>
  <w:p w:rsidR="007E0E67" w:rsidRDefault="007E0E6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0E67" w:rsidRDefault="007E0E67" w:rsidP="00172E9D">
      <w:r>
        <w:separator/>
      </w:r>
    </w:p>
  </w:footnote>
  <w:footnote w:type="continuationSeparator" w:id="0">
    <w:p w:rsidR="007E0E67" w:rsidRDefault="007E0E67" w:rsidP="00172E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0E67" w:rsidRDefault="007E0E67" w:rsidP="00DF2C9E">
    <w:pPr>
      <w:pStyle w:val="Encabezado"/>
      <w:jc w:val="center"/>
      <w:rPr>
        <w:rFonts w:ascii="CommercialScript BT" w:hAnsi="CommercialScript BT"/>
        <w:sz w:val="32"/>
      </w:rPr>
    </w:pPr>
    <w:r>
      <w:rPr>
        <w:rFonts w:ascii="CommercialScript BT" w:hAnsi="CommercialScript BT"/>
        <w:noProof/>
        <w:sz w:val="32"/>
        <w:lang w:eastAsia="es-AR" w:bidi="ar-SA"/>
      </w:rPr>
      <w:drawing>
        <wp:anchor distT="0" distB="0" distL="114300" distR="114300" simplePos="0" relativeHeight="251658240" behindDoc="0" locked="0" layoutInCell="1" allowOverlap="1" wp14:anchorId="1DF5CD2F" wp14:editId="79CD518C">
          <wp:simplePos x="0" y="0"/>
          <wp:positionH relativeFrom="column">
            <wp:posOffset>321531</wp:posOffset>
          </wp:positionH>
          <wp:positionV relativeFrom="paragraph">
            <wp:posOffset>-75538</wp:posOffset>
          </wp:positionV>
          <wp:extent cx="290357" cy="397565"/>
          <wp:effectExtent l="0" t="0" r="0" b="254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PSJ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5862" cy="405103"/>
                  </a:xfrm>
                  <a:prstGeom prst="rect">
                    <a:avLst/>
                  </a:prstGeom>
                </pic:spPr>
              </pic:pic>
            </a:graphicData>
          </a:graphic>
          <wp14:sizeRelH relativeFrom="margin">
            <wp14:pctWidth>0</wp14:pctWidth>
          </wp14:sizeRelH>
          <wp14:sizeRelV relativeFrom="margin">
            <wp14:pctHeight>0</wp14:pctHeight>
          </wp14:sizeRelV>
        </wp:anchor>
      </w:drawing>
    </w:r>
    <w:r>
      <w:rPr>
        <w:rFonts w:ascii="CommercialScript BT" w:hAnsi="CommercialScript BT"/>
        <w:sz w:val="32"/>
      </w:rPr>
      <w:t>Universidad Nacional de la Patagonia San Juan Bosco</w:t>
    </w:r>
  </w:p>
  <w:p w:rsidR="007E0E67" w:rsidRDefault="007E0E67" w:rsidP="00DF2C9E">
    <w:pPr>
      <w:pStyle w:val="Encabezado"/>
      <w:pBdr>
        <w:bottom w:val="single" w:sz="6" w:space="1" w:color="auto"/>
      </w:pBdr>
      <w:jc w:val="center"/>
      <w:rPr>
        <w:b/>
      </w:rPr>
    </w:pPr>
    <w:r>
      <w:rPr>
        <w:b/>
        <w:sz w:val="22"/>
      </w:rPr>
      <w:t>Facultad de Ingeniería - Cátedra de Proyecto II</w:t>
    </w:r>
  </w:p>
  <w:p w:rsidR="007E0E67" w:rsidRDefault="007E0E67" w:rsidP="00DF2C9E">
    <w:pPr>
      <w:pStyle w:val="Encabezado"/>
      <w:jc w:val="center"/>
      <w:rPr>
        <w:b/>
        <w:sz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0D0A02"/>
    <w:multiLevelType w:val="multilevel"/>
    <w:tmpl w:val="408CA9F4"/>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378365AC"/>
    <w:multiLevelType w:val="hybridMultilevel"/>
    <w:tmpl w:val="AFE2E07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4C1D43AF"/>
    <w:multiLevelType w:val="multilevel"/>
    <w:tmpl w:val="8FC894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56A3725B"/>
    <w:multiLevelType w:val="multilevel"/>
    <w:tmpl w:val="408CA9F4"/>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651D49A5"/>
    <w:multiLevelType w:val="hybridMultilevel"/>
    <w:tmpl w:val="F9A00578"/>
    <w:lvl w:ilvl="0" w:tplc="B7E8C3D8">
      <w:start w:val="1"/>
      <w:numFmt w:val="decimal"/>
      <w:lvlText w:val="%1."/>
      <w:lvlJc w:val="left"/>
      <w:pPr>
        <w:ind w:left="720" w:hanging="360"/>
      </w:pPr>
      <w:rPr>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7F291119"/>
    <w:multiLevelType w:val="multilevel"/>
    <w:tmpl w:val="408CA9F4"/>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2"/>
  </w:num>
  <w:num w:numId="2">
    <w:abstractNumId w:val="0"/>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6145"/>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10DF"/>
    <w:rsid w:val="00035094"/>
    <w:rsid w:val="00045E26"/>
    <w:rsid w:val="00095F36"/>
    <w:rsid w:val="000A5CB6"/>
    <w:rsid w:val="000A687B"/>
    <w:rsid w:val="00121847"/>
    <w:rsid w:val="00124ACD"/>
    <w:rsid w:val="00172E9D"/>
    <w:rsid w:val="001F543F"/>
    <w:rsid w:val="002004A8"/>
    <w:rsid w:val="002510B6"/>
    <w:rsid w:val="00264D2F"/>
    <w:rsid w:val="00283629"/>
    <w:rsid w:val="00297B9C"/>
    <w:rsid w:val="002C48BA"/>
    <w:rsid w:val="002E298B"/>
    <w:rsid w:val="003021A1"/>
    <w:rsid w:val="003D5606"/>
    <w:rsid w:val="00452A23"/>
    <w:rsid w:val="0046394D"/>
    <w:rsid w:val="0050371C"/>
    <w:rsid w:val="005533B4"/>
    <w:rsid w:val="00583691"/>
    <w:rsid w:val="00585E99"/>
    <w:rsid w:val="005A0EB9"/>
    <w:rsid w:val="005E4EB4"/>
    <w:rsid w:val="005E7110"/>
    <w:rsid w:val="006100F3"/>
    <w:rsid w:val="0062473D"/>
    <w:rsid w:val="0063121E"/>
    <w:rsid w:val="006E1B75"/>
    <w:rsid w:val="00767A80"/>
    <w:rsid w:val="007971FA"/>
    <w:rsid w:val="00797E26"/>
    <w:rsid w:val="007E0E67"/>
    <w:rsid w:val="007F4583"/>
    <w:rsid w:val="007F757F"/>
    <w:rsid w:val="008062B2"/>
    <w:rsid w:val="008079BA"/>
    <w:rsid w:val="00811F26"/>
    <w:rsid w:val="0085562E"/>
    <w:rsid w:val="00871BFC"/>
    <w:rsid w:val="00873F45"/>
    <w:rsid w:val="008B41D2"/>
    <w:rsid w:val="009110DF"/>
    <w:rsid w:val="009549E2"/>
    <w:rsid w:val="00A23520"/>
    <w:rsid w:val="00A257B2"/>
    <w:rsid w:val="00A369A6"/>
    <w:rsid w:val="00A95420"/>
    <w:rsid w:val="00B07B8A"/>
    <w:rsid w:val="00B3489F"/>
    <w:rsid w:val="00B620FB"/>
    <w:rsid w:val="00C10346"/>
    <w:rsid w:val="00C208C7"/>
    <w:rsid w:val="00C300BB"/>
    <w:rsid w:val="00C642A1"/>
    <w:rsid w:val="00CA0180"/>
    <w:rsid w:val="00CE6A94"/>
    <w:rsid w:val="00D50A76"/>
    <w:rsid w:val="00DF2C9E"/>
    <w:rsid w:val="00E65F8D"/>
    <w:rsid w:val="00E712EA"/>
    <w:rsid w:val="00EF7642"/>
    <w:rsid w:val="00F03E83"/>
    <w:rsid w:val="00FA7DA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DejaVu Serif" w:eastAsia="DejaVu Sans" w:hAnsi="DejaVu Serif" w:cs="DejaVu Sans"/>
      <w:kern w:val="1"/>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pPr>
      <w:keepNext/>
      <w:spacing w:before="240" w:after="120"/>
    </w:pPr>
    <w:rPr>
      <w:rFonts w:ascii="DejaVu Sans" w:hAnsi="DejaVu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styleId="Epgrafe">
    <w:name w:val="caption"/>
    <w:basedOn w:val="Normal"/>
    <w:qFormat/>
    <w:pPr>
      <w:suppressLineNumbers/>
      <w:spacing w:before="120" w:after="120"/>
    </w:pPr>
    <w:rPr>
      <w:i/>
      <w:iCs/>
    </w:rPr>
  </w:style>
  <w:style w:type="paragraph" w:customStyle="1" w:styleId="Index">
    <w:name w:val="Index"/>
    <w:basedOn w:val="Normal"/>
    <w:pPr>
      <w:suppressLineNumbers/>
    </w:pPr>
  </w:style>
  <w:style w:type="character" w:styleId="Textodelmarcadordeposicin">
    <w:name w:val="Placeholder Text"/>
    <w:basedOn w:val="Fuentedeprrafopredeter"/>
    <w:uiPriority w:val="99"/>
    <w:semiHidden/>
    <w:rsid w:val="00121847"/>
    <w:rPr>
      <w:color w:val="808080"/>
    </w:rPr>
  </w:style>
  <w:style w:type="paragraph" w:styleId="Textodeglobo">
    <w:name w:val="Balloon Text"/>
    <w:basedOn w:val="Normal"/>
    <w:link w:val="TextodegloboCar"/>
    <w:uiPriority w:val="99"/>
    <w:semiHidden/>
    <w:unhideWhenUsed/>
    <w:rsid w:val="00121847"/>
    <w:rPr>
      <w:rFonts w:ascii="Tahoma" w:hAnsi="Tahoma" w:cs="Mangal"/>
      <w:sz w:val="16"/>
      <w:szCs w:val="14"/>
    </w:rPr>
  </w:style>
  <w:style w:type="character" w:customStyle="1" w:styleId="TextodegloboCar">
    <w:name w:val="Texto de globo Car"/>
    <w:basedOn w:val="Fuentedeprrafopredeter"/>
    <w:link w:val="Textodeglobo"/>
    <w:uiPriority w:val="99"/>
    <w:semiHidden/>
    <w:rsid w:val="00121847"/>
    <w:rPr>
      <w:rFonts w:ascii="Tahoma" w:eastAsia="DejaVu Sans" w:hAnsi="Tahoma" w:cs="Mangal"/>
      <w:kern w:val="1"/>
      <w:sz w:val="16"/>
      <w:szCs w:val="14"/>
      <w:lang w:eastAsia="zh-CN" w:bidi="hi-IN"/>
    </w:rPr>
  </w:style>
  <w:style w:type="table" w:styleId="Tablaconcuadrcula">
    <w:name w:val="Table Grid"/>
    <w:basedOn w:val="Tablanormal"/>
    <w:uiPriority w:val="59"/>
    <w:rsid w:val="00797E2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nhideWhenUsed/>
    <w:rsid w:val="00172E9D"/>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172E9D"/>
    <w:rPr>
      <w:rFonts w:ascii="DejaVu Serif" w:eastAsia="DejaVu Sans" w:hAnsi="DejaVu Serif" w:cs="Mangal"/>
      <w:kern w:val="1"/>
      <w:sz w:val="24"/>
      <w:szCs w:val="21"/>
      <w:lang w:eastAsia="zh-CN" w:bidi="hi-IN"/>
    </w:rPr>
  </w:style>
  <w:style w:type="paragraph" w:styleId="Piedepgina">
    <w:name w:val="footer"/>
    <w:basedOn w:val="Normal"/>
    <w:link w:val="PiedepginaCar"/>
    <w:uiPriority w:val="99"/>
    <w:unhideWhenUsed/>
    <w:rsid w:val="00172E9D"/>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172E9D"/>
    <w:rPr>
      <w:rFonts w:ascii="DejaVu Serif" w:eastAsia="DejaVu Sans" w:hAnsi="DejaVu Serif" w:cs="Mangal"/>
      <w:kern w:val="1"/>
      <w:sz w:val="24"/>
      <w:szCs w:val="21"/>
      <w:lang w:eastAsia="zh-CN" w:bidi="hi-IN"/>
    </w:rPr>
  </w:style>
  <w:style w:type="paragraph" w:styleId="Prrafodelista">
    <w:name w:val="List Paragraph"/>
    <w:basedOn w:val="Normal"/>
    <w:uiPriority w:val="34"/>
    <w:qFormat/>
    <w:rsid w:val="005E7110"/>
    <w:pPr>
      <w:ind w:left="720"/>
      <w:contextualSpacing/>
    </w:pPr>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DejaVu Serif" w:eastAsia="DejaVu Sans" w:hAnsi="DejaVu Serif" w:cs="DejaVu Sans"/>
      <w:kern w:val="1"/>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pPr>
      <w:keepNext/>
      <w:spacing w:before="240" w:after="120"/>
    </w:pPr>
    <w:rPr>
      <w:rFonts w:ascii="DejaVu Sans" w:hAnsi="DejaVu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styleId="Epgrafe">
    <w:name w:val="caption"/>
    <w:basedOn w:val="Normal"/>
    <w:qFormat/>
    <w:pPr>
      <w:suppressLineNumbers/>
      <w:spacing w:before="120" w:after="120"/>
    </w:pPr>
    <w:rPr>
      <w:i/>
      <w:iCs/>
    </w:rPr>
  </w:style>
  <w:style w:type="paragraph" w:customStyle="1" w:styleId="Index">
    <w:name w:val="Index"/>
    <w:basedOn w:val="Normal"/>
    <w:pPr>
      <w:suppressLineNumbers/>
    </w:pPr>
  </w:style>
  <w:style w:type="character" w:styleId="Textodelmarcadordeposicin">
    <w:name w:val="Placeholder Text"/>
    <w:basedOn w:val="Fuentedeprrafopredeter"/>
    <w:uiPriority w:val="99"/>
    <w:semiHidden/>
    <w:rsid w:val="00121847"/>
    <w:rPr>
      <w:color w:val="808080"/>
    </w:rPr>
  </w:style>
  <w:style w:type="paragraph" w:styleId="Textodeglobo">
    <w:name w:val="Balloon Text"/>
    <w:basedOn w:val="Normal"/>
    <w:link w:val="TextodegloboCar"/>
    <w:uiPriority w:val="99"/>
    <w:semiHidden/>
    <w:unhideWhenUsed/>
    <w:rsid w:val="00121847"/>
    <w:rPr>
      <w:rFonts w:ascii="Tahoma" w:hAnsi="Tahoma" w:cs="Mangal"/>
      <w:sz w:val="16"/>
      <w:szCs w:val="14"/>
    </w:rPr>
  </w:style>
  <w:style w:type="character" w:customStyle="1" w:styleId="TextodegloboCar">
    <w:name w:val="Texto de globo Car"/>
    <w:basedOn w:val="Fuentedeprrafopredeter"/>
    <w:link w:val="Textodeglobo"/>
    <w:uiPriority w:val="99"/>
    <w:semiHidden/>
    <w:rsid w:val="00121847"/>
    <w:rPr>
      <w:rFonts w:ascii="Tahoma" w:eastAsia="DejaVu Sans" w:hAnsi="Tahoma" w:cs="Mangal"/>
      <w:kern w:val="1"/>
      <w:sz w:val="16"/>
      <w:szCs w:val="14"/>
      <w:lang w:eastAsia="zh-CN" w:bidi="hi-IN"/>
    </w:rPr>
  </w:style>
  <w:style w:type="table" w:styleId="Tablaconcuadrcula">
    <w:name w:val="Table Grid"/>
    <w:basedOn w:val="Tablanormal"/>
    <w:uiPriority w:val="59"/>
    <w:rsid w:val="00797E2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nhideWhenUsed/>
    <w:rsid w:val="00172E9D"/>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172E9D"/>
    <w:rPr>
      <w:rFonts w:ascii="DejaVu Serif" w:eastAsia="DejaVu Sans" w:hAnsi="DejaVu Serif" w:cs="Mangal"/>
      <w:kern w:val="1"/>
      <w:sz w:val="24"/>
      <w:szCs w:val="21"/>
      <w:lang w:eastAsia="zh-CN" w:bidi="hi-IN"/>
    </w:rPr>
  </w:style>
  <w:style w:type="paragraph" w:styleId="Piedepgina">
    <w:name w:val="footer"/>
    <w:basedOn w:val="Normal"/>
    <w:link w:val="PiedepginaCar"/>
    <w:uiPriority w:val="99"/>
    <w:unhideWhenUsed/>
    <w:rsid w:val="00172E9D"/>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172E9D"/>
    <w:rPr>
      <w:rFonts w:ascii="DejaVu Serif" w:eastAsia="DejaVu Sans" w:hAnsi="DejaVu Serif" w:cs="Mangal"/>
      <w:kern w:val="1"/>
      <w:sz w:val="24"/>
      <w:szCs w:val="21"/>
      <w:lang w:eastAsia="zh-CN" w:bidi="hi-IN"/>
    </w:rPr>
  </w:style>
  <w:style w:type="paragraph" w:styleId="Prrafodelista">
    <w:name w:val="List Paragraph"/>
    <w:basedOn w:val="Normal"/>
    <w:uiPriority w:val="34"/>
    <w:qFormat/>
    <w:rsid w:val="005E7110"/>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6571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508</TotalTime>
  <Pages>8</Pages>
  <Words>1752</Words>
  <Characters>9642</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dc:creator>
  <cp:lastModifiedBy>andres</cp:lastModifiedBy>
  <cp:revision>18</cp:revision>
  <cp:lastPrinted>2018-07-11T23:03:00Z</cp:lastPrinted>
  <dcterms:created xsi:type="dcterms:W3CDTF">2018-07-11T14:21:00Z</dcterms:created>
  <dcterms:modified xsi:type="dcterms:W3CDTF">2018-07-11T23:03:00Z</dcterms:modified>
</cp:coreProperties>
</file>