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905AF" w14:textId="64029C30" w:rsidR="00B53B84" w:rsidRPr="00B53B84" w:rsidRDefault="00B53B84" w:rsidP="00B83A70">
      <w:pPr>
        <w:spacing w:after="0" w:line="480" w:lineRule="auto"/>
        <w:jc w:val="center"/>
        <w:rPr>
          <w:rFonts w:ascii="Times New Roman" w:eastAsia="Times New Roman" w:hAnsi="Times New Roman" w:cs="Times New Roman"/>
          <w:b/>
          <w:kern w:val="0"/>
          <w:sz w:val="32"/>
          <w:szCs w:val="36"/>
          <w:lang w:val="es-ES"/>
          <w14:ligatures w14:val="none"/>
        </w:rPr>
      </w:pPr>
      <w:r w:rsidRPr="00B53B84">
        <w:rPr>
          <w:rFonts w:ascii="Times New Roman" w:eastAsia="Times New Roman" w:hAnsi="Times New Roman" w:cs="Times New Roman"/>
          <w:b/>
          <w:kern w:val="0"/>
          <w:sz w:val="32"/>
          <w:szCs w:val="36"/>
          <w:lang w:val="es-ES"/>
          <w14:ligatures w14:val="none"/>
        </w:rPr>
        <w:t>UNIVERSIDAD NACIONAL DE INGENIERÍA</w:t>
      </w:r>
    </w:p>
    <w:p w14:paraId="0A1BDE33"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32"/>
          <w:lang w:val="es-ES"/>
          <w14:ligatures w14:val="none"/>
        </w:rPr>
      </w:pPr>
      <w:r w:rsidRPr="00B53B84">
        <w:rPr>
          <w:rFonts w:ascii="Times New Roman" w:eastAsia="Times New Roman" w:hAnsi="Times New Roman" w:cs="Times New Roman"/>
          <w:b/>
          <w:kern w:val="0"/>
          <w:sz w:val="28"/>
          <w:szCs w:val="32"/>
          <w:lang w:val="es-ES"/>
          <w14:ligatures w14:val="none"/>
        </w:rPr>
        <w:t>FACULTAD DE INGENIERÍA INDUSTRIAL Y DE SISTEMAS</w:t>
      </w:r>
    </w:p>
    <w:p w14:paraId="6A27F2E9" w14:textId="77777777" w:rsidR="00B53B84" w:rsidRPr="00B53B84" w:rsidRDefault="00B53B84" w:rsidP="00B53B84">
      <w:pPr>
        <w:spacing w:after="0" w:line="240" w:lineRule="auto"/>
        <w:jc w:val="both"/>
        <w:rPr>
          <w:rFonts w:ascii="Times New Roman" w:eastAsia="Times New Roman" w:hAnsi="Times New Roman" w:cs="Times New Roman"/>
          <w:b/>
          <w:kern w:val="0"/>
          <w:sz w:val="24"/>
          <w:szCs w:val="24"/>
          <w:lang w:val="es-ES"/>
          <w14:ligatures w14:val="none"/>
        </w:rPr>
      </w:pPr>
    </w:p>
    <w:p w14:paraId="199ED12E"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7CCB80D6" w14:textId="03900D71"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r w:rsidRPr="00B53B84">
        <w:rPr>
          <w:rFonts w:ascii="Times New Roman" w:eastAsia="Times New Roman" w:hAnsi="Times New Roman" w:cs="Times New Roman"/>
          <w:noProof/>
          <w:kern w:val="0"/>
          <w:sz w:val="24"/>
          <w:szCs w:val="24"/>
          <w:lang w:val="es-ES"/>
          <w14:ligatures w14:val="none"/>
        </w:rPr>
        <w:drawing>
          <wp:inline distT="0" distB="0" distL="0" distR="0" wp14:anchorId="6061B717" wp14:editId="714873D1">
            <wp:extent cx="1352550" cy="1819275"/>
            <wp:effectExtent l="0" t="0" r="0" b="9525"/>
            <wp:docPr id="201191743" name="Imagen 5" descr="Logotipo,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1743" name="Imagen 5" descr="Logotipo, Calendari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819275"/>
                    </a:xfrm>
                    <a:prstGeom prst="rect">
                      <a:avLst/>
                    </a:prstGeom>
                    <a:noFill/>
                  </pic:spPr>
                </pic:pic>
              </a:graphicData>
            </a:graphic>
          </wp:inline>
        </w:drawing>
      </w:r>
    </w:p>
    <w:p w14:paraId="261A9B9D"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65D091E7"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4"/>
          <w:lang w:val="es-ES"/>
          <w14:ligatures w14:val="none"/>
        </w:rPr>
      </w:pPr>
    </w:p>
    <w:p w14:paraId="0D7A29C8"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4"/>
          <w:lang w:val="es-ES"/>
          <w14:ligatures w14:val="none"/>
        </w:rPr>
      </w:pPr>
      <w:r w:rsidRPr="00B53B84">
        <w:rPr>
          <w:rFonts w:ascii="Times New Roman" w:eastAsia="Times New Roman" w:hAnsi="Times New Roman" w:cs="Times New Roman"/>
          <w:b/>
          <w:kern w:val="0"/>
          <w:sz w:val="28"/>
          <w:szCs w:val="24"/>
          <w:lang w:val="es-ES"/>
          <w14:ligatures w14:val="none"/>
        </w:rPr>
        <w:t>TESIS</w:t>
      </w:r>
    </w:p>
    <w:p w14:paraId="22A18F7C"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2B0A59DF" w14:textId="68F7E430"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w:t>
      </w:r>
      <w:r w:rsidR="00DF33AA">
        <w:rPr>
          <w:rFonts w:ascii="Times New Roman" w:eastAsia="Times New Roman" w:hAnsi="Times New Roman" w:cs="Times New Roman"/>
          <w:b/>
          <w:kern w:val="0"/>
          <w:sz w:val="28"/>
          <w:szCs w:val="28"/>
          <w:lang w:val="es-ES"/>
          <w14:ligatures w14:val="none"/>
        </w:rPr>
        <w:t xml:space="preserve">Sistema </w:t>
      </w:r>
      <w:r w:rsidR="004177C1">
        <w:rPr>
          <w:rFonts w:ascii="Times New Roman" w:eastAsia="Times New Roman" w:hAnsi="Times New Roman" w:cs="Times New Roman"/>
          <w:b/>
          <w:kern w:val="0"/>
          <w:sz w:val="28"/>
          <w:szCs w:val="28"/>
          <w:lang w:val="es-ES"/>
          <w14:ligatures w14:val="none"/>
        </w:rPr>
        <w:t>Multiplatafo</w:t>
      </w:r>
      <w:r w:rsidR="00E37571">
        <w:rPr>
          <w:rFonts w:ascii="Times New Roman" w:eastAsia="Times New Roman" w:hAnsi="Times New Roman" w:cs="Times New Roman"/>
          <w:b/>
          <w:kern w:val="0"/>
          <w:sz w:val="28"/>
          <w:szCs w:val="28"/>
          <w:lang w:val="es-ES"/>
          <w14:ligatures w14:val="none"/>
        </w:rPr>
        <w:t>rm</w:t>
      </w:r>
      <w:r w:rsidR="004177C1">
        <w:rPr>
          <w:rFonts w:ascii="Times New Roman" w:eastAsia="Times New Roman" w:hAnsi="Times New Roman" w:cs="Times New Roman"/>
          <w:b/>
          <w:kern w:val="0"/>
          <w:sz w:val="28"/>
          <w:szCs w:val="28"/>
          <w:lang w:val="es-ES"/>
          <w14:ligatures w14:val="none"/>
        </w:rPr>
        <w:t>a</w:t>
      </w:r>
      <w:r w:rsidR="00DF33AA">
        <w:rPr>
          <w:rFonts w:ascii="Times New Roman" w:eastAsia="Times New Roman" w:hAnsi="Times New Roman" w:cs="Times New Roman"/>
          <w:b/>
          <w:kern w:val="0"/>
          <w:sz w:val="28"/>
          <w:szCs w:val="28"/>
          <w:lang w:val="es-ES"/>
          <w14:ligatures w14:val="none"/>
        </w:rPr>
        <w:t xml:space="preserve"> para </w:t>
      </w:r>
      <w:r w:rsidR="00E37571">
        <w:rPr>
          <w:rFonts w:ascii="Times New Roman" w:eastAsia="Times New Roman" w:hAnsi="Times New Roman" w:cs="Times New Roman"/>
          <w:b/>
          <w:kern w:val="0"/>
          <w:sz w:val="28"/>
          <w:szCs w:val="28"/>
          <w:lang w:val="es-ES"/>
          <w14:ligatures w14:val="none"/>
        </w:rPr>
        <w:t>el Control</w:t>
      </w:r>
      <w:r w:rsidR="00DF33AA">
        <w:rPr>
          <w:rFonts w:ascii="Times New Roman" w:eastAsia="Times New Roman" w:hAnsi="Times New Roman" w:cs="Times New Roman"/>
          <w:b/>
          <w:kern w:val="0"/>
          <w:sz w:val="28"/>
          <w:szCs w:val="28"/>
          <w:lang w:val="es-ES"/>
          <w14:ligatures w14:val="none"/>
        </w:rPr>
        <w:t xml:space="preserve"> </w:t>
      </w:r>
      <w:r w:rsidR="004177C1">
        <w:rPr>
          <w:rFonts w:ascii="Times New Roman" w:eastAsia="Times New Roman" w:hAnsi="Times New Roman" w:cs="Times New Roman"/>
          <w:b/>
          <w:kern w:val="0"/>
          <w:sz w:val="28"/>
          <w:szCs w:val="28"/>
          <w:lang w:val="es-ES"/>
          <w14:ligatures w14:val="none"/>
        </w:rPr>
        <w:t>en Inventarios de</w:t>
      </w:r>
      <w:r w:rsidR="00E37571">
        <w:rPr>
          <w:rFonts w:ascii="Times New Roman" w:eastAsia="Times New Roman" w:hAnsi="Times New Roman" w:cs="Times New Roman"/>
          <w:b/>
          <w:kern w:val="0"/>
          <w:sz w:val="28"/>
          <w:szCs w:val="28"/>
          <w:lang w:val="es-ES"/>
          <w14:ligatures w14:val="none"/>
        </w:rPr>
        <w:t xml:space="preserve"> la</w:t>
      </w:r>
      <w:r w:rsidR="004177C1">
        <w:rPr>
          <w:rFonts w:ascii="Times New Roman" w:eastAsia="Times New Roman" w:hAnsi="Times New Roman" w:cs="Times New Roman"/>
          <w:b/>
          <w:kern w:val="0"/>
          <w:sz w:val="28"/>
          <w:szCs w:val="28"/>
          <w:lang w:val="es-ES"/>
          <w14:ligatures w14:val="none"/>
        </w:rPr>
        <w:t xml:space="preserve"> </w:t>
      </w:r>
      <w:r w:rsidR="00DF33AA">
        <w:rPr>
          <w:rFonts w:ascii="Times New Roman" w:eastAsia="Times New Roman" w:hAnsi="Times New Roman" w:cs="Times New Roman"/>
          <w:b/>
          <w:kern w:val="0"/>
          <w:sz w:val="28"/>
          <w:szCs w:val="28"/>
          <w:lang w:val="es-ES"/>
          <w14:ligatures w14:val="none"/>
        </w:rPr>
        <w:t xml:space="preserve">Farmacia en el Centro </w:t>
      </w:r>
      <w:proofErr w:type="spellStart"/>
      <w:r w:rsidR="00DF33AA">
        <w:rPr>
          <w:rFonts w:ascii="Times New Roman" w:eastAsia="Times New Roman" w:hAnsi="Times New Roman" w:cs="Times New Roman"/>
          <w:b/>
          <w:kern w:val="0"/>
          <w:sz w:val="28"/>
          <w:szCs w:val="28"/>
          <w:lang w:val="es-ES"/>
          <w14:ligatures w14:val="none"/>
        </w:rPr>
        <w:t>Medico</w:t>
      </w:r>
      <w:proofErr w:type="spellEnd"/>
      <w:r w:rsidR="00DF33AA">
        <w:rPr>
          <w:rFonts w:ascii="Times New Roman" w:eastAsia="Times New Roman" w:hAnsi="Times New Roman" w:cs="Times New Roman"/>
          <w:b/>
          <w:kern w:val="0"/>
          <w:sz w:val="28"/>
          <w:szCs w:val="28"/>
          <w:lang w:val="es-ES"/>
          <w14:ligatures w14:val="none"/>
        </w:rPr>
        <w:t xml:space="preserve"> UNI</w:t>
      </w:r>
      <w:r w:rsidR="00FF25B3">
        <w:rPr>
          <w:rFonts w:ascii="Times New Roman" w:eastAsia="Times New Roman" w:hAnsi="Times New Roman" w:cs="Times New Roman"/>
          <w:b/>
          <w:kern w:val="0"/>
          <w:sz w:val="28"/>
          <w:szCs w:val="28"/>
          <w:lang w:val="es-ES"/>
          <w14:ligatures w14:val="none"/>
        </w:rPr>
        <w:t>”</w:t>
      </w:r>
    </w:p>
    <w:p w14:paraId="472680F9"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2B2EBCCE"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3B0DF757"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lang w:val="es-ES"/>
          <w14:ligatures w14:val="none"/>
        </w:rPr>
      </w:pPr>
    </w:p>
    <w:p w14:paraId="21D6898B" w14:textId="757B663B"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 xml:space="preserve">PARA </w:t>
      </w:r>
      <w:r w:rsidR="003917CC" w:rsidRPr="00B53B84">
        <w:rPr>
          <w:rFonts w:ascii="Times New Roman" w:eastAsia="Times New Roman" w:hAnsi="Times New Roman" w:cs="Times New Roman"/>
          <w:b/>
          <w:kern w:val="0"/>
          <w:sz w:val="28"/>
          <w:szCs w:val="28"/>
          <w:lang w:val="es-ES"/>
          <w14:ligatures w14:val="none"/>
        </w:rPr>
        <w:t>OBTENER EL</w:t>
      </w:r>
      <w:r w:rsidRPr="00B53B84">
        <w:rPr>
          <w:rFonts w:ascii="Times New Roman" w:eastAsia="Times New Roman" w:hAnsi="Times New Roman" w:cs="Times New Roman"/>
          <w:b/>
          <w:kern w:val="0"/>
          <w:sz w:val="28"/>
          <w:szCs w:val="28"/>
          <w:lang w:val="es-ES"/>
          <w14:ligatures w14:val="none"/>
        </w:rPr>
        <w:t xml:space="preserve"> TÍTULO PROFESIONAL DE</w:t>
      </w:r>
    </w:p>
    <w:p w14:paraId="3E67512B"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lang w:val="es-ES"/>
          <w14:ligatures w14:val="none"/>
        </w:rPr>
      </w:pPr>
    </w:p>
    <w:p w14:paraId="1CA1B6E4"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 xml:space="preserve"> INGENIERO DE SISTEMAS</w:t>
      </w:r>
    </w:p>
    <w:p w14:paraId="02F1FB42"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1840CFD2"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14:ligatures w14:val="none"/>
        </w:rPr>
      </w:pPr>
    </w:p>
    <w:p w14:paraId="097171A7" w14:textId="7A26A930"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ELABORADO POR</w:t>
      </w:r>
      <w:r w:rsidR="00DF04B1">
        <w:rPr>
          <w:rFonts w:ascii="Times New Roman" w:eastAsia="Times New Roman" w:hAnsi="Times New Roman" w:cs="Times New Roman"/>
          <w:b/>
          <w:kern w:val="0"/>
          <w:sz w:val="28"/>
          <w:szCs w:val="28"/>
          <w14:ligatures w14:val="none"/>
        </w:rPr>
        <w:t>:</w:t>
      </w:r>
      <w:r w:rsidR="00FF25B3">
        <w:rPr>
          <w:rFonts w:ascii="Times New Roman" w:eastAsia="Times New Roman" w:hAnsi="Times New Roman" w:cs="Times New Roman"/>
          <w:b/>
          <w:kern w:val="0"/>
          <w:sz w:val="28"/>
          <w:szCs w:val="28"/>
          <w14:ligatures w14:val="none"/>
        </w:rPr>
        <w:t xml:space="preserve"> SALAZAR PIZARRO, ANDERSON ANDRES</w:t>
      </w:r>
    </w:p>
    <w:p w14:paraId="6021CD49"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0BCD5D83" w14:textId="5EA2703E" w:rsidR="00B53B84" w:rsidRPr="00B53B84" w:rsidRDefault="00F92781" w:rsidP="00B53B84">
      <w:pPr>
        <w:spacing w:after="0" w:line="240" w:lineRule="auto"/>
        <w:jc w:val="center"/>
        <w:rPr>
          <w:rFonts w:ascii="Times New Roman" w:eastAsia="Times New Roman" w:hAnsi="Times New Roman" w:cs="Times New Roman"/>
          <w:b/>
          <w:color w:val="339966"/>
          <w:kern w:val="0"/>
          <w:sz w:val="28"/>
          <w:szCs w:val="28"/>
          <w14:ligatures w14:val="none"/>
        </w:rPr>
      </w:pPr>
      <w:r>
        <w:rPr>
          <w:rFonts w:ascii="Times New Roman" w:eastAsia="Times New Roman" w:hAnsi="Times New Roman" w:cs="Times New Roman"/>
          <w:b/>
          <w:kern w:val="0"/>
          <w:sz w:val="28"/>
          <w:szCs w:val="28"/>
          <w14:ligatures w14:val="none"/>
        </w:rPr>
        <w:t>Y</w:t>
      </w:r>
    </w:p>
    <w:p w14:paraId="608924F5"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085BB7F4" w14:textId="27F6C0CD"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ASESOR</w:t>
      </w:r>
      <w:r w:rsidR="00DF04B1">
        <w:rPr>
          <w:rFonts w:ascii="Times New Roman" w:eastAsia="Times New Roman" w:hAnsi="Times New Roman" w:cs="Times New Roman"/>
          <w:b/>
          <w:kern w:val="0"/>
          <w:sz w:val="28"/>
          <w:szCs w:val="28"/>
          <w14:ligatures w14:val="none"/>
        </w:rPr>
        <w:t>:</w:t>
      </w:r>
    </w:p>
    <w:p w14:paraId="41ACC32A"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 xml:space="preserve"> </w:t>
      </w:r>
    </w:p>
    <w:p w14:paraId="5FCC1786" w14:textId="2BA420DE" w:rsidR="00B53B84" w:rsidRPr="00B53B84" w:rsidRDefault="00DF04B1" w:rsidP="00B53B84">
      <w:pPr>
        <w:spacing w:after="0" w:line="240" w:lineRule="auto"/>
        <w:jc w:val="center"/>
        <w:rPr>
          <w:rFonts w:ascii="Times New Roman" w:eastAsia="Times New Roman" w:hAnsi="Times New Roman" w:cs="Times New Roman"/>
          <w:b/>
          <w:kern w:val="0"/>
          <w:sz w:val="28"/>
          <w:szCs w:val="28"/>
          <w14:ligatures w14:val="none"/>
        </w:rPr>
      </w:pPr>
      <w:r>
        <w:rPr>
          <w:rFonts w:ascii="Times New Roman" w:eastAsia="Times New Roman" w:hAnsi="Times New Roman" w:cs="Times New Roman"/>
          <w:b/>
          <w:kern w:val="0"/>
          <w:sz w:val="28"/>
          <w:szCs w:val="28"/>
          <w14:ligatures w14:val="none"/>
        </w:rPr>
        <w:t xml:space="preserve">DR. </w:t>
      </w:r>
      <w:r w:rsidR="00F92781" w:rsidRPr="00F92781">
        <w:rPr>
          <w:rFonts w:ascii="Times New Roman" w:eastAsia="Times New Roman" w:hAnsi="Times New Roman" w:cs="Times New Roman"/>
          <w:b/>
          <w:kern w:val="0"/>
          <w:sz w:val="28"/>
          <w:szCs w:val="28"/>
          <w14:ligatures w14:val="none"/>
        </w:rPr>
        <w:t>EMILIO ALBERTO UN JAN LIAU HING</w:t>
      </w:r>
    </w:p>
    <w:p w14:paraId="33AF5223"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14:ligatures w14:val="none"/>
        </w:rPr>
      </w:pPr>
    </w:p>
    <w:p w14:paraId="67EED61D"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LIMA - PERÚ</w:t>
      </w:r>
    </w:p>
    <w:p w14:paraId="509908BA"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p>
    <w:p w14:paraId="19F09A85" w14:textId="6D7605B2" w:rsidR="00B53B84" w:rsidRPr="00B53B84" w:rsidRDefault="00F92781" w:rsidP="00B53B84">
      <w:pPr>
        <w:spacing w:after="0" w:line="240" w:lineRule="auto"/>
        <w:jc w:val="center"/>
        <w:rPr>
          <w:rFonts w:ascii="Times New Roman" w:eastAsia="Times New Roman" w:hAnsi="Times New Roman" w:cs="Times New Roman"/>
          <w:b/>
          <w:bCs/>
          <w:kern w:val="0"/>
          <w:sz w:val="28"/>
          <w:szCs w:val="28"/>
          <w:lang w:val="es-ES"/>
          <w14:ligatures w14:val="none"/>
        </w:rPr>
      </w:pPr>
      <w:r>
        <w:rPr>
          <w:rFonts w:ascii="Times New Roman" w:eastAsia="Times New Roman" w:hAnsi="Times New Roman" w:cs="Times New Roman"/>
          <w:b/>
          <w:kern w:val="0"/>
          <w:sz w:val="28"/>
          <w:szCs w:val="28"/>
          <w:lang w:val="es-ES"/>
          <w14:ligatures w14:val="none"/>
        </w:rPr>
        <w:t>202</w:t>
      </w:r>
      <w:r w:rsidR="00FF25B3">
        <w:rPr>
          <w:rFonts w:ascii="Times New Roman" w:eastAsia="Times New Roman" w:hAnsi="Times New Roman" w:cs="Times New Roman"/>
          <w:b/>
          <w:kern w:val="0"/>
          <w:sz w:val="28"/>
          <w:szCs w:val="28"/>
          <w:lang w:val="es-ES"/>
          <w14:ligatures w14:val="none"/>
        </w:rPr>
        <w:t>4</w:t>
      </w:r>
    </w:p>
    <w:p w14:paraId="3E6496B7" w14:textId="77777777" w:rsidR="00B53B84" w:rsidRPr="00B53B84" w:rsidRDefault="00B53B84" w:rsidP="00B53B84">
      <w:pPr>
        <w:spacing w:after="0" w:line="240" w:lineRule="auto"/>
        <w:jc w:val="both"/>
        <w:rPr>
          <w:rFonts w:ascii="Times New Roman" w:eastAsia="Times New Roman" w:hAnsi="Times New Roman" w:cs="Times New Roman"/>
          <w:b/>
          <w:bCs/>
          <w:kern w:val="0"/>
          <w:sz w:val="28"/>
          <w:szCs w:val="28"/>
          <w:lang w:val="es-ES"/>
          <w14:ligatures w14:val="none"/>
        </w:rPr>
      </w:pPr>
    </w:p>
    <w:p w14:paraId="253CF46B" w14:textId="5A05DBB1" w:rsidR="00A75BC7" w:rsidRPr="00A75BC7" w:rsidRDefault="00B53B84">
      <w:pPr>
        <w:rPr>
          <w:rFonts w:ascii="Times New Roman" w:hAnsi="Times New Roman" w:cs="Times New Roman"/>
          <w:sz w:val="24"/>
          <w:szCs w:val="24"/>
        </w:rPr>
      </w:pPr>
      <w:r w:rsidRPr="00B53B84">
        <w:rPr>
          <w:rFonts w:ascii="Times New Roman" w:hAnsi="Times New Roman" w:cs="Times New Roman"/>
          <w:sz w:val="24"/>
          <w:szCs w:val="24"/>
        </w:rPr>
        <w:br w:type="page"/>
      </w:r>
    </w:p>
    <w:sdt>
      <w:sdtPr>
        <w:rPr>
          <w:rFonts w:asciiTheme="minorHAnsi" w:eastAsiaTheme="minorHAnsi" w:hAnsiTheme="minorHAnsi" w:cs="Times New Roman"/>
          <w:b w:val="0"/>
          <w:color w:val="auto"/>
          <w:kern w:val="2"/>
          <w:sz w:val="22"/>
          <w:szCs w:val="24"/>
          <w:lang w:val="es-ES" w:eastAsia="en-US"/>
          <w14:ligatures w14:val="standardContextual"/>
        </w:rPr>
        <w:id w:val="-873617285"/>
        <w:docPartObj>
          <w:docPartGallery w:val="Table of Contents"/>
          <w:docPartUnique/>
        </w:docPartObj>
      </w:sdtPr>
      <w:sdtEndPr>
        <w:rPr>
          <w:bCs/>
        </w:rPr>
      </w:sdtEndPr>
      <w:sdtContent>
        <w:p w14:paraId="79C32FC6" w14:textId="7F3DBB2B" w:rsidR="00463213" w:rsidRPr="00563DF5" w:rsidRDefault="00E33939">
          <w:pPr>
            <w:pStyle w:val="TtuloTDC"/>
            <w:rPr>
              <w:rFonts w:cs="Times New Roman"/>
              <w:szCs w:val="24"/>
            </w:rPr>
          </w:pPr>
          <w:r w:rsidRPr="00563DF5">
            <w:rPr>
              <w:rFonts w:cs="Times New Roman"/>
              <w:szCs w:val="24"/>
              <w:lang w:val="es-ES"/>
            </w:rPr>
            <w:t>ÍNDICE</w:t>
          </w:r>
        </w:p>
        <w:p w14:paraId="31B82065" w14:textId="5641C7CF" w:rsidR="004177C1" w:rsidRDefault="00463213">
          <w:pPr>
            <w:pStyle w:val="TDC1"/>
            <w:tabs>
              <w:tab w:val="right" w:leader="dot" w:pos="8828"/>
            </w:tabs>
            <w:rPr>
              <w:rFonts w:eastAsiaTheme="minorEastAsia"/>
              <w:noProof/>
              <w:sz w:val="24"/>
              <w:szCs w:val="24"/>
              <w:lang w:eastAsia="es-PE"/>
            </w:rPr>
          </w:pPr>
          <w:r w:rsidRPr="00563DF5">
            <w:rPr>
              <w:rFonts w:ascii="Times New Roman" w:hAnsi="Times New Roman" w:cs="Times New Roman"/>
              <w:sz w:val="24"/>
              <w:szCs w:val="24"/>
            </w:rPr>
            <w:fldChar w:fldCharType="begin"/>
          </w:r>
          <w:r w:rsidRPr="00563DF5">
            <w:rPr>
              <w:rFonts w:ascii="Times New Roman" w:hAnsi="Times New Roman" w:cs="Times New Roman"/>
              <w:sz w:val="24"/>
              <w:szCs w:val="24"/>
            </w:rPr>
            <w:instrText xml:space="preserve"> TOC \o "1-3" \h \z \u </w:instrText>
          </w:r>
          <w:r w:rsidRPr="00563DF5">
            <w:rPr>
              <w:rFonts w:ascii="Times New Roman" w:hAnsi="Times New Roman" w:cs="Times New Roman"/>
              <w:sz w:val="24"/>
              <w:szCs w:val="24"/>
            </w:rPr>
            <w:fldChar w:fldCharType="separate"/>
          </w:r>
          <w:hyperlink w:anchor="_Toc178357083" w:history="1">
            <w:r w:rsidR="004177C1" w:rsidRPr="00432FB5">
              <w:rPr>
                <w:rStyle w:val="Hipervnculo"/>
                <w:noProof/>
              </w:rPr>
              <w:t>CAPÍTULO I: PROBLEMÁTICA</w:t>
            </w:r>
            <w:r w:rsidR="004177C1">
              <w:rPr>
                <w:noProof/>
                <w:webHidden/>
              </w:rPr>
              <w:tab/>
            </w:r>
            <w:r w:rsidR="004177C1">
              <w:rPr>
                <w:noProof/>
                <w:webHidden/>
              </w:rPr>
              <w:fldChar w:fldCharType="begin"/>
            </w:r>
            <w:r w:rsidR="004177C1">
              <w:rPr>
                <w:noProof/>
                <w:webHidden/>
              </w:rPr>
              <w:instrText xml:space="preserve"> PAGEREF _Toc178357083 \h </w:instrText>
            </w:r>
            <w:r w:rsidR="004177C1">
              <w:rPr>
                <w:noProof/>
                <w:webHidden/>
              </w:rPr>
            </w:r>
            <w:r w:rsidR="004177C1">
              <w:rPr>
                <w:noProof/>
                <w:webHidden/>
              </w:rPr>
              <w:fldChar w:fldCharType="separate"/>
            </w:r>
            <w:r w:rsidR="004177C1">
              <w:rPr>
                <w:noProof/>
                <w:webHidden/>
              </w:rPr>
              <w:t>5</w:t>
            </w:r>
            <w:r w:rsidR="004177C1">
              <w:rPr>
                <w:noProof/>
                <w:webHidden/>
              </w:rPr>
              <w:fldChar w:fldCharType="end"/>
            </w:r>
          </w:hyperlink>
        </w:p>
        <w:p w14:paraId="7FBF98DB" w14:textId="4901BB32" w:rsidR="004177C1" w:rsidRDefault="00000000">
          <w:pPr>
            <w:pStyle w:val="TDC2"/>
            <w:tabs>
              <w:tab w:val="left" w:pos="960"/>
              <w:tab w:val="right" w:leader="dot" w:pos="8828"/>
            </w:tabs>
            <w:rPr>
              <w:rFonts w:eastAsiaTheme="minorEastAsia"/>
              <w:noProof/>
              <w:sz w:val="24"/>
              <w:szCs w:val="24"/>
              <w:lang w:eastAsia="es-PE"/>
            </w:rPr>
          </w:pPr>
          <w:hyperlink w:anchor="_Toc178357084" w:history="1">
            <w:r w:rsidR="004177C1" w:rsidRPr="00432FB5">
              <w:rPr>
                <w:rStyle w:val="Hipervnculo"/>
                <w:noProof/>
              </w:rPr>
              <w:t>1.1</w:t>
            </w:r>
            <w:r w:rsidR="004177C1">
              <w:rPr>
                <w:rFonts w:eastAsiaTheme="minorEastAsia"/>
                <w:noProof/>
                <w:sz w:val="24"/>
                <w:szCs w:val="24"/>
                <w:lang w:eastAsia="es-PE"/>
              </w:rPr>
              <w:tab/>
            </w:r>
            <w:r w:rsidR="004177C1" w:rsidRPr="00432FB5">
              <w:rPr>
                <w:rStyle w:val="Hipervnculo"/>
                <w:noProof/>
              </w:rPr>
              <w:t>Descripción de la situación problema</w:t>
            </w:r>
            <w:r w:rsidR="004177C1">
              <w:rPr>
                <w:noProof/>
                <w:webHidden/>
              </w:rPr>
              <w:tab/>
            </w:r>
            <w:r w:rsidR="004177C1">
              <w:rPr>
                <w:noProof/>
                <w:webHidden/>
              </w:rPr>
              <w:fldChar w:fldCharType="begin"/>
            </w:r>
            <w:r w:rsidR="004177C1">
              <w:rPr>
                <w:noProof/>
                <w:webHidden/>
              </w:rPr>
              <w:instrText xml:space="preserve"> PAGEREF _Toc178357084 \h </w:instrText>
            </w:r>
            <w:r w:rsidR="004177C1">
              <w:rPr>
                <w:noProof/>
                <w:webHidden/>
              </w:rPr>
            </w:r>
            <w:r w:rsidR="004177C1">
              <w:rPr>
                <w:noProof/>
                <w:webHidden/>
              </w:rPr>
              <w:fldChar w:fldCharType="separate"/>
            </w:r>
            <w:r w:rsidR="004177C1">
              <w:rPr>
                <w:noProof/>
                <w:webHidden/>
              </w:rPr>
              <w:t>5</w:t>
            </w:r>
            <w:r w:rsidR="004177C1">
              <w:rPr>
                <w:noProof/>
                <w:webHidden/>
              </w:rPr>
              <w:fldChar w:fldCharType="end"/>
            </w:r>
          </w:hyperlink>
        </w:p>
        <w:p w14:paraId="7458056A" w14:textId="1644E0F5" w:rsidR="004177C1" w:rsidRDefault="00000000">
          <w:pPr>
            <w:pStyle w:val="TDC2"/>
            <w:tabs>
              <w:tab w:val="left" w:pos="960"/>
              <w:tab w:val="right" w:leader="dot" w:pos="8828"/>
            </w:tabs>
            <w:rPr>
              <w:rFonts w:eastAsiaTheme="minorEastAsia"/>
              <w:noProof/>
              <w:sz w:val="24"/>
              <w:szCs w:val="24"/>
              <w:lang w:eastAsia="es-PE"/>
            </w:rPr>
          </w:pPr>
          <w:hyperlink w:anchor="_Toc178357085" w:history="1">
            <w:r w:rsidR="004177C1" w:rsidRPr="00432FB5">
              <w:rPr>
                <w:rStyle w:val="Hipervnculo"/>
                <w:noProof/>
              </w:rPr>
              <w:t>1.2</w:t>
            </w:r>
            <w:r w:rsidR="004177C1">
              <w:rPr>
                <w:rFonts w:eastAsiaTheme="minorEastAsia"/>
                <w:noProof/>
                <w:sz w:val="24"/>
                <w:szCs w:val="24"/>
                <w:lang w:eastAsia="es-PE"/>
              </w:rPr>
              <w:tab/>
            </w:r>
            <w:r w:rsidR="004177C1" w:rsidRPr="00432FB5">
              <w:rPr>
                <w:rStyle w:val="Hipervnculo"/>
                <w:noProof/>
              </w:rPr>
              <w:t>Formulación del problema</w:t>
            </w:r>
            <w:r w:rsidR="004177C1">
              <w:rPr>
                <w:noProof/>
                <w:webHidden/>
              </w:rPr>
              <w:tab/>
            </w:r>
            <w:r w:rsidR="004177C1">
              <w:rPr>
                <w:noProof/>
                <w:webHidden/>
              </w:rPr>
              <w:fldChar w:fldCharType="begin"/>
            </w:r>
            <w:r w:rsidR="004177C1">
              <w:rPr>
                <w:noProof/>
                <w:webHidden/>
              </w:rPr>
              <w:instrText xml:space="preserve"> PAGEREF _Toc178357085 \h </w:instrText>
            </w:r>
            <w:r w:rsidR="004177C1">
              <w:rPr>
                <w:noProof/>
                <w:webHidden/>
              </w:rPr>
            </w:r>
            <w:r w:rsidR="004177C1">
              <w:rPr>
                <w:noProof/>
                <w:webHidden/>
              </w:rPr>
              <w:fldChar w:fldCharType="separate"/>
            </w:r>
            <w:r w:rsidR="004177C1">
              <w:rPr>
                <w:noProof/>
                <w:webHidden/>
              </w:rPr>
              <w:t>5</w:t>
            </w:r>
            <w:r w:rsidR="004177C1">
              <w:rPr>
                <w:noProof/>
                <w:webHidden/>
              </w:rPr>
              <w:fldChar w:fldCharType="end"/>
            </w:r>
          </w:hyperlink>
        </w:p>
        <w:p w14:paraId="6FD49716" w14:textId="17A73609" w:rsidR="004177C1" w:rsidRDefault="00000000">
          <w:pPr>
            <w:pStyle w:val="TDC3"/>
            <w:rPr>
              <w:rFonts w:asciiTheme="minorHAnsi" w:eastAsiaTheme="minorEastAsia" w:hAnsiTheme="minorHAnsi" w:cstheme="minorBidi"/>
              <w:sz w:val="24"/>
              <w:szCs w:val="24"/>
              <w:lang w:eastAsia="es-PE"/>
            </w:rPr>
          </w:pPr>
          <w:hyperlink w:anchor="_Toc178357086" w:history="1">
            <w:r w:rsidR="004177C1" w:rsidRPr="00432FB5">
              <w:rPr>
                <w:rStyle w:val="Hipervnculo"/>
                <w:b/>
                <w:bCs/>
              </w:rPr>
              <w:t>1.2.1</w:t>
            </w:r>
            <w:r w:rsidR="004177C1">
              <w:rPr>
                <w:rFonts w:asciiTheme="minorHAnsi" w:eastAsiaTheme="minorEastAsia" w:hAnsiTheme="minorHAnsi" w:cstheme="minorBidi"/>
                <w:sz w:val="24"/>
                <w:szCs w:val="24"/>
                <w:lang w:eastAsia="es-PE"/>
              </w:rPr>
              <w:tab/>
            </w:r>
            <w:r w:rsidR="004177C1" w:rsidRPr="00432FB5">
              <w:rPr>
                <w:rStyle w:val="Hipervnculo"/>
                <w:b/>
                <w:bCs/>
              </w:rPr>
              <w:t>Problemas Específicos</w:t>
            </w:r>
            <w:r w:rsidR="004177C1">
              <w:rPr>
                <w:webHidden/>
              </w:rPr>
              <w:tab/>
            </w:r>
            <w:r w:rsidR="004177C1">
              <w:rPr>
                <w:webHidden/>
              </w:rPr>
              <w:fldChar w:fldCharType="begin"/>
            </w:r>
            <w:r w:rsidR="004177C1">
              <w:rPr>
                <w:webHidden/>
              </w:rPr>
              <w:instrText xml:space="preserve"> PAGEREF _Toc178357086 \h </w:instrText>
            </w:r>
            <w:r w:rsidR="004177C1">
              <w:rPr>
                <w:webHidden/>
              </w:rPr>
            </w:r>
            <w:r w:rsidR="004177C1">
              <w:rPr>
                <w:webHidden/>
              </w:rPr>
              <w:fldChar w:fldCharType="separate"/>
            </w:r>
            <w:r w:rsidR="004177C1">
              <w:rPr>
                <w:webHidden/>
              </w:rPr>
              <w:t>7</w:t>
            </w:r>
            <w:r w:rsidR="004177C1">
              <w:rPr>
                <w:webHidden/>
              </w:rPr>
              <w:fldChar w:fldCharType="end"/>
            </w:r>
          </w:hyperlink>
        </w:p>
        <w:p w14:paraId="49B51044" w14:textId="3D1097A5" w:rsidR="004177C1" w:rsidRDefault="00000000">
          <w:pPr>
            <w:pStyle w:val="TDC2"/>
            <w:tabs>
              <w:tab w:val="left" w:pos="960"/>
              <w:tab w:val="right" w:leader="dot" w:pos="8828"/>
            </w:tabs>
            <w:rPr>
              <w:rFonts w:eastAsiaTheme="minorEastAsia"/>
              <w:noProof/>
              <w:sz w:val="24"/>
              <w:szCs w:val="24"/>
              <w:lang w:eastAsia="es-PE"/>
            </w:rPr>
          </w:pPr>
          <w:hyperlink w:anchor="_Toc178357087" w:history="1">
            <w:r w:rsidR="004177C1" w:rsidRPr="00432FB5">
              <w:rPr>
                <w:rStyle w:val="Hipervnculo"/>
                <w:noProof/>
              </w:rPr>
              <w:t>1.3</w:t>
            </w:r>
            <w:r w:rsidR="004177C1">
              <w:rPr>
                <w:rFonts w:eastAsiaTheme="minorEastAsia"/>
                <w:noProof/>
                <w:sz w:val="24"/>
                <w:szCs w:val="24"/>
                <w:lang w:eastAsia="es-PE"/>
              </w:rPr>
              <w:tab/>
            </w:r>
            <w:r w:rsidR="004177C1" w:rsidRPr="00432FB5">
              <w:rPr>
                <w:rStyle w:val="Hipervnculo"/>
                <w:noProof/>
              </w:rPr>
              <w:t>Objetivos</w:t>
            </w:r>
            <w:r w:rsidR="004177C1">
              <w:rPr>
                <w:noProof/>
                <w:webHidden/>
              </w:rPr>
              <w:tab/>
            </w:r>
            <w:r w:rsidR="004177C1">
              <w:rPr>
                <w:noProof/>
                <w:webHidden/>
              </w:rPr>
              <w:fldChar w:fldCharType="begin"/>
            </w:r>
            <w:r w:rsidR="004177C1">
              <w:rPr>
                <w:noProof/>
                <w:webHidden/>
              </w:rPr>
              <w:instrText xml:space="preserve"> PAGEREF _Toc178357087 \h </w:instrText>
            </w:r>
            <w:r w:rsidR="004177C1">
              <w:rPr>
                <w:noProof/>
                <w:webHidden/>
              </w:rPr>
            </w:r>
            <w:r w:rsidR="004177C1">
              <w:rPr>
                <w:noProof/>
                <w:webHidden/>
              </w:rPr>
              <w:fldChar w:fldCharType="separate"/>
            </w:r>
            <w:r w:rsidR="004177C1">
              <w:rPr>
                <w:noProof/>
                <w:webHidden/>
              </w:rPr>
              <w:t>8</w:t>
            </w:r>
            <w:r w:rsidR="004177C1">
              <w:rPr>
                <w:noProof/>
                <w:webHidden/>
              </w:rPr>
              <w:fldChar w:fldCharType="end"/>
            </w:r>
          </w:hyperlink>
        </w:p>
        <w:p w14:paraId="423DE27C" w14:textId="05D759D7" w:rsidR="004177C1" w:rsidRDefault="00000000">
          <w:pPr>
            <w:pStyle w:val="TDC2"/>
            <w:tabs>
              <w:tab w:val="left" w:pos="960"/>
              <w:tab w:val="right" w:leader="dot" w:pos="8828"/>
            </w:tabs>
            <w:rPr>
              <w:rFonts w:eastAsiaTheme="minorEastAsia"/>
              <w:noProof/>
              <w:sz w:val="24"/>
              <w:szCs w:val="24"/>
              <w:lang w:eastAsia="es-PE"/>
            </w:rPr>
          </w:pPr>
          <w:hyperlink w:anchor="_Toc178357088" w:history="1">
            <w:r w:rsidR="004177C1" w:rsidRPr="00432FB5">
              <w:rPr>
                <w:rStyle w:val="Hipervnculo"/>
                <w:noProof/>
              </w:rPr>
              <w:t>1.3.1</w:t>
            </w:r>
            <w:r w:rsidR="004177C1">
              <w:rPr>
                <w:rFonts w:eastAsiaTheme="minorEastAsia"/>
                <w:noProof/>
                <w:sz w:val="24"/>
                <w:szCs w:val="24"/>
                <w:lang w:eastAsia="es-PE"/>
              </w:rPr>
              <w:tab/>
            </w:r>
            <w:r w:rsidR="004177C1" w:rsidRPr="00432FB5">
              <w:rPr>
                <w:rStyle w:val="Hipervnculo"/>
                <w:noProof/>
              </w:rPr>
              <w:t>Objetivo General</w:t>
            </w:r>
            <w:r w:rsidR="004177C1">
              <w:rPr>
                <w:noProof/>
                <w:webHidden/>
              </w:rPr>
              <w:tab/>
            </w:r>
            <w:r w:rsidR="004177C1">
              <w:rPr>
                <w:noProof/>
                <w:webHidden/>
              </w:rPr>
              <w:fldChar w:fldCharType="begin"/>
            </w:r>
            <w:r w:rsidR="004177C1">
              <w:rPr>
                <w:noProof/>
                <w:webHidden/>
              </w:rPr>
              <w:instrText xml:space="preserve"> PAGEREF _Toc178357088 \h </w:instrText>
            </w:r>
            <w:r w:rsidR="004177C1">
              <w:rPr>
                <w:noProof/>
                <w:webHidden/>
              </w:rPr>
            </w:r>
            <w:r w:rsidR="004177C1">
              <w:rPr>
                <w:noProof/>
                <w:webHidden/>
              </w:rPr>
              <w:fldChar w:fldCharType="separate"/>
            </w:r>
            <w:r w:rsidR="004177C1">
              <w:rPr>
                <w:noProof/>
                <w:webHidden/>
              </w:rPr>
              <w:t>8</w:t>
            </w:r>
            <w:r w:rsidR="004177C1">
              <w:rPr>
                <w:noProof/>
                <w:webHidden/>
              </w:rPr>
              <w:fldChar w:fldCharType="end"/>
            </w:r>
          </w:hyperlink>
        </w:p>
        <w:p w14:paraId="5B268A75" w14:textId="54688781" w:rsidR="004177C1" w:rsidRDefault="00000000">
          <w:pPr>
            <w:pStyle w:val="TDC2"/>
            <w:tabs>
              <w:tab w:val="left" w:pos="960"/>
              <w:tab w:val="right" w:leader="dot" w:pos="8828"/>
            </w:tabs>
            <w:rPr>
              <w:rFonts w:eastAsiaTheme="minorEastAsia"/>
              <w:noProof/>
              <w:sz w:val="24"/>
              <w:szCs w:val="24"/>
              <w:lang w:eastAsia="es-PE"/>
            </w:rPr>
          </w:pPr>
          <w:hyperlink w:anchor="_Toc178357089" w:history="1">
            <w:r w:rsidR="004177C1" w:rsidRPr="00432FB5">
              <w:rPr>
                <w:rStyle w:val="Hipervnculo"/>
                <w:noProof/>
              </w:rPr>
              <w:t>1.3.2</w:t>
            </w:r>
            <w:r w:rsidR="004177C1">
              <w:rPr>
                <w:rFonts w:eastAsiaTheme="minorEastAsia"/>
                <w:noProof/>
                <w:sz w:val="24"/>
                <w:szCs w:val="24"/>
                <w:lang w:eastAsia="es-PE"/>
              </w:rPr>
              <w:tab/>
            </w:r>
            <w:r w:rsidR="004177C1" w:rsidRPr="00432FB5">
              <w:rPr>
                <w:rStyle w:val="Hipervnculo"/>
                <w:noProof/>
              </w:rPr>
              <w:t>Objetivos Específicos</w:t>
            </w:r>
            <w:r w:rsidR="004177C1">
              <w:rPr>
                <w:noProof/>
                <w:webHidden/>
              </w:rPr>
              <w:tab/>
            </w:r>
            <w:r w:rsidR="004177C1">
              <w:rPr>
                <w:noProof/>
                <w:webHidden/>
              </w:rPr>
              <w:fldChar w:fldCharType="begin"/>
            </w:r>
            <w:r w:rsidR="004177C1">
              <w:rPr>
                <w:noProof/>
                <w:webHidden/>
              </w:rPr>
              <w:instrText xml:space="preserve"> PAGEREF _Toc178357089 \h </w:instrText>
            </w:r>
            <w:r w:rsidR="004177C1">
              <w:rPr>
                <w:noProof/>
                <w:webHidden/>
              </w:rPr>
            </w:r>
            <w:r w:rsidR="004177C1">
              <w:rPr>
                <w:noProof/>
                <w:webHidden/>
              </w:rPr>
              <w:fldChar w:fldCharType="separate"/>
            </w:r>
            <w:r w:rsidR="004177C1">
              <w:rPr>
                <w:noProof/>
                <w:webHidden/>
              </w:rPr>
              <w:t>8</w:t>
            </w:r>
            <w:r w:rsidR="004177C1">
              <w:rPr>
                <w:noProof/>
                <w:webHidden/>
              </w:rPr>
              <w:fldChar w:fldCharType="end"/>
            </w:r>
          </w:hyperlink>
        </w:p>
        <w:p w14:paraId="709A9B6B" w14:textId="1A23F95D" w:rsidR="004177C1" w:rsidRDefault="00000000">
          <w:pPr>
            <w:pStyle w:val="TDC2"/>
            <w:tabs>
              <w:tab w:val="left" w:pos="960"/>
              <w:tab w:val="right" w:leader="dot" w:pos="8828"/>
            </w:tabs>
            <w:rPr>
              <w:rFonts w:eastAsiaTheme="minorEastAsia"/>
              <w:noProof/>
              <w:sz w:val="24"/>
              <w:szCs w:val="24"/>
              <w:lang w:eastAsia="es-PE"/>
            </w:rPr>
          </w:pPr>
          <w:hyperlink w:anchor="_Toc178357090" w:history="1">
            <w:r w:rsidR="004177C1" w:rsidRPr="00432FB5">
              <w:rPr>
                <w:rStyle w:val="Hipervnculo"/>
                <w:noProof/>
              </w:rPr>
              <w:t>1.4</w:t>
            </w:r>
            <w:r w:rsidR="004177C1">
              <w:rPr>
                <w:rFonts w:eastAsiaTheme="minorEastAsia"/>
                <w:noProof/>
                <w:sz w:val="24"/>
                <w:szCs w:val="24"/>
                <w:lang w:eastAsia="es-PE"/>
              </w:rPr>
              <w:tab/>
            </w:r>
            <w:r w:rsidR="004177C1" w:rsidRPr="00432FB5">
              <w:rPr>
                <w:rStyle w:val="Hipervnculo"/>
                <w:noProof/>
              </w:rPr>
              <w:t>Matriz de Consistencia</w:t>
            </w:r>
            <w:r w:rsidR="004177C1">
              <w:rPr>
                <w:noProof/>
                <w:webHidden/>
              </w:rPr>
              <w:tab/>
            </w:r>
            <w:r w:rsidR="004177C1">
              <w:rPr>
                <w:noProof/>
                <w:webHidden/>
              </w:rPr>
              <w:fldChar w:fldCharType="begin"/>
            </w:r>
            <w:r w:rsidR="004177C1">
              <w:rPr>
                <w:noProof/>
                <w:webHidden/>
              </w:rPr>
              <w:instrText xml:space="preserve"> PAGEREF _Toc178357090 \h </w:instrText>
            </w:r>
            <w:r w:rsidR="004177C1">
              <w:rPr>
                <w:noProof/>
                <w:webHidden/>
              </w:rPr>
            </w:r>
            <w:r w:rsidR="004177C1">
              <w:rPr>
                <w:noProof/>
                <w:webHidden/>
              </w:rPr>
              <w:fldChar w:fldCharType="separate"/>
            </w:r>
            <w:r w:rsidR="004177C1">
              <w:rPr>
                <w:noProof/>
                <w:webHidden/>
              </w:rPr>
              <w:t>8</w:t>
            </w:r>
            <w:r w:rsidR="004177C1">
              <w:rPr>
                <w:noProof/>
                <w:webHidden/>
              </w:rPr>
              <w:fldChar w:fldCharType="end"/>
            </w:r>
          </w:hyperlink>
        </w:p>
        <w:p w14:paraId="76494DCE" w14:textId="51A4164D" w:rsidR="004177C1" w:rsidRDefault="00000000">
          <w:pPr>
            <w:pStyle w:val="TDC2"/>
            <w:tabs>
              <w:tab w:val="right" w:leader="dot" w:pos="8828"/>
            </w:tabs>
            <w:rPr>
              <w:rFonts w:eastAsiaTheme="minorEastAsia"/>
              <w:noProof/>
              <w:sz w:val="24"/>
              <w:szCs w:val="24"/>
              <w:lang w:eastAsia="es-PE"/>
            </w:rPr>
          </w:pPr>
          <w:hyperlink w:anchor="_Toc178357091" w:history="1">
            <w:r w:rsidR="004177C1" w:rsidRPr="00432FB5">
              <w:rPr>
                <w:rStyle w:val="Hipervnculo"/>
                <w:noProof/>
              </w:rPr>
              <w:t>1.4.Hipotesis</w:t>
            </w:r>
            <w:r w:rsidR="004177C1">
              <w:rPr>
                <w:noProof/>
                <w:webHidden/>
              </w:rPr>
              <w:tab/>
            </w:r>
            <w:r w:rsidR="004177C1">
              <w:rPr>
                <w:noProof/>
                <w:webHidden/>
              </w:rPr>
              <w:fldChar w:fldCharType="begin"/>
            </w:r>
            <w:r w:rsidR="004177C1">
              <w:rPr>
                <w:noProof/>
                <w:webHidden/>
              </w:rPr>
              <w:instrText xml:space="preserve"> PAGEREF _Toc178357091 \h </w:instrText>
            </w:r>
            <w:r w:rsidR="004177C1">
              <w:rPr>
                <w:noProof/>
                <w:webHidden/>
              </w:rPr>
            </w:r>
            <w:r w:rsidR="004177C1">
              <w:rPr>
                <w:noProof/>
                <w:webHidden/>
              </w:rPr>
              <w:fldChar w:fldCharType="separate"/>
            </w:r>
            <w:r w:rsidR="004177C1">
              <w:rPr>
                <w:noProof/>
                <w:webHidden/>
              </w:rPr>
              <w:t>8</w:t>
            </w:r>
            <w:r w:rsidR="004177C1">
              <w:rPr>
                <w:noProof/>
                <w:webHidden/>
              </w:rPr>
              <w:fldChar w:fldCharType="end"/>
            </w:r>
          </w:hyperlink>
        </w:p>
        <w:p w14:paraId="753AD470" w14:textId="156B08A3" w:rsidR="004177C1" w:rsidRDefault="00000000">
          <w:pPr>
            <w:pStyle w:val="TDC2"/>
            <w:tabs>
              <w:tab w:val="left" w:pos="960"/>
              <w:tab w:val="right" w:leader="dot" w:pos="8828"/>
            </w:tabs>
            <w:rPr>
              <w:rFonts w:eastAsiaTheme="minorEastAsia"/>
              <w:noProof/>
              <w:sz w:val="24"/>
              <w:szCs w:val="24"/>
              <w:lang w:eastAsia="es-PE"/>
            </w:rPr>
          </w:pPr>
          <w:hyperlink w:anchor="_Toc178357092" w:history="1">
            <w:r w:rsidR="004177C1" w:rsidRPr="00432FB5">
              <w:rPr>
                <w:rStyle w:val="Hipervnculo"/>
                <w:noProof/>
              </w:rPr>
              <w:t>1.4.1</w:t>
            </w:r>
            <w:r w:rsidR="004177C1">
              <w:rPr>
                <w:rFonts w:eastAsiaTheme="minorEastAsia"/>
                <w:noProof/>
                <w:sz w:val="24"/>
                <w:szCs w:val="24"/>
                <w:lang w:eastAsia="es-PE"/>
              </w:rPr>
              <w:tab/>
            </w:r>
            <w:r w:rsidR="004177C1" w:rsidRPr="00432FB5">
              <w:rPr>
                <w:rStyle w:val="Hipervnculo"/>
                <w:noProof/>
              </w:rPr>
              <w:t>Hipótesis general</w:t>
            </w:r>
            <w:r w:rsidR="004177C1">
              <w:rPr>
                <w:noProof/>
                <w:webHidden/>
              </w:rPr>
              <w:tab/>
            </w:r>
            <w:r w:rsidR="004177C1">
              <w:rPr>
                <w:noProof/>
                <w:webHidden/>
              </w:rPr>
              <w:fldChar w:fldCharType="begin"/>
            </w:r>
            <w:r w:rsidR="004177C1">
              <w:rPr>
                <w:noProof/>
                <w:webHidden/>
              </w:rPr>
              <w:instrText xml:space="preserve"> PAGEREF _Toc178357092 \h </w:instrText>
            </w:r>
            <w:r w:rsidR="004177C1">
              <w:rPr>
                <w:noProof/>
                <w:webHidden/>
              </w:rPr>
            </w:r>
            <w:r w:rsidR="004177C1">
              <w:rPr>
                <w:noProof/>
                <w:webHidden/>
              </w:rPr>
              <w:fldChar w:fldCharType="separate"/>
            </w:r>
            <w:r w:rsidR="004177C1">
              <w:rPr>
                <w:noProof/>
                <w:webHidden/>
              </w:rPr>
              <w:t>9</w:t>
            </w:r>
            <w:r w:rsidR="004177C1">
              <w:rPr>
                <w:noProof/>
                <w:webHidden/>
              </w:rPr>
              <w:fldChar w:fldCharType="end"/>
            </w:r>
          </w:hyperlink>
        </w:p>
        <w:p w14:paraId="6CF4CF96" w14:textId="73611D12" w:rsidR="004177C1" w:rsidRDefault="00000000">
          <w:pPr>
            <w:pStyle w:val="TDC2"/>
            <w:tabs>
              <w:tab w:val="left" w:pos="960"/>
              <w:tab w:val="right" w:leader="dot" w:pos="8828"/>
            </w:tabs>
            <w:rPr>
              <w:rFonts w:eastAsiaTheme="minorEastAsia"/>
              <w:noProof/>
              <w:sz w:val="24"/>
              <w:szCs w:val="24"/>
              <w:lang w:eastAsia="es-PE"/>
            </w:rPr>
          </w:pPr>
          <w:hyperlink w:anchor="_Toc178357093" w:history="1">
            <w:r w:rsidR="004177C1" w:rsidRPr="00432FB5">
              <w:rPr>
                <w:rStyle w:val="Hipervnculo"/>
                <w:noProof/>
              </w:rPr>
              <w:t>1.4.2</w:t>
            </w:r>
            <w:r w:rsidR="004177C1">
              <w:rPr>
                <w:rFonts w:eastAsiaTheme="minorEastAsia"/>
                <w:noProof/>
                <w:sz w:val="24"/>
                <w:szCs w:val="24"/>
                <w:lang w:eastAsia="es-PE"/>
              </w:rPr>
              <w:tab/>
            </w:r>
            <w:r w:rsidR="004177C1" w:rsidRPr="00432FB5">
              <w:rPr>
                <w:rStyle w:val="Hipervnculo"/>
                <w:noProof/>
              </w:rPr>
              <w:t>Hipótesis especificas</w:t>
            </w:r>
            <w:r w:rsidR="004177C1">
              <w:rPr>
                <w:noProof/>
                <w:webHidden/>
              </w:rPr>
              <w:tab/>
            </w:r>
            <w:r w:rsidR="004177C1">
              <w:rPr>
                <w:noProof/>
                <w:webHidden/>
              </w:rPr>
              <w:fldChar w:fldCharType="begin"/>
            </w:r>
            <w:r w:rsidR="004177C1">
              <w:rPr>
                <w:noProof/>
                <w:webHidden/>
              </w:rPr>
              <w:instrText xml:space="preserve"> PAGEREF _Toc178357093 \h </w:instrText>
            </w:r>
            <w:r w:rsidR="004177C1">
              <w:rPr>
                <w:noProof/>
                <w:webHidden/>
              </w:rPr>
            </w:r>
            <w:r w:rsidR="004177C1">
              <w:rPr>
                <w:noProof/>
                <w:webHidden/>
              </w:rPr>
              <w:fldChar w:fldCharType="separate"/>
            </w:r>
            <w:r w:rsidR="004177C1">
              <w:rPr>
                <w:noProof/>
                <w:webHidden/>
              </w:rPr>
              <w:t>9</w:t>
            </w:r>
            <w:r w:rsidR="004177C1">
              <w:rPr>
                <w:noProof/>
                <w:webHidden/>
              </w:rPr>
              <w:fldChar w:fldCharType="end"/>
            </w:r>
          </w:hyperlink>
        </w:p>
        <w:p w14:paraId="06CC93EC" w14:textId="777B1EEB" w:rsidR="004177C1" w:rsidRDefault="00000000">
          <w:pPr>
            <w:pStyle w:val="TDC1"/>
            <w:tabs>
              <w:tab w:val="right" w:leader="dot" w:pos="8828"/>
            </w:tabs>
            <w:rPr>
              <w:rFonts w:eastAsiaTheme="minorEastAsia"/>
              <w:noProof/>
              <w:sz w:val="24"/>
              <w:szCs w:val="24"/>
              <w:lang w:eastAsia="es-PE"/>
            </w:rPr>
          </w:pPr>
          <w:hyperlink w:anchor="_Toc178357094" w:history="1">
            <w:r w:rsidR="004177C1" w:rsidRPr="00432FB5">
              <w:rPr>
                <w:rStyle w:val="Hipervnculo"/>
                <w:noProof/>
              </w:rPr>
              <w:t>CAPÍTULO II: MARCO TEÓRICO</w:t>
            </w:r>
            <w:r w:rsidR="004177C1">
              <w:rPr>
                <w:noProof/>
                <w:webHidden/>
              </w:rPr>
              <w:tab/>
            </w:r>
            <w:r w:rsidR="004177C1">
              <w:rPr>
                <w:noProof/>
                <w:webHidden/>
              </w:rPr>
              <w:fldChar w:fldCharType="begin"/>
            </w:r>
            <w:r w:rsidR="004177C1">
              <w:rPr>
                <w:noProof/>
                <w:webHidden/>
              </w:rPr>
              <w:instrText xml:space="preserve"> PAGEREF _Toc178357094 \h </w:instrText>
            </w:r>
            <w:r w:rsidR="004177C1">
              <w:rPr>
                <w:noProof/>
                <w:webHidden/>
              </w:rPr>
            </w:r>
            <w:r w:rsidR="004177C1">
              <w:rPr>
                <w:noProof/>
                <w:webHidden/>
              </w:rPr>
              <w:fldChar w:fldCharType="separate"/>
            </w:r>
            <w:r w:rsidR="004177C1">
              <w:rPr>
                <w:noProof/>
                <w:webHidden/>
              </w:rPr>
              <w:t>10</w:t>
            </w:r>
            <w:r w:rsidR="004177C1">
              <w:rPr>
                <w:noProof/>
                <w:webHidden/>
              </w:rPr>
              <w:fldChar w:fldCharType="end"/>
            </w:r>
          </w:hyperlink>
        </w:p>
        <w:p w14:paraId="715383E5" w14:textId="37455312" w:rsidR="004177C1" w:rsidRDefault="00000000">
          <w:pPr>
            <w:pStyle w:val="TDC2"/>
            <w:tabs>
              <w:tab w:val="right" w:leader="dot" w:pos="8828"/>
            </w:tabs>
            <w:rPr>
              <w:rFonts w:eastAsiaTheme="minorEastAsia"/>
              <w:noProof/>
              <w:sz w:val="24"/>
              <w:szCs w:val="24"/>
              <w:lang w:eastAsia="es-PE"/>
            </w:rPr>
          </w:pPr>
          <w:hyperlink w:anchor="_Toc178357095" w:history="1">
            <w:r w:rsidR="004177C1" w:rsidRPr="00432FB5">
              <w:rPr>
                <w:rStyle w:val="Hipervnculo"/>
                <w:noProof/>
              </w:rPr>
              <w:t>2.1. Marco Teórico</w:t>
            </w:r>
            <w:r w:rsidR="004177C1">
              <w:rPr>
                <w:noProof/>
                <w:webHidden/>
              </w:rPr>
              <w:tab/>
            </w:r>
            <w:r w:rsidR="004177C1">
              <w:rPr>
                <w:noProof/>
                <w:webHidden/>
              </w:rPr>
              <w:fldChar w:fldCharType="begin"/>
            </w:r>
            <w:r w:rsidR="004177C1">
              <w:rPr>
                <w:noProof/>
                <w:webHidden/>
              </w:rPr>
              <w:instrText xml:space="preserve"> PAGEREF _Toc178357095 \h </w:instrText>
            </w:r>
            <w:r w:rsidR="004177C1">
              <w:rPr>
                <w:noProof/>
                <w:webHidden/>
              </w:rPr>
            </w:r>
            <w:r w:rsidR="004177C1">
              <w:rPr>
                <w:noProof/>
                <w:webHidden/>
              </w:rPr>
              <w:fldChar w:fldCharType="separate"/>
            </w:r>
            <w:r w:rsidR="004177C1">
              <w:rPr>
                <w:noProof/>
                <w:webHidden/>
              </w:rPr>
              <w:t>10</w:t>
            </w:r>
            <w:r w:rsidR="004177C1">
              <w:rPr>
                <w:noProof/>
                <w:webHidden/>
              </w:rPr>
              <w:fldChar w:fldCharType="end"/>
            </w:r>
          </w:hyperlink>
        </w:p>
        <w:p w14:paraId="2BF7ED1E" w14:textId="1DE71F43" w:rsidR="004177C1" w:rsidRDefault="00000000">
          <w:pPr>
            <w:pStyle w:val="TDC2"/>
            <w:tabs>
              <w:tab w:val="right" w:leader="dot" w:pos="8828"/>
            </w:tabs>
            <w:rPr>
              <w:rFonts w:eastAsiaTheme="minorEastAsia"/>
              <w:noProof/>
              <w:sz w:val="24"/>
              <w:szCs w:val="24"/>
              <w:lang w:eastAsia="es-PE"/>
            </w:rPr>
          </w:pPr>
          <w:hyperlink w:anchor="_Toc178357096" w:history="1">
            <w:r w:rsidR="004177C1" w:rsidRPr="00432FB5">
              <w:rPr>
                <w:rStyle w:val="Hipervnculo"/>
                <w:noProof/>
              </w:rPr>
              <w:t>2.1.1. Estado del arte</w:t>
            </w:r>
            <w:r w:rsidR="004177C1">
              <w:rPr>
                <w:noProof/>
                <w:webHidden/>
              </w:rPr>
              <w:tab/>
            </w:r>
            <w:r w:rsidR="004177C1">
              <w:rPr>
                <w:noProof/>
                <w:webHidden/>
              </w:rPr>
              <w:fldChar w:fldCharType="begin"/>
            </w:r>
            <w:r w:rsidR="004177C1">
              <w:rPr>
                <w:noProof/>
                <w:webHidden/>
              </w:rPr>
              <w:instrText xml:space="preserve"> PAGEREF _Toc178357096 \h </w:instrText>
            </w:r>
            <w:r w:rsidR="004177C1">
              <w:rPr>
                <w:noProof/>
                <w:webHidden/>
              </w:rPr>
            </w:r>
            <w:r w:rsidR="004177C1">
              <w:rPr>
                <w:noProof/>
                <w:webHidden/>
              </w:rPr>
              <w:fldChar w:fldCharType="separate"/>
            </w:r>
            <w:r w:rsidR="004177C1">
              <w:rPr>
                <w:noProof/>
                <w:webHidden/>
              </w:rPr>
              <w:t>10</w:t>
            </w:r>
            <w:r w:rsidR="004177C1">
              <w:rPr>
                <w:noProof/>
                <w:webHidden/>
              </w:rPr>
              <w:fldChar w:fldCharType="end"/>
            </w:r>
          </w:hyperlink>
        </w:p>
        <w:p w14:paraId="6150545D" w14:textId="5B503004" w:rsidR="004177C1" w:rsidRDefault="00000000">
          <w:pPr>
            <w:pStyle w:val="TDC2"/>
            <w:tabs>
              <w:tab w:val="right" w:leader="dot" w:pos="8828"/>
            </w:tabs>
            <w:rPr>
              <w:rFonts w:eastAsiaTheme="minorEastAsia"/>
              <w:noProof/>
              <w:sz w:val="24"/>
              <w:szCs w:val="24"/>
              <w:lang w:eastAsia="es-PE"/>
            </w:rPr>
          </w:pPr>
          <w:hyperlink w:anchor="_Toc178357097" w:history="1">
            <w:r w:rsidR="004177C1" w:rsidRPr="00432FB5">
              <w:rPr>
                <w:rStyle w:val="Hipervnculo"/>
                <w:noProof/>
              </w:rPr>
              <w:t>2.2. Marco conceptual</w:t>
            </w:r>
            <w:r w:rsidR="004177C1">
              <w:rPr>
                <w:noProof/>
                <w:webHidden/>
              </w:rPr>
              <w:tab/>
            </w:r>
            <w:r w:rsidR="004177C1">
              <w:rPr>
                <w:noProof/>
                <w:webHidden/>
              </w:rPr>
              <w:fldChar w:fldCharType="begin"/>
            </w:r>
            <w:r w:rsidR="004177C1">
              <w:rPr>
                <w:noProof/>
                <w:webHidden/>
              </w:rPr>
              <w:instrText xml:space="preserve"> PAGEREF _Toc178357097 \h </w:instrText>
            </w:r>
            <w:r w:rsidR="004177C1">
              <w:rPr>
                <w:noProof/>
                <w:webHidden/>
              </w:rPr>
            </w:r>
            <w:r w:rsidR="004177C1">
              <w:rPr>
                <w:noProof/>
                <w:webHidden/>
              </w:rPr>
              <w:fldChar w:fldCharType="separate"/>
            </w:r>
            <w:r w:rsidR="004177C1">
              <w:rPr>
                <w:noProof/>
                <w:webHidden/>
              </w:rPr>
              <w:t>10</w:t>
            </w:r>
            <w:r w:rsidR="004177C1">
              <w:rPr>
                <w:noProof/>
                <w:webHidden/>
              </w:rPr>
              <w:fldChar w:fldCharType="end"/>
            </w:r>
          </w:hyperlink>
        </w:p>
        <w:p w14:paraId="61C16407" w14:textId="12D786F5" w:rsidR="004177C1" w:rsidRDefault="00000000">
          <w:pPr>
            <w:pStyle w:val="TDC2"/>
            <w:tabs>
              <w:tab w:val="right" w:leader="dot" w:pos="8828"/>
            </w:tabs>
            <w:rPr>
              <w:rFonts w:eastAsiaTheme="minorEastAsia"/>
              <w:noProof/>
              <w:sz w:val="24"/>
              <w:szCs w:val="24"/>
              <w:lang w:eastAsia="es-PE"/>
            </w:rPr>
          </w:pPr>
          <w:hyperlink w:anchor="_Toc178357098" w:history="1">
            <w:r w:rsidR="004177C1" w:rsidRPr="00432FB5">
              <w:rPr>
                <w:rStyle w:val="Hipervnculo"/>
                <w:noProof/>
              </w:rPr>
              <w:t>2.2.1. Mejora de la gestión en el inventario</w:t>
            </w:r>
            <w:r w:rsidR="004177C1">
              <w:rPr>
                <w:noProof/>
                <w:webHidden/>
              </w:rPr>
              <w:tab/>
            </w:r>
            <w:r w:rsidR="004177C1">
              <w:rPr>
                <w:noProof/>
                <w:webHidden/>
              </w:rPr>
              <w:fldChar w:fldCharType="begin"/>
            </w:r>
            <w:r w:rsidR="004177C1">
              <w:rPr>
                <w:noProof/>
                <w:webHidden/>
              </w:rPr>
              <w:instrText xml:space="preserve"> PAGEREF _Toc178357098 \h </w:instrText>
            </w:r>
            <w:r w:rsidR="004177C1">
              <w:rPr>
                <w:noProof/>
                <w:webHidden/>
              </w:rPr>
            </w:r>
            <w:r w:rsidR="004177C1">
              <w:rPr>
                <w:noProof/>
                <w:webHidden/>
              </w:rPr>
              <w:fldChar w:fldCharType="separate"/>
            </w:r>
            <w:r w:rsidR="004177C1">
              <w:rPr>
                <w:noProof/>
                <w:webHidden/>
              </w:rPr>
              <w:t>11</w:t>
            </w:r>
            <w:r w:rsidR="004177C1">
              <w:rPr>
                <w:noProof/>
                <w:webHidden/>
              </w:rPr>
              <w:fldChar w:fldCharType="end"/>
            </w:r>
          </w:hyperlink>
        </w:p>
        <w:p w14:paraId="53273E21" w14:textId="57FE696B" w:rsidR="004177C1" w:rsidRDefault="00000000">
          <w:pPr>
            <w:pStyle w:val="TDC2"/>
            <w:tabs>
              <w:tab w:val="right" w:leader="dot" w:pos="8828"/>
            </w:tabs>
            <w:rPr>
              <w:rFonts w:eastAsiaTheme="minorEastAsia"/>
              <w:noProof/>
              <w:sz w:val="24"/>
              <w:szCs w:val="24"/>
              <w:lang w:eastAsia="es-PE"/>
            </w:rPr>
          </w:pPr>
          <w:hyperlink w:anchor="_Toc178357099" w:history="1">
            <w:r w:rsidR="004177C1" w:rsidRPr="00432FB5">
              <w:rPr>
                <w:rStyle w:val="Hipervnculo"/>
                <w:noProof/>
              </w:rPr>
              <w:t>2.3. Marco sistémico</w:t>
            </w:r>
            <w:r w:rsidR="004177C1">
              <w:rPr>
                <w:noProof/>
                <w:webHidden/>
              </w:rPr>
              <w:tab/>
            </w:r>
            <w:r w:rsidR="004177C1">
              <w:rPr>
                <w:noProof/>
                <w:webHidden/>
              </w:rPr>
              <w:fldChar w:fldCharType="begin"/>
            </w:r>
            <w:r w:rsidR="004177C1">
              <w:rPr>
                <w:noProof/>
                <w:webHidden/>
              </w:rPr>
              <w:instrText xml:space="preserve"> PAGEREF _Toc178357099 \h </w:instrText>
            </w:r>
            <w:r w:rsidR="004177C1">
              <w:rPr>
                <w:noProof/>
                <w:webHidden/>
              </w:rPr>
            </w:r>
            <w:r w:rsidR="004177C1">
              <w:rPr>
                <w:noProof/>
                <w:webHidden/>
              </w:rPr>
              <w:fldChar w:fldCharType="separate"/>
            </w:r>
            <w:r w:rsidR="004177C1">
              <w:rPr>
                <w:noProof/>
                <w:webHidden/>
              </w:rPr>
              <w:t>11</w:t>
            </w:r>
            <w:r w:rsidR="004177C1">
              <w:rPr>
                <w:noProof/>
                <w:webHidden/>
              </w:rPr>
              <w:fldChar w:fldCharType="end"/>
            </w:r>
          </w:hyperlink>
        </w:p>
        <w:p w14:paraId="23874CCF" w14:textId="1938B406" w:rsidR="004177C1" w:rsidRDefault="00000000">
          <w:pPr>
            <w:pStyle w:val="TDC2"/>
            <w:tabs>
              <w:tab w:val="right" w:leader="dot" w:pos="8828"/>
            </w:tabs>
            <w:rPr>
              <w:rFonts w:eastAsiaTheme="minorEastAsia"/>
              <w:noProof/>
              <w:sz w:val="24"/>
              <w:szCs w:val="24"/>
              <w:lang w:eastAsia="es-PE"/>
            </w:rPr>
          </w:pPr>
          <w:hyperlink w:anchor="_Toc178357100" w:history="1">
            <w:r w:rsidR="004177C1" w:rsidRPr="00432FB5">
              <w:rPr>
                <w:rStyle w:val="Hipervnculo"/>
                <w:noProof/>
              </w:rPr>
              <w:t>2.4. Marco ético</w:t>
            </w:r>
            <w:r w:rsidR="004177C1">
              <w:rPr>
                <w:noProof/>
                <w:webHidden/>
              </w:rPr>
              <w:tab/>
            </w:r>
            <w:r w:rsidR="004177C1">
              <w:rPr>
                <w:noProof/>
                <w:webHidden/>
              </w:rPr>
              <w:fldChar w:fldCharType="begin"/>
            </w:r>
            <w:r w:rsidR="004177C1">
              <w:rPr>
                <w:noProof/>
                <w:webHidden/>
              </w:rPr>
              <w:instrText xml:space="preserve"> PAGEREF _Toc178357100 \h </w:instrText>
            </w:r>
            <w:r w:rsidR="004177C1">
              <w:rPr>
                <w:noProof/>
                <w:webHidden/>
              </w:rPr>
            </w:r>
            <w:r w:rsidR="004177C1">
              <w:rPr>
                <w:noProof/>
                <w:webHidden/>
              </w:rPr>
              <w:fldChar w:fldCharType="separate"/>
            </w:r>
            <w:r w:rsidR="004177C1">
              <w:rPr>
                <w:noProof/>
                <w:webHidden/>
              </w:rPr>
              <w:t>12</w:t>
            </w:r>
            <w:r w:rsidR="004177C1">
              <w:rPr>
                <w:noProof/>
                <w:webHidden/>
              </w:rPr>
              <w:fldChar w:fldCharType="end"/>
            </w:r>
          </w:hyperlink>
        </w:p>
        <w:p w14:paraId="189A6C5B" w14:textId="69A3F0EA" w:rsidR="004177C1" w:rsidRDefault="00000000">
          <w:pPr>
            <w:pStyle w:val="TDC1"/>
            <w:tabs>
              <w:tab w:val="right" w:leader="dot" w:pos="8828"/>
            </w:tabs>
            <w:rPr>
              <w:rFonts w:eastAsiaTheme="minorEastAsia"/>
              <w:noProof/>
              <w:sz w:val="24"/>
              <w:szCs w:val="24"/>
              <w:lang w:eastAsia="es-PE"/>
            </w:rPr>
          </w:pPr>
          <w:hyperlink w:anchor="_Toc178357101" w:history="1">
            <w:r w:rsidR="004177C1" w:rsidRPr="00432FB5">
              <w:rPr>
                <w:rStyle w:val="Hipervnculo"/>
                <w:noProof/>
              </w:rPr>
              <w:t>CAPITULO III: METODO DE LA INVESTIGACION</w:t>
            </w:r>
            <w:r w:rsidR="004177C1">
              <w:rPr>
                <w:noProof/>
                <w:webHidden/>
              </w:rPr>
              <w:tab/>
            </w:r>
            <w:r w:rsidR="004177C1">
              <w:rPr>
                <w:noProof/>
                <w:webHidden/>
              </w:rPr>
              <w:fldChar w:fldCharType="begin"/>
            </w:r>
            <w:r w:rsidR="004177C1">
              <w:rPr>
                <w:noProof/>
                <w:webHidden/>
              </w:rPr>
              <w:instrText xml:space="preserve"> PAGEREF _Toc178357101 \h </w:instrText>
            </w:r>
            <w:r w:rsidR="004177C1">
              <w:rPr>
                <w:noProof/>
                <w:webHidden/>
              </w:rPr>
            </w:r>
            <w:r w:rsidR="004177C1">
              <w:rPr>
                <w:noProof/>
                <w:webHidden/>
              </w:rPr>
              <w:fldChar w:fldCharType="separate"/>
            </w:r>
            <w:r w:rsidR="004177C1">
              <w:rPr>
                <w:noProof/>
                <w:webHidden/>
              </w:rPr>
              <w:t>13</w:t>
            </w:r>
            <w:r w:rsidR="004177C1">
              <w:rPr>
                <w:noProof/>
                <w:webHidden/>
              </w:rPr>
              <w:fldChar w:fldCharType="end"/>
            </w:r>
          </w:hyperlink>
        </w:p>
        <w:p w14:paraId="773B99A6" w14:textId="227F92BB" w:rsidR="004177C1" w:rsidRDefault="00000000">
          <w:pPr>
            <w:pStyle w:val="TDC2"/>
            <w:tabs>
              <w:tab w:val="right" w:leader="dot" w:pos="8828"/>
            </w:tabs>
            <w:rPr>
              <w:rFonts w:eastAsiaTheme="minorEastAsia"/>
              <w:noProof/>
              <w:sz w:val="24"/>
              <w:szCs w:val="24"/>
              <w:lang w:eastAsia="es-PE"/>
            </w:rPr>
          </w:pPr>
          <w:hyperlink w:anchor="_Toc178357102" w:history="1">
            <w:r w:rsidR="004177C1" w:rsidRPr="00432FB5">
              <w:rPr>
                <w:rStyle w:val="Hipervnculo"/>
                <w:noProof/>
              </w:rPr>
              <w:t>3.1. Tipo, Nivel y diseno de Investigacion</w:t>
            </w:r>
            <w:r w:rsidR="004177C1">
              <w:rPr>
                <w:noProof/>
                <w:webHidden/>
              </w:rPr>
              <w:tab/>
            </w:r>
            <w:r w:rsidR="004177C1">
              <w:rPr>
                <w:noProof/>
                <w:webHidden/>
              </w:rPr>
              <w:fldChar w:fldCharType="begin"/>
            </w:r>
            <w:r w:rsidR="004177C1">
              <w:rPr>
                <w:noProof/>
                <w:webHidden/>
              </w:rPr>
              <w:instrText xml:space="preserve"> PAGEREF _Toc178357102 \h </w:instrText>
            </w:r>
            <w:r w:rsidR="004177C1">
              <w:rPr>
                <w:noProof/>
                <w:webHidden/>
              </w:rPr>
            </w:r>
            <w:r w:rsidR="004177C1">
              <w:rPr>
                <w:noProof/>
                <w:webHidden/>
              </w:rPr>
              <w:fldChar w:fldCharType="separate"/>
            </w:r>
            <w:r w:rsidR="004177C1">
              <w:rPr>
                <w:noProof/>
                <w:webHidden/>
              </w:rPr>
              <w:t>13</w:t>
            </w:r>
            <w:r w:rsidR="004177C1">
              <w:rPr>
                <w:noProof/>
                <w:webHidden/>
              </w:rPr>
              <w:fldChar w:fldCharType="end"/>
            </w:r>
          </w:hyperlink>
        </w:p>
        <w:p w14:paraId="44827728" w14:textId="4E69489D" w:rsidR="004177C1" w:rsidRDefault="00000000">
          <w:pPr>
            <w:pStyle w:val="TDC2"/>
            <w:tabs>
              <w:tab w:val="right" w:leader="dot" w:pos="8828"/>
            </w:tabs>
            <w:rPr>
              <w:rFonts w:eastAsiaTheme="minorEastAsia"/>
              <w:noProof/>
              <w:sz w:val="24"/>
              <w:szCs w:val="24"/>
              <w:lang w:eastAsia="es-PE"/>
            </w:rPr>
          </w:pPr>
          <w:hyperlink w:anchor="_Toc178357103" w:history="1">
            <w:r w:rsidR="004177C1" w:rsidRPr="00432FB5">
              <w:rPr>
                <w:rStyle w:val="Hipervnculo"/>
                <w:noProof/>
              </w:rPr>
              <w:t>3.2. Variables y Operacionalizacion</w:t>
            </w:r>
            <w:r w:rsidR="004177C1">
              <w:rPr>
                <w:noProof/>
                <w:webHidden/>
              </w:rPr>
              <w:tab/>
            </w:r>
            <w:r w:rsidR="004177C1">
              <w:rPr>
                <w:noProof/>
                <w:webHidden/>
              </w:rPr>
              <w:fldChar w:fldCharType="begin"/>
            </w:r>
            <w:r w:rsidR="004177C1">
              <w:rPr>
                <w:noProof/>
                <w:webHidden/>
              </w:rPr>
              <w:instrText xml:space="preserve"> PAGEREF _Toc178357103 \h </w:instrText>
            </w:r>
            <w:r w:rsidR="004177C1">
              <w:rPr>
                <w:noProof/>
                <w:webHidden/>
              </w:rPr>
            </w:r>
            <w:r w:rsidR="004177C1">
              <w:rPr>
                <w:noProof/>
                <w:webHidden/>
              </w:rPr>
              <w:fldChar w:fldCharType="separate"/>
            </w:r>
            <w:r w:rsidR="004177C1">
              <w:rPr>
                <w:noProof/>
                <w:webHidden/>
              </w:rPr>
              <w:t>13</w:t>
            </w:r>
            <w:r w:rsidR="004177C1">
              <w:rPr>
                <w:noProof/>
                <w:webHidden/>
              </w:rPr>
              <w:fldChar w:fldCharType="end"/>
            </w:r>
          </w:hyperlink>
        </w:p>
        <w:p w14:paraId="5C220B20" w14:textId="20D93631" w:rsidR="004177C1" w:rsidRDefault="00000000">
          <w:pPr>
            <w:pStyle w:val="TDC2"/>
            <w:tabs>
              <w:tab w:val="right" w:leader="dot" w:pos="8828"/>
            </w:tabs>
            <w:rPr>
              <w:rFonts w:eastAsiaTheme="minorEastAsia"/>
              <w:noProof/>
              <w:sz w:val="24"/>
              <w:szCs w:val="24"/>
              <w:lang w:eastAsia="es-PE"/>
            </w:rPr>
          </w:pPr>
          <w:hyperlink w:anchor="_Toc178357104" w:history="1">
            <w:r w:rsidR="004177C1" w:rsidRPr="00432FB5">
              <w:rPr>
                <w:rStyle w:val="Hipervnculo"/>
                <w:noProof/>
              </w:rPr>
              <w:t>3.3. Poblacion y muestra</w:t>
            </w:r>
            <w:r w:rsidR="004177C1">
              <w:rPr>
                <w:noProof/>
                <w:webHidden/>
              </w:rPr>
              <w:tab/>
            </w:r>
            <w:r w:rsidR="004177C1">
              <w:rPr>
                <w:noProof/>
                <w:webHidden/>
              </w:rPr>
              <w:fldChar w:fldCharType="begin"/>
            </w:r>
            <w:r w:rsidR="004177C1">
              <w:rPr>
                <w:noProof/>
                <w:webHidden/>
              </w:rPr>
              <w:instrText xml:space="preserve"> PAGEREF _Toc178357104 \h </w:instrText>
            </w:r>
            <w:r w:rsidR="004177C1">
              <w:rPr>
                <w:noProof/>
                <w:webHidden/>
              </w:rPr>
            </w:r>
            <w:r w:rsidR="004177C1">
              <w:rPr>
                <w:noProof/>
                <w:webHidden/>
              </w:rPr>
              <w:fldChar w:fldCharType="separate"/>
            </w:r>
            <w:r w:rsidR="004177C1">
              <w:rPr>
                <w:noProof/>
                <w:webHidden/>
              </w:rPr>
              <w:t>13</w:t>
            </w:r>
            <w:r w:rsidR="004177C1">
              <w:rPr>
                <w:noProof/>
                <w:webHidden/>
              </w:rPr>
              <w:fldChar w:fldCharType="end"/>
            </w:r>
          </w:hyperlink>
        </w:p>
        <w:p w14:paraId="2111C369" w14:textId="002DDAC5" w:rsidR="004177C1" w:rsidRDefault="00000000">
          <w:pPr>
            <w:pStyle w:val="TDC2"/>
            <w:tabs>
              <w:tab w:val="right" w:leader="dot" w:pos="8828"/>
            </w:tabs>
            <w:rPr>
              <w:rFonts w:eastAsiaTheme="minorEastAsia"/>
              <w:noProof/>
              <w:sz w:val="24"/>
              <w:szCs w:val="24"/>
              <w:lang w:eastAsia="es-PE"/>
            </w:rPr>
          </w:pPr>
          <w:hyperlink w:anchor="_Toc178357105" w:history="1">
            <w:r w:rsidR="004177C1" w:rsidRPr="00432FB5">
              <w:rPr>
                <w:rStyle w:val="Hipervnculo"/>
                <w:noProof/>
              </w:rPr>
              <w:t>3.4. Tecnica e instrumento de recoleccion de datos, validez y confiabilidad</w:t>
            </w:r>
            <w:r w:rsidR="004177C1">
              <w:rPr>
                <w:noProof/>
                <w:webHidden/>
              </w:rPr>
              <w:tab/>
            </w:r>
            <w:r w:rsidR="004177C1">
              <w:rPr>
                <w:noProof/>
                <w:webHidden/>
              </w:rPr>
              <w:fldChar w:fldCharType="begin"/>
            </w:r>
            <w:r w:rsidR="004177C1">
              <w:rPr>
                <w:noProof/>
                <w:webHidden/>
              </w:rPr>
              <w:instrText xml:space="preserve"> PAGEREF _Toc178357105 \h </w:instrText>
            </w:r>
            <w:r w:rsidR="004177C1">
              <w:rPr>
                <w:noProof/>
                <w:webHidden/>
              </w:rPr>
            </w:r>
            <w:r w:rsidR="004177C1">
              <w:rPr>
                <w:noProof/>
                <w:webHidden/>
              </w:rPr>
              <w:fldChar w:fldCharType="separate"/>
            </w:r>
            <w:r w:rsidR="004177C1">
              <w:rPr>
                <w:noProof/>
                <w:webHidden/>
              </w:rPr>
              <w:t>13</w:t>
            </w:r>
            <w:r w:rsidR="004177C1">
              <w:rPr>
                <w:noProof/>
                <w:webHidden/>
              </w:rPr>
              <w:fldChar w:fldCharType="end"/>
            </w:r>
          </w:hyperlink>
        </w:p>
        <w:p w14:paraId="4182657E" w14:textId="1976C38F" w:rsidR="004177C1" w:rsidRDefault="00000000">
          <w:pPr>
            <w:pStyle w:val="TDC2"/>
            <w:tabs>
              <w:tab w:val="right" w:leader="dot" w:pos="8828"/>
            </w:tabs>
            <w:rPr>
              <w:rFonts w:eastAsiaTheme="minorEastAsia"/>
              <w:noProof/>
              <w:sz w:val="24"/>
              <w:szCs w:val="24"/>
              <w:lang w:eastAsia="es-PE"/>
            </w:rPr>
          </w:pPr>
          <w:hyperlink w:anchor="_Toc178357106" w:history="1">
            <w:r w:rsidR="004177C1" w:rsidRPr="00432FB5">
              <w:rPr>
                <w:rStyle w:val="Hipervnculo"/>
                <w:noProof/>
              </w:rPr>
              <w:t>3.5. Metodo de Analisis de Datos</w:t>
            </w:r>
            <w:r w:rsidR="004177C1">
              <w:rPr>
                <w:noProof/>
                <w:webHidden/>
              </w:rPr>
              <w:tab/>
            </w:r>
            <w:r w:rsidR="004177C1">
              <w:rPr>
                <w:noProof/>
                <w:webHidden/>
              </w:rPr>
              <w:fldChar w:fldCharType="begin"/>
            </w:r>
            <w:r w:rsidR="004177C1">
              <w:rPr>
                <w:noProof/>
                <w:webHidden/>
              </w:rPr>
              <w:instrText xml:space="preserve"> PAGEREF _Toc178357106 \h </w:instrText>
            </w:r>
            <w:r w:rsidR="004177C1">
              <w:rPr>
                <w:noProof/>
                <w:webHidden/>
              </w:rPr>
            </w:r>
            <w:r w:rsidR="004177C1">
              <w:rPr>
                <w:noProof/>
                <w:webHidden/>
              </w:rPr>
              <w:fldChar w:fldCharType="separate"/>
            </w:r>
            <w:r w:rsidR="004177C1">
              <w:rPr>
                <w:noProof/>
                <w:webHidden/>
              </w:rPr>
              <w:t>13</w:t>
            </w:r>
            <w:r w:rsidR="004177C1">
              <w:rPr>
                <w:noProof/>
                <w:webHidden/>
              </w:rPr>
              <w:fldChar w:fldCharType="end"/>
            </w:r>
          </w:hyperlink>
        </w:p>
        <w:p w14:paraId="427C5E27" w14:textId="7DD271C4" w:rsidR="004177C1" w:rsidRDefault="00000000">
          <w:pPr>
            <w:pStyle w:val="TDC2"/>
            <w:tabs>
              <w:tab w:val="right" w:leader="dot" w:pos="8828"/>
            </w:tabs>
            <w:rPr>
              <w:rFonts w:eastAsiaTheme="minorEastAsia"/>
              <w:noProof/>
              <w:sz w:val="24"/>
              <w:szCs w:val="24"/>
              <w:lang w:eastAsia="es-PE"/>
            </w:rPr>
          </w:pPr>
          <w:hyperlink w:anchor="_Toc178357107" w:history="1">
            <w:r w:rsidR="004177C1" w:rsidRPr="00432FB5">
              <w:rPr>
                <w:rStyle w:val="Hipervnculo"/>
                <w:noProof/>
              </w:rPr>
              <w:t>3.6. Aspectos Eticos</w:t>
            </w:r>
            <w:r w:rsidR="004177C1">
              <w:rPr>
                <w:noProof/>
                <w:webHidden/>
              </w:rPr>
              <w:tab/>
            </w:r>
            <w:r w:rsidR="004177C1">
              <w:rPr>
                <w:noProof/>
                <w:webHidden/>
              </w:rPr>
              <w:fldChar w:fldCharType="begin"/>
            </w:r>
            <w:r w:rsidR="004177C1">
              <w:rPr>
                <w:noProof/>
                <w:webHidden/>
              </w:rPr>
              <w:instrText xml:space="preserve"> PAGEREF _Toc178357107 \h </w:instrText>
            </w:r>
            <w:r w:rsidR="004177C1">
              <w:rPr>
                <w:noProof/>
                <w:webHidden/>
              </w:rPr>
            </w:r>
            <w:r w:rsidR="004177C1">
              <w:rPr>
                <w:noProof/>
                <w:webHidden/>
              </w:rPr>
              <w:fldChar w:fldCharType="separate"/>
            </w:r>
            <w:r w:rsidR="004177C1">
              <w:rPr>
                <w:noProof/>
                <w:webHidden/>
              </w:rPr>
              <w:t>13</w:t>
            </w:r>
            <w:r w:rsidR="004177C1">
              <w:rPr>
                <w:noProof/>
                <w:webHidden/>
              </w:rPr>
              <w:fldChar w:fldCharType="end"/>
            </w:r>
          </w:hyperlink>
        </w:p>
        <w:p w14:paraId="3834CDAB" w14:textId="5348DC79" w:rsidR="004177C1" w:rsidRDefault="00000000">
          <w:pPr>
            <w:pStyle w:val="TDC1"/>
            <w:tabs>
              <w:tab w:val="right" w:leader="dot" w:pos="8828"/>
            </w:tabs>
            <w:rPr>
              <w:rFonts w:eastAsiaTheme="minorEastAsia"/>
              <w:noProof/>
              <w:sz w:val="24"/>
              <w:szCs w:val="24"/>
              <w:lang w:eastAsia="es-PE"/>
            </w:rPr>
          </w:pPr>
          <w:hyperlink w:anchor="_Toc178357108" w:history="1">
            <w:r w:rsidR="004177C1" w:rsidRPr="00432FB5">
              <w:rPr>
                <w:rStyle w:val="Hipervnculo"/>
                <w:noProof/>
              </w:rPr>
              <w:t>CAPÍTULO IV: APORTE DE LA TESIS</w:t>
            </w:r>
            <w:r w:rsidR="004177C1">
              <w:rPr>
                <w:noProof/>
                <w:webHidden/>
              </w:rPr>
              <w:tab/>
            </w:r>
            <w:r w:rsidR="004177C1">
              <w:rPr>
                <w:noProof/>
                <w:webHidden/>
              </w:rPr>
              <w:fldChar w:fldCharType="begin"/>
            </w:r>
            <w:r w:rsidR="004177C1">
              <w:rPr>
                <w:noProof/>
                <w:webHidden/>
              </w:rPr>
              <w:instrText xml:space="preserve"> PAGEREF _Toc178357108 \h </w:instrText>
            </w:r>
            <w:r w:rsidR="004177C1">
              <w:rPr>
                <w:noProof/>
                <w:webHidden/>
              </w:rPr>
            </w:r>
            <w:r w:rsidR="004177C1">
              <w:rPr>
                <w:noProof/>
                <w:webHidden/>
              </w:rPr>
              <w:fldChar w:fldCharType="separate"/>
            </w:r>
            <w:r w:rsidR="004177C1">
              <w:rPr>
                <w:noProof/>
                <w:webHidden/>
              </w:rPr>
              <w:t>13</w:t>
            </w:r>
            <w:r w:rsidR="004177C1">
              <w:rPr>
                <w:noProof/>
                <w:webHidden/>
              </w:rPr>
              <w:fldChar w:fldCharType="end"/>
            </w:r>
          </w:hyperlink>
        </w:p>
        <w:p w14:paraId="5CC2E83E" w14:textId="6D3874C6" w:rsidR="004177C1" w:rsidRDefault="00000000">
          <w:pPr>
            <w:pStyle w:val="TDC2"/>
            <w:tabs>
              <w:tab w:val="right" w:leader="dot" w:pos="8828"/>
            </w:tabs>
            <w:rPr>
              <w:rFonts w:eastAsiaTheme="minorEastAsia"/>
              <w:noProof/>
              <w:sz w:val="24"/>
              <w:szCs w:val="24"/>
              <w:lang w:eastAsia="es-PE"/>
            </w:rPr>
          </w:pPr>
          <w:hyperlink w:anchor="_Toc178357109" w:history="1">
            <w:r w:rsidR="004177C1" w:rsidRPr="00432FB5">
              <w:rPr>
                <w:rStyle w:val="Hipervnculo"/>
                <w:noProof/>
              </w:rPr>
              <w:t>4.1. Metodologia de desarrollo de la Solucion</w:t>
            </w:r>
            <w:r w:rsidR="004177C1">
              <w:rPr>
                <w:noProof/>
                <w:webHidden/>
              </w:rPr>
              <w:tab/>
            </w:r>
            <w:r w:rsidR="004177C1">
              <w:rPr>
                <w:noProof/>
                <w:webHidden/>
              </w:rPr>
              <w:fldChar w:fldCharType="begin"/>
            </w:r>
            <w:r w:rsidR="004177C1">
              <w:rPr>
                <w:noProof/>
                <w:webHidden/>
              </w:rPr>
              <w:instrText xml:space="preserve"> PAGEREF _Toc178357109 \h </w:instrText>
            </w:r>
            <w:r w:rsidR="004177C1">
              <w:rPr>
                <w:noProof/>
                <w:webHidden/>
              </w:rPr>
            </w:r>
            <w:r w:rsidR="004177C1">
              <w:rPr>
                <w:noProof/>
                <w:webHidden/>
              </w:rPr>
              <w:fldChar w:fldCharType="separate"/>
            </w:r>
            <w:r w:rsidR="004177C1">
              <w:rPr>
                <w:noProof/>
                <w:webHidden/>
              </w:rPr>
              <w:t>13</w:t>
            </w:r>
            <w:r w:rsidR="004177C1">
              <w:rPr>
                <w:noProof/>
                <w:webHidden/>
              </w:rPr>
              <w:fldChar w:fldCharType="end"/>
            </w:r>
          </w:hyperlink>
        </w:p>
        <w:p w14:paraId="3C548B88" w14:textId="2DBEDBD9" w:rsidR="004177C1" w:rsidRDefault="00000000">
          <w:pPr>
            <w:pStyle w:val="TDC2"/>
            <w:tabs>
              <w:tab w:val="right" w:leader="dot" w:pos="8828"/>
            </w:tabs>
            <w:rPr>
              <w:rFonts w:eastAsiaTheme="minorEastAsia"/>
              <w:noProof/>
              <w:sz w:val="24"/>
              <w:szCs w:val="24"/>
              <w:lang w:eastAsia="es-PE"/>
            </w:rPr>
          </w:pPr>
          <w:hyperlink w:anchor="_Toc178357110" w:history="1">
            <w:r w:rsidR="004177C1" w:rsidRPr="00432FB5">
              <w:rPr>
                <w:rStyle w:val="Hipervnculo"/>
                <w:noProof/>
              </w:rPr>
              <w:t>4.2. Paso 1</w:t>
            </w:r>
            <w:r w:rsidR="004177C1">
              <w:rPr>
                <w:noProof/>
                <w:webHidden/>
              </w:rPr>
              <w:tab/>
            </w:r>
            <w:r w:rsidR="004177C1">
              <w:rPr>
                <w:noProof/>
                <w:webHidden/>
              </w:rPr>
              <w:fldChar w:fldCharType="begin"/>
            </w:r>
            <w:r w:rsidR="004177C1">
              <w:rPr>
                <w:noProof/>
                <w:webHidden/>
              </w:rPr>
              <w:instrText xml:space="preserve"> PAGEREF _Toc178357110 \h </w:instrText>
            </w:r>
            <w:r w:rsidR="004177C1">
              <w:rPr>
                <w:noProof/>
                <w:webHidden/>
              </w:rPr>
            </w:r>
            <w:r w:rsidR="004177C1">
              <w:rPr>
                <w:noProof/>
                <w:webHidden/>
              </w:rPr>
              <w:fldChar w:fldCharType="separate"/>
            </w:r>
            <w:r w:rsidR="004177C1">
              <w:rPr>
                <w:noProof/>
                <w:webHidden/>
              </w:rPr>
              <w:t>13</w:t>
            </w:r>
            <w:r w:rsidR="004177C1">
              <w:rPr>
                <w:noProof/>
                <w:webHidden/>
              </w:rPr>
              <w:fldChar w:fldCharType="end"/>
            </w:r>
          </w:hyperlink>
        </w:p>
        <w:p w14:paraId="1279C7A9" w14:textId="052514A4" w:rsidR="004177C1" w:rsidRDefault="00000000">
          <w:pPr>
            <w:pStyle w:val="TDC2"/>
            <w:tabs>
              <w:tab w:val="right" w:leader="dot" w:pos="8828"/>
            </w:tabs>
            <w:rPr>
              <w:rFonts w:eastAsiaTheme="minorEastAsia"/>
              <w:noProof/>
              <w:sz w:val="24"/>
              <w:szCs w:val="24"/>
              <w:lang w:eastAsia="es-PE"/>
            </w:rPr>
          </w:pPr>
          <w:hyperlink w:anchor="_Toc178357111" w:history="1">
            <w:r w:rsidR="004177C1" w:rsidRPr="00432FB5">
              <w:rPr>
                <w:rStyle w:val="Hipervnculo"/>
                <w:noProof/>
              </w:rPr>
              <w:t>4.3. Paso 2</w:t>
            </w:r>
            <w:r w:rsidR="004177C1">
              <w:rPr>
                <w:noProof/>
                <w:webHidden/>
              </w:rPr>
              <w:tab/>
            </w:r>
            <w:r w:rsidR="004177C1">
              <w:rPr>
                <w:noProof/>
                <w:webHidden/>
              </w:rPr>
              <w:fldChar w:fldCharType="begin"/>
            </w:r>
            <w:r w:rsidR="004177C1">
              <w:rPr>
                <w:noProof/>
                <w:webHidden/>
              </w:rPr>
              <w:instrText xml:space="preserve"> PAGEREF _Toc178357111 \h </w:instrText>
            </w:r>
            <w:r w:rsidR="004177C1">
              <w:rPr>
                <w:noProof/>
                <w:webHidden/>
              </w:rPr>
            </w:r>
            <w:r w:rsidR="004177C1">
              <w:rPr>
                <w:noProof/>
                <w:webHidden/>
              </w:rPr>
              <w:fldChar w:fldCharType="separate"/>
            </w:r>
            <w:r w:rsidR="004177C1">
              <w:rPr>
                <w:noProof/>
                <w:webHidden/>
              </w:rPr>
              <w:t>13</w:t>
            </w:r>
            <w:r w:rsidR="004177C1">
              <w:rPr>
                <w:noProof/>
                <w:webHidden/>
              </w:rPr>
              <w:fldChar w:fldCharType="end"/>
            </w:r>
          </w:hyperlink>
        </w:p>
        <w:p w14:paraId="64ED5D68" w14:textId="7E0FD475" w:rsidR="004177C1" w:rsidRDefault="00000000">
          <w:pPr>
            <w:pStyle w:val="TDC1"/>
            <w:tabs>
              <w:tab w:val="right" w:leader="dot" w:pos="8828"/>
            </w:tabs>
            <w:rPr>
              <w:rFonts w:eastAsiaTheme="minorEastAsia"/>
              <w:noProof/>
              <w:sz w:val="24"/>
              <w:szCs w:val="24"/>
              <w:lang w:eastAsia="es-PE"/>
            </w:rPr>
          </w:pPr>
          <w:hyperlink w:anchor="_Toc178357112" w:history="1">
            <w:r w:rsidR="004177C1" w:rsidRPr="00432FB5">
              <w:rPr>
                <w:rStyle w:val="Hipervnculo"/>
                <w:noProof/>
              </w:rPr>
              <w:t>REFERENCIAS BIBLIOGRÁFICAS</w:t>
            </w:r>
            <w:r w:rsidR="004177C1">
              <w:rPr>
                <w:noProof/>
                <w:webHidden/>
              </w:rPr>
              <w:tab/>
            </w:r>
            <w:r w:rsidR="004177C1">
              <w:rPr>
                <w:noProof/>
                <w:webHidden/>
              </w:rPr>
              <w:fldChar w:fldCharType="begin"/>
            </w:r>
            <w:r w:rsidR="004177C1">
              <w:rPr>
                <w:noProof/>
                <w:webHidden/>
              </w:rPr>
              <w:instrText xml:space="preserve"> PAGEREF _Toc178357112 \h </w:instrText>
            </w:r>
            <w:r w:rsidR="004177C1">
              <w:rPr>
                <w:noProof/>
                <w:webHidden/>
              </w:rPr>
            </w:r>
            <w:r w:rsidR="004177C1">
              <w:rPr>
                <w:noProof/>
                <w:webHidden/>
              </w:rPr>
              <w:fldChar w:fldCharType="separate"/>
            </w:r>
            <w:r w:rsidR="004177C1">
              <w:rPr>
                <w:noProof/>
                <w:webHidden/>
              </w:rPr>
              <w:t>14</w:t>
            </w:r>
            <w:r w:rsidR="004177C1">
              <w:rPr>
                <w:noProof/>
                <w:webHidden/>
              </w:rPr>
              <w:fldChar w:fldCharType="end"/>
            </w:r>
          </w:hyperlink>
        </w:p>
        <w:p w14:paraId="012555C6" w14:textId="6F277B85" w:rsidR="004177C1" w:rsidRDefault="00000000">
          <w:pPr>
            <w:pStyle w:val="TDC1"/>
            <w:tabs>
              <w:tab w:val="right" w:leader="dot" w:pos="8828"/>
            </w:tabs>
            <w:rPr>
              <w:rFonts w:eastAsiaTheme="minorEastAsia"/>
              <w:noProof/>
              <w:sz w:val="24"/>
              <w:szCs w:val="24"/>
              <w:lang w:eastAsia="es-PE"/>
            </w:rPr>
          </w:pPr>
          <w:hyperlink w:anchor="_Toc178357113" w:history="1">
            <w:r w:rsidR="004177C1" w:rsidRPr="00432FB5">
              <w:rPr>
                <w:rStyle w:val="Hipervnculo"/>
                <w:noProof/>
              </w:rPr>
              <w:t>ANEXOS</w:t>
            </w:r>
            <w:r w:rsidR="004177C1">
              <w:rPr>
                <w:noProof/>
                <w:webHidden/>
              </w:rPr>
              <w:tab/>
            </w:r>
            <w:r w:rsidR="004177C1">
              <w:rPr>
                <w:noProof/>
                <w:webHidden/>
              </w:rPr>
              <w:fldChar w:fldCharType="begin"/>
            </w:r>
            <w:r w:rsidR="004177C1">
              <w:rPr>
                <w:noProof/>
                <w:webHidden/>
              </w:rPr>
              <w:instrText xml:space="preserve"> PAGEREF _Toc178357113 \h </w:instrText>
            </w:r>
            <w:r w:rsidR="004177C1">
              <w:rPr>
                <w:noProof/>
                <w:webHidden/>
              </w:rPr>
            </w:r>
            <w:r w:rsidR="004177C1">
              <w:rPr>
                <w:noProof/>
                <w:webHidden/>
              </w:rPr>
              <w:fldChar w:fldCharType="separate"/>
            </w:r>
            <w:r w:rsidR="004177C1">
              <w:rPr>
                <w:noProof/>
                <w:webHidden/>
              </w:rPr>
              <w:t>23</w:t>
            </w:r>
            <w:r w:rsidR="004177C1">
              <w:rPr>
                <w:noProof/>
                <w:webHidden/>
              </w:rPr>
              <w:fldChar w:fldCharType="end"/>
            </w:r>
          </w:hyperlink>
        </w:p>
        <w:p w14:paraId="500CB8B0" w14:textId="10582B21" w:rsidR="00463213" w:rsidRDefault="00463213">
          <w:r w:rsidRPr="00563DF5">
            <w:rPr>
              <w:rFonts w:ascii="Times New Roman" w:hAnsi="Times New Roman" w:cs="Times New Roman"/>
              <w:b/>
              <w:bCs/>
              <w:sz w:val="24"/>
              <w:szCs w:val="24"/>
              <w:lang w:val="es-ES"/>
            </w:rPr>
            <w:fldChar w:fldCharType="end"/>
          </w:r>
        </w:p>
      </w:sdtContent>
    </w:sdt>
    <w:p w14:paraId="57A93F6B" w14:textId="77777777" w:rsidR="006D2E84" w:rsidRDefault="006D2E84">
      <w:r>
        <w:lastRenderedPageBreak/>
        <w:br w:type="page"/>
      </w:r>
    </w:p>
    <w:p w14:paraId="0974A992" w14:textId="66719011" w:rsidR="008923B0" w:rsidRPr="008923B0" w:rsidRDefault="008923B0" w:rsidP="000E7507">
      <w:pPr>
        <w:pStyle w:val="Tabladeilustraciones"/>
        <w:tabs>
          <w:tab w:val="right" w:leader="dot" w:pos="8828"/>
        </w:tabs>
        <w:spacing w:line="480" w:lineRule="auto"/>
        <w:jc w:val="center"/>
        <w:rPr>
          <w:rFonts w:ascii="Times New Roman" w:hAnsi="Times New Roman" w:cs="Times New Roman"/>
          <w:b/>
          <w:bCs/>
          <w:sz w:val="24"/>
          <w:szCs w:val="24"/>
        </w:rPr>
      </w:pPr>
      <w:r w:rsidRPr="008923B0">
        <w:rPr>
          <w:rFonts w:ascii="Times New Roman" w:hAnsi="Times New Roman" w:cs="Times New Roman"/>
          <w:b/>
          <w:bCs/>
          <w:sz w:val="24"/>
          <w:szCs w:val="24"/>
        </w:rPr>
        <w:lastRenderedPageBreak/>
        <w:t>LISTA DE FIGURAS</w:t>
      </w:r>
    </w:p>
    <w:p w14:paraId="29EDE956" w14:textId="6343A0D4" w:rsidR="008923B0" w:rsidRPr="008923B0" w:rsidRDefault="008923B0">
      <w:pPr>
        <w:pStyle w:val="Tabladeilustraciones"/>
        <w:tabs>
          <w:tab w:val="right" w:leader="dot" w:pos="8828"/>
        </w:tabs>
        <w:rPr>
          <w:rFonts w:ascii="Times New Roman" w:eastAsiaTheme="minorEastAsia" w:hAnsi="Times New Roman" w:cs="Times New Roman"/>
          <w:noProof/>
          <w:sz w:val="24"/>
          <w:szCs w:val="24"/>
          <w:lang w:eastAsia="es-PE"/>
        </w:rPr>
      </w:pPr>
      <w:r w:rsidRPr="008923B0">
        <w:rPr>
          <w:rFonts w:ascii="Times New Roman" w:hAnsi="Times New Roman" w:cs="Times New Roman"/>
          <w:sz w:val="24"/>
          <w:szCs w:val="24"/>
        </w:rPr>
        <w:fldChar w:fldCharType="begin"/>
      </w:r>
      <w:r w:rsidRPr="008923B0">
        <w:rPr>
          <w:rFonts w:ascii="Times New Roman" w:hAnsi="Times New Roman" w:cs="Times New Roman"/>
          <w:sz w:val="24"/>
          <w:szCs w:val="24"/>
        </w:rPr>
        <w:instrText xml:space="preserve"> TOC \h \z \c "Figura" </w:instrText>
      </w:r>
      <w:r w:rsidRPr="008923B0">
        <w:rPr>
          <w:rFonts w:ascii="Times New Roman" w:hAnsi="Times New Roman" w:cs="Times New Roman"/>
          <w:sz w:val="24"/>
          <w:szCs w:val="24"/>
        </w:rPr>
        <w:fldChar w:fldCharType="separate"/>
      </w:r>
      <w:hyperlink w:anchor="_Toc146641687" w:history="1">
        <w:r w:rsidRPr="008923B0">
          <w:rPr>
            <w:rStyle w:val="Hipervnculo"/>
            <w:rFonts w:ascii="Times New Roman" w:hAnsi="Times New Roman" w:cs="Times New Roman"/>
            <w:noProof/>
            <w:sz w:val="24"/>
            <w:szCs w:val="24"/>
          </w:rPr>
          <w:t>Figura 1</w:t>
        </w:r>
      </w:hyperlink>
      <w:r w:rsidR="00A13209">
        <w:rPr>
          <w:rStyle w:val="Hipervnculo"/>
          <w:rFonts w:ascii="Times New Roman" w:hAnsi="Times New Roman" w:cs="Times New Roman"/>
          <w:noProof/>
          <w:sz w:val="24"/>
          <w:szCs w:val="24"/>
        </w:rPr>
        <w:t>……………………………………………………………………………………1</w:t>
      </w:r>
    </w:p>
    <w:p w14:paraId="04031BE8" w14:textId="6BDC3C39" w:rsidR="00A75BC7" w:rsidRPr="00A13209" w:rsidRDefault="008923B0">
      <w:pPr>
        <w:rPr>
          <w:rFonts w:ascii="Times New Roman" w:hAnsi="Times New Roman" w:cs="Times New Roman"/>
          <w:sz w:val="24"/>
          <w:szCs w:val="24"/>
        </w:rPr>
      </w:pPr>
      <w:r w:rsidRPr="008923B0">
        <w:rPr>
          <w:rFonts w:ascii="Times New Roman" w:hAnsi="Times New Roman" w:cs="Times New Roman"/>
          <w:sz w:val="24"/>
          <w:szCs w:val="24"/>
        </w:rPr>
        <w:fldChar w:fldCharType="end"/>
      </w:r>
      <w:r w:rsidR="009204A2">
        <w:rPr>
          <w:rFonts w:ascii="Times New Roman" w:hAnsi="Times New Roman" w:cs="Times New Roman"/>
          <w:sz w:val="24"/>
          <w:szCs w:val="24"/>
        </w:rPr>
        <w:t>Figura 2……………………………………………………………………………………2</w:t>
      </w:r>
      <w:r w:rsidR="00A75BC7">
        <w:br w:type="page"/>
      </w:r>
    </w:p>
    <w:p w14:paraId="53B0DF00" w14:textId="3B09DA29" w:rsidR="00F92781" w:rsidRPr="00F92781" w:rsidRDefault="00F92781" w:rsidP="00463213">
      <w:pPr>
        <w:pStyle w:val="Ttulo1"/>
      </w:pPr>
      <w:bookmarkStart w:id="0" w:name="_Toc178357083"/>
      <w:r w:rsidRPr="00F92781">
        <w:lastRenderedPageBreak/>
        <w:t>CAPÍTULO I: PROBLEMÁTICA</w:t>
      </w:r>
      <w:bookmarkEnd w:id="0"/>
    </w:p>
    <w:p w14:paraId="303F0352" w14:textId="06C39AF6" w:rsidR="000B011F" w:rsidRPr="000B011F" w:rsidRDefault="00F92781" w:rsidP="00C03A3B">
      <w:pPr>
        <w:pStyle w:val="Ttulo2"/>
        <w:numPr>
          <w:ilvl w:val="1"/>
          <w:numId w:val="1"/>
        </w:numPr>
      </w:pPr>
      <w:bookmarkStart w:id="1" w:name="_Toc178357084"/>
      <w:r w:rsidRPr="00F92781">
        <w:t>Descripción de la situación problema</w:t>
      </w:r>
      <w:bookmarkEnd w:id="1"/>
    </w:p>
    <w:p w14:paraId="1469474D" w14:textId="3C3F5402" w:rsidR="000B011F" w:rsidRDefault="000B011F" w:rsidP="00E95C04">
      <w:pPr>
        <w:spacing w:after="0" w:line="480" w:lineRule="auto"/>
        <w:jc w:val="both"/>
        <w:rPr>
          <w:rFonts w:ascii="Times New Roman" w:eastAsia="Times New Roman" w:hAnsi="Times New Roman" w:cs="Times New Roman"/>
          <w:kern w:val="0"/>
          <w:sz w:val="24"/>
          <w:szCs w:val="24"/>
          <w:lang w:eastAsia="es-PE"/>
          <w14:ligatures w14:val="none"/>
        </w:rPr>
      </w:pPr>
      <w:r w:rsidRPr="00765529">
        <w:rPr>
          <w:rFonts w:ascii="Times New Roman" w:eastAsia="Times New Roman" w:hAnsi="Times New Roman" w:cs="Times New Roman"/>
          <w:kern w:val="0"/>
          <w:sz w:val="24"/>
          <w:szCs w:val="24"/>
          <w:lang w:eastAsia="es-PE"/>
          <w14:ligatures w14:val="none"/>
        </w:rPr>
        <w:t xml:space="preserve">En el contexto actual, las farmacias enfrentan un desafío significativo debido a la ausencia de sistemas eficientes para </w:t>
      </w:r>
      <w:r w:rsidR="00CD77F3">
        <w:rPr>
          <w:rFonts w:ascii="Times New Roman" w:eastAsia="Times New Roman" w:hAnsi="Times New Roman" w:cs="Times New Roman"/>
          <w:kern w:val="0"/>
          <w:sz w:val="24"/>
          <w:szCs w:val="24"/>
          <w:lang w:eastAsia="es-PE"/>
          <w14:ligatures w14:val="none"/>
        </w:rPr>
        <w:t>el control</w:t>
      </w:r>
      <w:r w:rsidRPr="00765529">
        <w:rPr>
          <w:rFonts w:ascii="Times New Roman" w:eastAsia="Times New Roman" w:hAnsi="Times New Roman" w:cs="Times New Roman"/>
          <w:kern w:val="0"/>
          <w:sz w:val="24"/>
          <w:szCs w:val="24"/>
          <w:lang w:eastAsia="es-PE"/>
          <w14:ligatures w14:val="none"/>
        </w:rPr>
        <w:t xml:space="preserve"> de inventarios</w:t>
      </w:r>
      <w:r w:rsidR="00CD77F3">
        <w:rPr>
          <w:rFonts w:ascii="Times New Roman" w:eastAsia="Times New Roman" w:hAnsi="Times New Roman" w:cs="Times New Roman"/>
          <w:kern w:val="0"/>
          <w:sz w:val="24"/>
          <w:szCs w:val="24"/>
          <w:lang w:eastAsia="es-PE"/>
          <w14:ligatures w14:val="none"/>
        </w:rPr>
        <w:t xml:space="preserve"> en las Farmacias</w:t>
      </w:r>
      <w:r w:rsidR="00A92D02">
        <w:rPr>
          <w:rFonts w:ascii="Times New Roman" w:eastAsia="Times New Roman" w:hAnsi="Times New Roman" w:cs="Times New Roman"/>
          <w:kern w:val="0"/>
          <w:sz w:val="24"/>
          <w:szCs w:val="24"/>
          <w:lang w:eastAsia="es-PE"/>
          <w14:ligatures w14:val="none"/>
        </w:rPr>
        <w:t xml:space="preserve"> (</w:t>
      </w:r>
      <w:r w:rsidR="00654AAE">
        <w:rPr>
          <w:rFonts w:ascii="Times New Roman" w:eastAsia="Times New Roman" w:hAnsi="Times New Roman" w:cs="Times New Roman"/>
          <w:kern w:val="0"/>
          <w:sz w:val="24"/>
          <w:szCs w:val="24"/>
          <w:lang w:eastAsia="es-PE"/>
          <w14:ligatures w14:val="none"/>
        </w:rPr>
        <w:t>Diario Gestión, 2014</w:t>
      </w:r>
      <w:r w:rsidR="00A92D02">
        <w:rPr>
          <w:rFonts w:ascii="Times New Roman" w:eastAsia="Times New Roman" w:hAnsi="Times New Roman" w:cs="Times New Roman"/>
          <w:kern w:val="0"/>
          <w:sz w:val="24"/>
          <w:szCs w:val="24"/>
          <w:lang w:eastAsia="es-PE"/>
          <w14:ligatures w14:val="none"/>
        </w:rPr>
        <w:t>)</w:t>
      </w:r>
      <w:r w:rsidRPr="00765529">
        <w:rPr>
          <w:rFonts w:ascii="Times New Roman" w:eastAsia="Times New Roman" w:hAnsi="Times New Roman" w:cs="Times New Roman"/>
          <w:kern w:val="0"/>
          <w:sz w:val="24"/>
          <w:szCs w:val="24"/>
          <w:lang w:eastAsia="es-PE"/>
          <w14:ligatures w14:val="none"/>
        </w:rPr>
        <w:t>. Esta carencia se traduce en una serie de problemas operativos y financieros que afectan directamente la calidad del servicio ofrecido y la rentabilidad del negocio. Sin un sistema adecuado de gestión de inventarios, las farmacias enfrentan dificultades para mantener un control preciso de los productos disponibles, lo que puede llevar a la falta de existencias o al exceso de inventario. Esta falta de visibilidad sobre el estado de los inventarios dificulta la toma de decisiones informadas y puede resultar en pérdidas económicas debido a la expiración de productos, obsolescencia y deterioro de mercancías</w:t>
      </w:r>
      <w:r w:rsidR="00725B9A">
        <w:rPr>
          <w:rFonts w:ascii="Times New Roman" w:eastAsia="Times New Roman" w:hAnsi="Times New Roman" w:cs="Times New Roman"/>
          <w:kern w:val="0"/>
          <w:sz w:val="24"/>
          <w:szCs w:val="24"/>
          <w:lang w:eastAsia="es-PE"/>
          <w14:ligatures w14:val="none"/>
        </w:rPr>
        <w:t xml:space="preserve"> (Diario Gestión,2019)</w:t>
      </w:r>
      <w:r w:rsidRPr="00765529">
        <w:rPr>
          <w:rFonts w:ascii="Times New Roman" w:eastAsia="Times New Roman" w:hAnsi="Times New Roman" w:cs="Times New Roman"/>
          <w:kern w:val="0"/>
          <w:sz w:val="24"/>
          <w:szCs w:val="24"/>
          <w:lang w:eastAsia="es-PE"/>
          <w14:ligatures w14:val="none"/>
        </w:rPr>
        <w:t>. Además, la ausencia de sistemas automatizados para el seguimiento de inventarios dificulta la optimización de los procesos logísticos y la planificación de la cadena de suministro, lo que puede resultar en retrasos en la reposición de productos y en una gestión ineficiente de los recursos</w:t>
      </w:r>
      <w:r w:rsidR="00725B9A">
        <w:rPr>
          <w:rFonts w:ascii="Times New Roman" w:eastAsia="Times New Roman" w:hAnsi="Times New Roman" w:cs="Times New Roman"/>
          <w:kern w:val="0"/>
          <w:sz w:val="24"/>
          <w:szCs w:val="24"/>
          <w:lang w:eastAsia="es-PE"/>
          <w14:ligatures w14:val="none"/>
        </w:rPr>
        <w:t xml:space="preserve"> (Diario Gestión,2019)</w:t>
      </w:r>
      <w:r w:rsidRPr="00765529">
        <w:rPr>
          <w:rFonts w:ascii="Times New Roman" w:eastAsia="Times New Roman" w:hAnsi="Times New Roman" w:cs="Times New Roman"/>
          <w:kern w:val="0"/>
          <w:sz w:val="24"/>
          <w:szCs w:val="24"/>
          <w:lang w:eastAsia="es-PE"/>
          <w14:ligatures w14:val="none"/>
        </w:rPr>
        <w:t>. En consecuencia, se hace evidente la necesidad urgente de implementar sistemas integrales de gestión de inventarios en las farmacias para mejorar la eficiencia operativa, garantizar la disponibilidad de productos y maximizar la rentabilidad del negocio.</w:t>
      </w:r>
    </w:p>
    <w:p w14:paraId="5F17DE81" w14:textId="77777777" w:rsidR="00992123" w:rsidRDefault="00992123"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65666313" w14:textId="6B836CF4" w:rsidR="00C70C91" w:rsidRDefault="00AC4B6E" w:rsidP="00E95C04">
      <w:pPr>
        <w:spacing w:after="0" w:line="480" w:lineRule="auto"/>
        <w:jc w:val="both"/>
        <w:rPr>
          <w:rFonts w:ascii="Times New Roman" w:eastAsia="Times New Roman" w:hAnsi="Times New Roman" w:cs="Times New Roman"/>
          <w:kern w:val="0"/>
          <w:sz w:val="24"/>
          <w:szCs w:val="24"/>
          <w:lang w:eastAsia="es-PE"/>
          <w14:ligatures w14:val="none"/>
        </w:rPr>
      </w:pPr>
      <w:r>
        <w:rPr>
          <w:rFonts w:ascii="Times New Roman" w:eastAsia="Times New Roman" w:hAnsi="Times New Roman" w:cs="Times New Roman"/>
          <w:kern w:val="0"/>
          <w:sz w:val="24"/>
          <w:szCs w:val="24"/>
          <w:lang w:eastAsia="es-PE"/>
          <w14:ligatures w14:val="none"/>
        </w:rPr>
        <w:t>1.2. Descripción del problema de investigación</w:t>
      </w:r>
    </w:p>
    <w:p w14:paraId="59EAE9B3" w14:textId="747C00B3" w:rsidR="00AC4B6E" w:rsidRDefault="00261A72" w:rsidP="00261A72">
      <w:pPr>
        <w:spacing w:after="0" w:line="480" w:lineRule="auto"/>
        <w:ind w:firstLine="360"/>
        <w:jc w:val="both"/>
        <w:rPr>
          <w:rFonts w:ascii="Times New Roman" w:hAnsi="Times New Roman" w:cs="Times New Roman"/>
          <w:sz w:val="24"/>
          <w:szCs w:val="24"/>
        </w:rPr>
      </w:pPr>
      <w:r w:rsidRPr="00261A72">
        <w:rPr>
          <w:rFonts w:ascii="Times New Roman" w:hAnsi="Times New Roman" w:cs="Times New Roman"/>
          <w:sz w:val="24"/>
          <w:szCs w:val="24"/>
        </w:rPr>
        <w:t>Para describir el problema de investigación, es esencial definir claramente la idea central que se investigará, lo que implica precisar y estructurar el caso en estudio (</w:t>
      </w:r>
      <w:r w:rsidR="00BB103C" w:rsidRPr="00BB103C">
        <w:rPr>
          <w:rFonts w:ascii="Times New Roman" w:hAnsi="Times New Roman" w:cs="Times New Roman"/>
          <w:color w:val="222222"/>
          <w:sz w:val="24"/>
          <w:szCs w:val="24"/>
          <w:shd w:val="clear" w:color="auto" w:fill="FFFFFF"/>
        </w:rPr>
        <w:t>Gonzáles</w:t>
      </w:r>
      <w:r w:rsidRPr="00261A72">
        <w:rPr>
          <w:rFonts w:ascii="Times New Roman" w:hAnsi="Times New Roman" w:cs="Times New Roman"/>
          <w:sz w:val="24"/>
          <w:szCs w:val="24"/>
        </w:rPr>
        <w:t>, 20</w:t>
      </w:r>
      <w:r w:rsidR="00BB103C">
        <w:rPr>
          <w:rFonts w:ascii="Times New Roman" w:hAnsi="Times New Roman" w:cs="Times New Roman"/>
          <w:sz w:val="24"/>
          <w:szCs w:val="24"/>
        </w:rPr>
        <w:t>21</w:t>
      </w:r>
      <w:r w:rsidRPr="00261A72">
        <w:rPr>
          <w:rFonts w:ascii="Times New Roman" w:hAnsi="Times New Roman" w:cs="Times New Roman"/>
          <w:sz w:val="24"/>
          <w:szCs w:val="24"/>
        </w:rPr>
        <w:t xml:space="preserve">). </w:t>
      </w:r>
      <w:r w:rsidR="00BB103C">
        <w:rPr>
          <w:rFonts w:ascii="Times New Roman" w:hAnsi="Times New Roman" w:cs="Times New Roman"/>
          <w:sz w:val="24"/>
          <w:szCs w:val="24"/>
        </w:rPr>
        <w:t xml:space="preserve"> </w:t>
      </w:r>
      <w:r w:rsidRPr="00261A72">
        <w:rPr>
          <w:rFonts w:ascii="Times New Roman" w:hAnsi="Times New Roman" w:cs="Times New Roman"/>
          <w:sz w:val="24"/>
          <w:szCs w:val="24"/>
        </w:rPr>
        <w:t xml:space="preserve">Para lograr dicha precisión, es necesario consultar fuentes </w:t>
      </w:r>
      <w:r w:rsidRPr="00261A72">
        <w:rPr>
          <w:rFonts w:ascii="Times New Roman" w:hAnsi="Times New Roman" w:cs="Times New Roman"/>
          <w:sz w:val="24"/>
          <w:szCs w:val="24"/>
        </w:rPr>
        <w:lastRenderedPageBreak/>
        <w:t>especializadas. En la tabla 1 se detallan las principales fuentes revisadas para formular el problema de investigación.</w:t>
      </w:r>
    </w:p>
    <w:p w14:paraId="6180A418" w14:textId="548CD496" w:rsidR="00BB103C" w:rsidRDefault="00BB103C" w:rsidP="00261A72">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Tabla 1</w:t>
      </w:r>
    </w:p>
    <w:p w14:paraId="4D2AFAA3" w14:textId="5D7E902D" w:rsidR="00471B78" w:rsidRPr="00471B78" w:rsidRDefault="00BB103C" w:rsidP="00471B78">
      <w:pPr>
        <w:spacing w:after="0" w:line="480" w:lineRule="auto"/>
        <w:ind w:firstLine="360"/>
        <w:jc w:val="both"/>
        <w:rPr>
          <w:rFonts w:ascii="Times New Roman" w:eastAsia="Times New Roman" w:hAnsi="Times New Roman" w:cs="Times New Roman"/>
          <w:b/>
          <w:kern w:val="0"/>
          <w:sz w:val="28"/>
          <w:szCs w:val="28"/>
          <w:lang w:val="es-ES"/>
          <w14:ligatures w14:val="none"/>
        </w:rPr>
      </w:pPr>
      <w:r w:rsidRPr="00BB103C">
        <w:rPr>
          <w:rFonts w:ascii="Times New Roman" w:hAnsi="Times New Roman" w:cs="Times New Roman"/>
          <w:i/>
          <w:iCs/>
          <w:sz w:val="24"/>
          <w:szCs w:val="24"/>
        </w:rPr>
        <w:t xml:space="preserve">Preguntas de </w:t>
      </w:r>
      <w:r w:rsidR="00471B78" w:rsidRPr="00BB103C">
        <w:rPr>
          <w:rFonts w:ascii="Times New Roman" w:hAnsi="Times New Roman" w:cs="Times New Roman"/>
          <w:i/>
          <w:iCs/>
          <w:sz w:val="24"/>
          <w:szCs w:val="24"/>
        </w:rPr>
        <w:t>investigación</w:t>
      </w:r>
      <w:r w:rsidRPr="00BB103C">
        <w:rPr>
          <w:rFonts w:ascii="Times New Roman" w:hAnsi="Times New Roman" w:cs="Times New Roman"/>
          <w:i/>
          <w:iCs/>
          <w:sz w:val="24"/>
          <w:szCs w:val="24"/>
        </w:rPr>
        <w:t xml:space="preserve"> en artículos relacionados</w:t>
      </w:r>
      <w:r w:rsidR="00471B78">
        <w:rPr>
          <w:rFonts w:ascii="Times New Roman" w:hAnsi="Times New Roman" w:cs="Times New Roman"/>
          <w:i/>
          <w:iCs/>
          <w:sz w:val="24"/>
          <w:szCs w:val="24"/>
        </w:rPr>
        <w:t xml:space="preserve"> con el Control de Inventario en Farmacias. </w:t>
      </w:r>
    </w:p>
    <w:tbl>
      <w:tblPr>
        <w:tblW w:w="8505" w:type="dxa"/>
        <w:jc w:val="center"/>
        <w:tblCellMar>
          <w:left w:w="70" w:type="dxa"/>
          <w:right w:w="70" w:type="dxa"/>
        </w:tblCellMar>
        <w:tblLook w:val="04A0" w:firstRow="1" w:lastRow="0" w:firstColumn="1" w:lastColumn="0" w:noHBand="0" w:noVBand="1"/>
      </w:tblPr>
      <w:tblGrid>
        <w:gridCol w:w="2680"/>
        <w:gridCol w:w="5825"/>
      </w:tblGrid>
      <w:tr w:rsidR="00471B78" w:rsidRPr="00C3357A" w14:paraId="0FF06D14" w14:textId="77777777" w:rsidTr="00F9780D">
        <w:trPr>
          <w:trHeight w:val="600"/>
          <w:jc w:val="center"/>
        </w:trPr>
        <w:tc>
          <w:tcPr>
            <w:tcW w:w="2680" w:type="dxa"/>
            <w:tcBorders>
              <w:top w:val="single" w:sz="4" w:space="0" w:color="auto"/>
              <w:left w:val="nil"/>
              <w:bottom w:val="single" w:sz="4" w:space="0" w:color="auto"/>
              <w:right w:val="nil"/>
            </w:tcBorders>
            <w:shd w:val="clear" w:color="auto" w:fill="auto"/>
            <w:vAlign w:val="center"/>
            <w:hideMark/>
          </w:tcPr>
          <w:p w14:paraId="04DE269F" w14:textId="77777777" w:rsidR="00471B78" w:rsidRPr="004C154F" w:rsidRDefault="00471B78" w:rsidP="00F9780D">
            <w:pPr>
              <w:jc w:val="center"/>
              <w:rPr>
                <w:b/>
                <w:bCs/>
                <w:color w:val="000000"/>
                <w:lang w:eastAsia="es-PE"/>
              </w:rPr>
            </w:pPr>
            <w:r w:rsidRPr="004C154F">
              <w:rPr>
                <w:b/>
                <w:bCs/>
                <w:color w:val="000000"/>
                <w:lang w:eastAsia="es-PE"/>
              </w:rPr>
              <w:t>Cita</w:t>
            </w:r>
          </w:p>
        </w:tc>
        <w:tc>
          <w:tcPr>
            <w:tcW w:w="5825" w:type="dxa"/>
            <w:tcBorders>
              <w:top w:val="single" w:sz="4" w:space="0" w:color="auto"/>
              <w:left w:val="nil"/>
              <w:bottom w:val="single" w:sz="4" w:space="0" w:color="auto"/>
              <w:right w:val="nil"/>
            </w:tcBorders>
            <w:shd w:val="clear" w:color="auto" w:fill="auto"/>
            <w:vAlign w:val="center"/>
            <w:hideMark/>
          </w:tcPr>
          <w:p w14:paraId="597C4859" w14:textId="77777777" w:rsidR="00471B78" w:rsidRPr="004C154F" w:rsidRDefault="00471B78" w:rsidP="00F9780D">
            <w:pPr>
              <w:jc w:val="center"/>
              <w:rPr>
                <w:b/>
                <w:bCs/>
                <w:color w:val="000000"/>
                <w:lang w:eastAsia="es-PE"/>
              </w:rPr>
            </w:pPr>
            <w:r w:rsidRPr="004C154F">
              <w:rPr>
                <w:b/>
                <w:bCs/>
                <w:color w:val="000000"/>
                <w:lang w:eastAsia="es-PE"/>
              </w:rPr>
              <w:t>Preguntas de investigación</w:t>
            </w:r>
          </w:p>
        </w:tc>
      </w:tr>
      <w:tr w:rsidR="00471B78" w:rsidRPr="009C7222" w14:paraId="3F30BD08" w14:textId="77777777" w:rsidTr="00F9780D">
        <w:trPr>
          <w:trHeight w:val="300"/>
          <w:jc w:val="center"/>
        </w:trPr>
        <w:tc>
          <w:tcPr>
            <w:tcW w:w="2680" w:type="dxa"/>
            <w:tcBorders>
              <w:top w:val="nil"/>
              <w:left w:val="nil"/>
              <w:bottom w:val="single" w:sz="4" w:space="0" w:color="auto"/>
              <w:right w:val="nil"/>
            </w:tcBorders>
            <w:shd w:val="clear" w:color="auto" w:fill="auto"/>
            <w:noWrap/>
            <w:vAlign w:val="center"/>
          </w:tcPr>
          <w:p w14:paraId="15955D94" w14:textId="3621F041" w:rsidR="00471B78" w:rsidRPr="005B1B71" w:rsidRDefault="007C5171" w:rsidP="00F9780D">
            <w:pPr>
              <w:ind w:firstLine="72"/>
              <w:jc w:val="center"/>
              <w:rPr>
                <w:color w:val="000000"/>
                <w:lang w:eastAsia="es-PE"/>
              </w:rPr>
            </w:pPr>
            <w:r>
              <w:rPr>
                <w:color w:val="000000"/>
                <w:lang w:eastAsia="es-PE"/>
              </w:rPr>
              <w:t>Sarmiento</w:t>
            </w:r>
            <w:r w:rsidR="00471B78" w:rsidRPr="005E3D41">
              <w:rPr>
                <w:color w:val="000000"/>
                <w:lang w:eastAsia="es-PE"/>
              </w:rPr>
              <w:t xml:space="preserve"> et al. (202</w:t>
            </w:r>
            <w:r>
              <w:rPr>
                <w:color w:val="000000"/>
                <w:lang w:eastAsia="es-PE"/>
              </w:rPr>
              <w:t>2</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1E33AAEB" w14:textId="75AB5A1B" w:rsidR="00471B78" w:rsidRPr="00102ABB" w:rsidRDefault="007C5171" w:rsidP="00F9780D">
            <w:pPr>
              <w:ind w:left="85"/>
              <w:rPr>
                <w:color w:val="000000"/>
                <w:lang w:eastAsia="es-PE"/>
              </w:rPr>
            </w:pPr>
            <w:r w:rsidRPr="007C5171">
              <w:rPr>
                <w:color w:val="000000"/>
                <w:lang w:eastAsia="es-PE"/>
              </w:rPr>
              <w:t>¿</w:t>
            </w:r>
            <w:r>
              <w:rPr>
                <w:color w:val="000000"/>
                <w:lang w:eastAsia="es-PE"/>
              </w:rPr>
              <w:t>C</w:t>
            </w:r>
            <w:r w:rsidRPr="007C5171">
              <w:rPr>
                <w:color w:val="000000"/>
                <w:lang w:eastAsia="es-PE"/>
              </w:rPr>
              <w:t>uál es el costo para la organización el llegar a una situación en la que se presente la ruptura de stock, ocasionada por diversos problemas en alguno de los eslabones de la cadena de abastecimiento?</w:t>
            </w:r>
          </w:p>
        </w:tc>
      </w:tr>
      <w:tr w:rsidR="00471B78" w:rsidRPr="00085892" w14:paraId="0468CFA4" w14:textId="77777777" w:rsidTr="00F9780D">
        <w:trPr>
          <w:trHeight w:val="300"/>
          <w:jc w:val="center"/>
        </w:trPr>
        <w:tc>
          <w:tcPr>
            <w:tcW w:w="2680" w:type="dxa"/>
            <w:tcBorders>
              <w:top w:val="nil"/>
              <w:left w:val="nil"/>
              <w:bottom w:val="single" w:sz="4" w:space="0" w:color="auto"/>
              <w:right w:val="nil"/>
            </w:tcBorders>
            <w:shd w:val="clear" w:color="auto" w:fill="auto"/>
            <w:noWrap/>
            <w:vAlign w:val="center"/>
          </w:tcPr>
          <w:p w14:paraId="4BD0B692" w14:textId="34F9D0A9" w:rsidR="00471B78" w:rsidRPr="005B1B71" w:rsidRDefault="009C7222" w:rsidP="00F9780D">
            <w:pPr>
              <w:ind w:firstLine="72"/>
              <w:jc w:val="center"/>
              <w:rPr>
                <w:color w:val="000000"/>
                <w:lang w:eastAsia="es-PE"/>
              </w:rPr>
            </w:pPr>
            <w:proofErr w:type="spellStart"/>
            <w:r>
              <w:rPr>
                <w:color w:val="000000"/>
                <w:lang w:eastAsia="es-PE"/>
              </w:rPr>
              <w:t>Willian</w:t>
            </w:r>
            <w:proofErr w:type="spellEnd"/>
            <w:r>
              <w:rPr>
                <w:color w:val="000000"/>
                <w:lang w:eastAsia="es-PE"/>
              </w:rPr>
              <w:t xml:space="preserve"> </w:t>
            </w:r>
            <w:proofErr w:type="spellStart"/>
            <w:r>
              <w:rPr>
                <w:color w:val="000000"/>
                <w:lang w:eastAsia="es-PE"/>
              </w:rPr>
              <w:t>Laveriano</w:t>
            </w:r>
            <w:proofErr w:type="spellEnd"/>
            <w:r w:rsidR="00471B78" w:rsidRPr="005E3D41">
              <w:rPr>
                <w:color w:val="000000"/>
                <w:lang w:eastAsia="es-PE"/>
              </w:rPr>
              <w:t xml:space="preserve"> et al. (20</w:t>
            </w:r>
            <w:r>
              <w:rPr>
                <w:color w:val="000000"/>
                <w:lang w:eastAsia="es-PE"/>
              </w:rPr>
              <w:t>10</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20F8D0A3" w14:textId="75C9DD5A" w:rsidR="00471B78" w:rsidRPr="00102ABB" w:rsidRDefault="00471B78" w:rsidP="00F9780D">
            <w:pPr>
              <w:ind w:left="85"/>
              <w:rPr>
                <w:color w:val="000000"/>
                <w:lang w:eastAsia="es-PE"/>
              </w:rPr>
            </w:pPr>
            <w:r w:rsidRPr="00814AD2">
              <w:rPr>
                <w:color w:val="000000"/>
                <w:lang w:eastAsia="es-PE"/>
              </w:rPr>
              <w:t xml:space="preserve">1) </w:t>
            </w:r>
            <w:r w:rsidR="009C7222" w:rsidRPr="009C7222">
              <w:rPr>
                <w:color w:val="000000"/>
                <w:lang w:eastAsia="es-PE"/>
              </w:rPr>
              <w:t>¿Cómo impactan los excesos e insuficiencias de inventario en la rentabilidad y satisfacción del cliente en empresas de venta de productos perecederos?</w:t>
            </w:r>
            <w:r w:rsidR="009C7222">
              <w:rPr>
                <w:color w:val="000000"/>
                <w:lang w:eastAsia="es-PE"/>
              </w:rPr>
              <w:t xml:space="preserve"> </w:t>
            </w:r>
            <w:r w:rsidRPr="00814AD2">
              <w:rPr>
                <w:color w:val="000000"/>
                <w:lang w:eastAsia="es-PE"/>
              </w:rPr>
              <w:t xml:space="preserve">2) </w:t>
            </w:r>
            <w:r w:rsidR="00C95D9F" w:rsidRPr="00C95D9F">
              <w:rPr>
                <w:color w:val="000000"/>
                <w:lang w:eastAsia="es-PE"/>
              </w:rPr>
              <w:t>¿De qué manera el descontrol de inventarios influye en la incidencia del robo hormiga y en el aumento de los costos operativos en las empresas?</w:t>
            </w:r>
          </w:p>
        </w:tc>
      </w:tr>
      <w:tr w:rsidR="00471B78" w:rsidRPr="00085892" w14:paraId="76435ACC" w14:textId="77777777" w:rsidTr="00F9780D">
        <w:trPr>
          <w:trHeight w:val="300"/>
          <w:jc w:val="center"/>
        </w:trPr>
        <w:tc>
          <w:tcPr>
            <w:tcW w:w="2680" w:type="dxa"/>
            <w:tcBorders>
              <w:top w:val="nil"/>
              <w:left w:val="nil"/>
              <w:bottom w:val="single" w:sz="4" w:space="0" w:color="auto"/>
              <w:right w:val="nil"/>
            </w:tcBorders>
            <w:shd w:val="clear" w:color="auto" w:fill="auto"/>
            <w:noWrap/>
            <w:vAlign w:val="center"/>
          </w:tcPr>
          <w:p w14:paraId="43F27290" w14:textId="107255E5" w:rsidR="00471B78" w:rsidRPr="005B1B71" w:rsidRDefault="00224F91" w:rsidP="00F9780D">
            <w:pPr>
              <w:ind w:firstLine="72"/>
              <w:jc w:val="center"/>
              <w:rPr>
                <w:color w:val="000000"/>
                <w:lang w:eastAsia="es-PE"/>
              </w:rPr>
            </w:pPr>
            <w:proofErr w:type="spellStart"/>
            <w:r>
              <w:rPr>
                <w:color w:val="000000"/>
                <w:lang w:eastAsia="es-PE"/>
              </w:rPr>
              <w:t>Sanchez</w:t>
            </w:r>
            <w:proofErr w:type="spellEnd"/>
            <w:r>
              <w:rPr>
                <w:color w:val="000000"/>
                <w:lang w:eastAsia="es-PE"/>
              </w:rPr>
              <w:t xml:space="preserve"> </w:t>
            </w:r>
            <w:r w:rsidR="00471B78" w:rsidRPr="005E3D41">
              <w:rPr>
                <w:color w:val="000000"/>
                <w:lang w:eastAsia="es-PE"/>
              </w:rPr>
              <w:t>et al. (201</w:t>
            </w:r>
            <w:r>
              <w:rPr>
                <w:color w:val="000000"/>
                <w:lang w:eastAsia="es-PE"/>
              </w:rPr>
              <w:t>1</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4721C9B1" w14:textId="6D75D11E" w:rsidR="00471B78" w:rsidRPr="00102ABB" w:rsidRDefault="00385C4F" w:rsidP="00F9780D">
            <w:pPr>
              <w:ind w:left="85"/>
              <w:rPr>
                <w:color w:val="000000"/>
                <w:lang w:eastAsia="es-PE"/>
              </w:rPr>
            </w:pPr>
            <w:r w:rsidRPr="00385C4F">
              <w:rPr>
                <w:color w:val="000000"/>
                <w:lang w:eastAsia="es-PE"/>
              </w:rPr>
              <w:t>¿Cómo influye la falta de actualización y aplicación de políticas de control de inventarios en la precisión de la información financiera y la toma de decisiones en empresas comerciales?</w:t>
            </w:r>
          </w:p>
        </w:tc>
      </w:tr>
      <w:tr w:rsidR="0083713B" w:rsidRPr="00085892" w14:paraId="120B1953" w14:textId="77777777" w:rsidTr="003A2948">
        <w:trPr>
          <w:trHeight w:val="300"/>
          <w:jc w:val="center"/>
        </w:trPr>
        <w:tc>
          <w:tcPr>
            <w:tcW w:w="2680" w:type="dxa"/>
            <w:tcBorders>
              <w:top w:val="nil"/>
              <w:left w:val="nil"/>
              <w:bottom w:val="nil"/>
              <w:right w:val="nil"/>
            </w:tcBorders>
            <w:shd w:val="clear" w:color="auto" w:fill="auto"/>
            <w:noWrap/>
            <w:vAlign w:val="center"/>
          </w:tcPr>
          <w:p w14:paraId="10FF399A" w14:textId="0757CD9D" w:rsidR="0083713B" w:rsidRPr="005B1B71" w:rsidRDefault="0083713B" w:rsidP="0083713B">
            <w:pPr>
              <w:jc w:val="center"/>
              <w:rPr>
                <w:color w:val="000000"/>
                <w:lang w:eastAsia="es-PE"/>
              </w:rPr>
            </w:pPr>
            <w:r>
              <w:rPr>
                <w:color w:val="000000"/>
                <w:lang w:eastAsia="es-PE"/>
              </w:rPr>
              <w:t>Rojas</w:t>
            </w:r>
            <w:r w:rsidRPr="00814AD2">
              <w:rPr>
                <w:color w:val="000000"/>
                <w:lang w:eastAsia="es-PE"/>
              </w:rPr>
              <w:t xml:space="preserve"> et al. (202</w:t>
            </w:r>
            <w:r>
              <w:rPr>
                <w:color w:val="000000"/>
                <w:lang w:eastAsia="es-PE"/>
              </w:rPr>
              <w:t>2</w:t>
            </w:r>
            <w:r w:rsidRPr="00814AD2">
              <w:rPr>
                <w:color w:val="000000"/>
                <w:lang w:eastAsia="es-PE"/>
              </w:rPr>
              <w:t>)</w:t>
            </w:r>
          </w:p>
        </w:tc>
        <w:tc>
          <w:tcPr>
            <w:tcW w:w="5825" w:type="dxa"/>
            <w:tcBorders>
              <w:top w:val="nil"/>
              <w:left w:val="nil"/>
              <w:bottom w:val="nil"/>
              <w:right w:val="nil"/>
            </w:tcBorders>
            <w:shd w:val="clear" w:color="auto" w:fill="auto"/>
            <w:noWrap/>
          </w:tcPr>
          <w:p w14:paraId="2A51753B" w14:textId="3736C08E" w:rsidR="0083713B" w:rsidRPr="00102ABB" w:rsidRDefault="0083713B" w:rsidP="0083713B">
            <w:pPr>
              <w:ind w:left="85"/>
              <w:rPr>
                <w:color w:val="000000"/>
                <w:lang w:eastAsia="es-PE"/>
              </w:rPr>
            </w:pPr>
            <w:r w:rsidRPr="00CD1ABA">
              <w:t>¿Cómo puede un sistema multiplataforma de control de inventarios optimizar la gestión de insumos en la Farmacia del Centro Médico UNI para garantizar la continuidad de los servicios y la satisfacción del cliente?</w:t>
            </w:r>
          </w:p>
        </w:tc>
      </w:tr>
    </w:tbl>
    <w:p w14:paraId="1DCDBB53" w14:textId="03ECD9DB" w:rsidR="00224F91" w:rsidRDefault="00471B78" w:rsidP="00224F91">
      <w:pPr>
        <w:spacing w:before="240"/>
        <w:rPr>
          <w:i/>
          <w:iCs/>
          <w:sz w:val="18"/>
          <w:szCs w:val="18"/>
        </w:rPr>
      </w:pPr>
      <w:r w:rsidRPr="00D50B3B">
        <w:rPr>
          <w:i/>
          <w:iCs/>
          <w:sz w:val="18"/>
          <w:szCs w:val="18"/>
        </w:rPr>
        <w:t xml:space="preserve">Nota: </w:t>
      </w:r>
      <w:r>
        <w:rPr>
          <w:sz w:val="18"/>
          <w:szCs w:val="18"/>
        </w:rPr>
        <w:t>Elaboración propia de los principales artículos que se utilizaron para poder plantear el problema de investigación.</w:t>
      </w:r>
      <w:r w:rsidRPr="00D50B3B">
        <w:rPr>
          <w:i/>
          <w:iCs/>
          <w:sz w:val="18"/>
          <w:szCs w:val="18"/>
        </w:rPr>
        <w:t xml:space="preserve"> </w:t>
      </w:r>
    </w:p>
    <w:p w14:paraId="209AE808" w14:textId="77777777" w:rsidR="00A31D1B" w:rsidRDefault="00A31D1B" w:rsidP="00A31D1B">
      <w:r>
        <w:t>Con el incremento de las nuevas tecnologías a nivel mundial de los últimos años se ha hecho cada vez más grande la cantidad de procesos que se soportan en sistemas de información esto generando un incremento en casos de ciberataques (</w:t>
      </w:r>
      <w:proofErr w:type="spellStart"/>
      <w:r>
        <w:t>Madnick</w:t>
      </w:r>
      <w:proofErr w:type="spellEnd"/>
      <w:r>
        <w:t xml:space="preserve"> et al., 2023) estos procesos al estar relacionados de forma holística y formar una cadena de suministro generan la necesidad de que se proteja la cadena de suministro ya que si alguna parte se ve vulnerada puede tener acceso a la información del resto de procesos (Ahmed et al., 2024). En el sector salud al tener cadenas de suministro con entidades externas y compartir información con estas entidades genera brechas de seguridad externas (Kim et al., 2022) lo cual lleva a la pérdida de los datos de los pacientes y una mala reputación de la empresa.</w:t>
      </w:r>
    </w:p>
    <w:p w14:paraId="71C4423C" w14:textId="77777777" w:rsidR="00A31D1B" w:rsidRDefault="00A31D1B" w:rsidP="00A31D1B">
      <w:pPr>
        <w:ind w:firstLine="567"/>
      </w:pPr>
      <w:r>
        <w:t xml:space="preserve">Tener en cuenta que no siempre los ataques deben estar dirigidos de forma directa para el sector salud para que este sector se vea afectado, un claro ejemplo es el de WannaCry un ataque </w:t>
      </w:r>
      <w:r>
        <w:lastRenderedPageBreak/>
        <w:t>de secuestro de datos el cual llegó a encriptar un total de 230000 computadoras con información sensible en 150 países y que, a pesar de no ser dirigido al Servicio Nacional de Salud de Inglaterra, este ataque perjudicó su funcionamiento (</w:t>
      </w:r>
      <w:proofErr w:type="spellStart"/>
      <w:r w:rsidRPr="00B37B54">
        <w:t>Ghafur</w:t>
      </w:r>
      <w:proofErr w:type="spellEnd"/>
      <w:r w:rsidRPr="00B37B54">
        <w:t xml:space="preserve"> et al.</w:t>
      </w:r>
      <w:r>
        <w:t xml:space="preserve">, </w:t>
      </w:r>
      <w:r w:rsidRPr="00B37B54">
        <w:t>2019</w:t>
      </w:r>
      <w:r>
        <w:t>) lo sistemas que se vieron comprometidos y que tenían datos sensibles del historial médico de los pacientes tuvieron un precio de recuperación de entre $300 y $600 dólares (Zhao et al., 2019) demostrando de esta manera que los ciberataques muchas veces tienen un alcance global y que afecta a las industrias de forma conjunta.</w:t>
      </w:r>
    </w:p>
    <w:p w14:paraId="112DF501" w14:textId="77777777" w:rsidR="00A31D1B" w:rsidRDefault="00A31D1B" w:rsidP="00A31D1B">
      <w:pPr>
        <w:ind w:firstLine="567"/>
      </w:pPr>
      <w:r>
        <w:t>Ahora viendo datos más recientes podemos ver que cada organización recibe en promedio un total de 1130 ataques semanales lo cual representaría un incremento interanual de un 28% del número de casos de ciberataque (</w:t>
      </w:r>
      <w:r w:rsidRPr="00261F91">
        <w:t>Mariano y Núñez, 2023</w:t>
      </w:r>
      <w:r>
        <w:t>) por lo que es necesario hacerles frente a estos ataques y lograr una mayor protección de los datos. Los principales vectores de ataque son el de suplantación de identidad y robo de información (</w:t>
      </w:r>
      <w:proofErr w:type="spellStart"/>
      <w:r w:rsidRPr="00E816E4">
        <w:t>Zhan</w:t>
      </w:r>
      <w:proofErr w:type="spellEnd"/>
      <w:r w:rsidRPr="00E816E4">
        <w:t xml:space="preserve"> et al.</w:t>
      </w:r>
      <w:r>
        <w:t>, 2024) los cuales se presentan en diversos sectores, pero en el Figura 1 se muestra que el principal sector es el de educación seguido de gobiernos y las empresas proveedoras de internet; no obstante, en cuarto lugar, están las empresas del sector salud con uno de los incrementos más grandes con respecto al trimestre anterior (</w:t>
      </w:r>
      <w:r w:rsidRPr="00261F91">
        <w:t>Mariano y Núñez, 2023</w:t>
      </w:r>
      <w:r>
        <w:t>).</w:t>
      </w:r>
    </w:p>
    <w:p w14:paraId="2B1CEEEC" w14:textId="77777777" w:rsidR="00A31D1B" w:rsidRPr="006C7097" w:rsidRDefault="00A31D1B" w:rsidP="00A31D1B">
      <w:pPr>
        <w:pStyle w:val="Descripcin"/>
        <w:spacing w:line="480" w:lineRule="auto"/>
        <w:rPr>
          <w:b/>
          <w:bCs/>
          <w:i w:val="0"/>
          <w:iCs w:val="0"/>
        </w:rPr>
      </w:pPr>
      <w:bookmarkStart w:id="2" w:name="_Toc169491541"/>
      <w:r w:rsidRPr="00820F9A">
        <w:rPr>
          <w:b/>
          <w:bCs/>
          <w:i w:val="0"/>
          <w:iCs w:val="0"/>
        </w:rPr>
        <w:t xml:space="preserve">Figura </w:t>
      </w:r>
      <w:r w:rsidRPr="00820F9A">
        <w:rPr>
          <w:b/>
          <w:bCs/>
          <w:i w:val="0"/>
          <w:iCs w:val="0"/>
        </w:rPr>
        <w:fldChar w:fldCharType="begin"/>
      </w:r>
      <w:r w:rsidRPr="00820F9A">
        <w:rPr>
          <w:b/>
          <w:bCs/>
          <w:i w:val="0"/>
          <w:iCs w:val="0"/>
        </w:rPr>
        <w:instrText xml:space="preserve"> SEQ Figura \* ARABIC </w:instrText>
      </w:r>
      <w:r w:rsidRPr="00820F9A">
        <w:rPr>
          <w:b/>
          <w:bCs/>
          <w:i w:val="0"/>
          <w:iCs w:val="0"/>
        </w:rPr>
        <w:fldChar w:fldCharType="separate"/>
      </w:r>
      <w:r>
        <w:rPr>
          <w:b/>
          <w:bCs/>
          <w:i w:val="0"/>
          <w:iCs w:val="0"/>
          <w:noProof/>
        </w:rPr>
        <w:t>1</w:t>
      </w:r>
      <w:r w:rsidRPr="00820F9A">
        <w:rPr>
          <w:b/>
          <w:bCs/>
          <w:i w:val="0"/>
          <w:iCs w:val="0"/>
        </w:rPr>
        <w:fldChar w:fldCharType="end"/>
      </w:r>
      <w:r w:rsidRPr="007B39D3">
        <w:rPr>
          <w:b/>
          <w:bCs/>
        </w:rPr>
        <w:br/>
      </w:r>
      <w:r w:rsidRPr="00820F9A">
        <w:t>Cantidad de ciberataques semanales a nivel global por sector en el tercer trimestre del 2022</w:t>
      </w:r>
      <w:bookmarkEnd w:id="2"/>
    </w:p>
    <w:p w14:paraId="1006991F" w14:textId="77777777" w:rsidR="00A31D1B" w:rsidRDefault="00A31D1B" w:rsidP="00A31D1B">
      <w:pPr>
        <w:jc w:val="center"/>
      </w:pPr>
      <w:r>
        <w:rPr>
          <w:noProof/>
        </w:rPr>
        <w:drawing>
          <wp:inline distT="0" distB="0" distL="0" distR="0" wp14:anchorId="202AEB36" wp14:editId="298E3569">
            <wp:extent cx="4721225" cy="2305050"/>
            <wp:effectExtent l="0" t="0" r="3175" b="0"/>
            <wp:docPr id="526302626"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02626" name="Imagen 1" descr="Imagen que contiene Interfaz de usuario gráfica&#10;&#10;Descripción generada automáticamente"/>
                    <pic:cNvPicPr/>
                  </pic:nvPicPr>
                  <pic:blipFill>
                    <a:blip r:embed="rId9"/>
                    <a:stretch>
                      <a:fillRect/>
                    </a:stretch>
                  </pic:blipFill>
                  <pic:spPr>
                    <a:xfrm>
                      <a:off x="0" y="0"/>
                      <a:ext cx="4734613" cy="2311586"/>
                    </a:xfrm>
                    <a:prstGeom prst="rect">
                      <a:avLst/>
                    </a:prstGeom>
                  </pic:spPr>
                </pic:pic>
              </a:graphicData>
            </a:graphic>
          </wp:inline>
        </w:drawing>
      </w:r>
    </w:p>
    <w:p w14:paraId="682CF561" w14:textId="77777777" w:rsidR="00A31D1B" w:rsidRPr="007E3F9C" w:rsidRDefault="00A31D1B" w:rsidP="00A31D1B">
      <w:pPr>
        <w:rPr>
          <w:sz w:val="18"/>
          <w:szCs w:val="18"/>
        </w:rPr>
      </w:pPr>
      <w:r w:rsidRPr="00D50B3B">
        <w:rPr>
          <w:i/>
          <w:iCs/>
          <w:sz w:val="18"/>
          <w:szCs w:val="18"/>
        </w:rPr>
        <w:t xml:space="preserve">Nota: </w:t>
      </w:r>
      <w:r>
        <w:rPr>
          <w:sz w:val="18"/>
          <w:szCs w:val="18"/>
        </w:rPr>
        <w:t xml:space="preserve">Se muestra el aumento de cantidad de ciberataques por sector a nivel mundial por </w:t>
      </w:r>
      <w:r w:rsidRPr="00C41364">
        <w:rPr>
          <w:sz w:val="18"/>
          <w:szCs w:val="18"/>
        </w:rPr>
        <w:t>Mariano y Núñez, 2023</w:t>
      </w:r>
      <w:r>
        <w:rPr>
          <w:sz w:val="18"/>
          <w:szCs w:val="18"/>
        </w:rPr>
        <w:t xml:space="preserve"> </w:t>
      </w:r>
      <w:r w:rsidRPr="007E3F9C">
        <w:rPr>
          <w:sz w:val="18"/>
          <w:szCs w:val="18"/>
        </w:rPr>
        <w:t>(</w:t>
      </w:r>
      <w:hyperlink r:id="rId10" w:history="1">
        <w:r w:rsidRPr="00A32E77">
          <w:rPr>
            <w:rStyle w:val="Hipervnculo"/>
            <w:sz w:val="18"/>
            <w:szCs w:val="18"/>
            <w:lang w:eastAsia="es-PE"/>
          </w:rPr>
          <w:t>https://repositorio.cepal.org/server/api/core/bitstreams/2db8feef-29d6-4981-9741-9ad3154d3789/content</w:t>
        </w:r>
      </w:hyperlink>
      <w:r w:rsidRPr="007E3F9C">
        <w:rPr>
          <w:sz w:val="18"/>
          <w:szCs w:val="18"/>
        </w:rPr>
        <w:t>)</w:t>
      </w:r>
    </w:p>
    <w:p w14:paraId="1FCE7025" w14:textId="77777777" w:rsidR="00A31D1B" w:rsidRPr="00117CD8" w:rsidRDefault="00A31D1B" w:rsidP="00A31D1B">
      <w:pPr>
        <w:ind w:firstLine="567"/>
        <w:rPr>
          <w:sz w:val="18"/>
          <w:szCs w:val="18"/>
        </w:rPr>
      </w:pPr>
      <w:r>
        <w:t>Centrándonos en Perú, se aprecia que la situación de seguridad informática tiene la misma problemática que las empresas de forma global. Aproximadamente el 51% de las empresas en el Perú no tiene una correcta seguridad informática en sus líneas de negocio (Cama, 2020) esto sucede principalmente a que no hay una política que estandarice los controles de seguridad que deberían tener los procesos y que tampoco existen indicadores que sirvan para poder hacer frente a estos ataques (</w:t>
      </w:r>
      <w:proofErr w:type="spellStart"/>
      <w:r w:rsidRPr="0002662E">
        <w:t>Leszczyna</w:t>
      </w:r>
      <w:proofErr w:type="spellEnd"/>
      <w:r>
        <w:t xml:space="preserve">, 2019). Además, podemos ver que actualmente uno de los ataques más críticos es el de secuestro de información el cual se aprecia en la Figura 2, en el mes de abril y mayo del 2024 el número de ataques de secuestro de información que recibieron las empresas </w:t>
      </w:r>
      <w:r>
        <w:lastRenderedPageBreak/>
        <w:t>peruanas en ese mes fue de 3000 aproximadamente (</w:t>
      </w:r>
      <w:r w:rsidRPr="004A2762">
        <w:rPr>
          <w:lang w:eastAsia="es-PE"/>
        </w:rPr>
        <w:t xml:space="preserve">Kaspersky </w:t>
      </w:r>
      <w:proofErr w:type="spellStart"/>
      <w:r w:rsidRPr="004A2762">
        <w:rPr>
          <w:lang w:eastAsia="es-PE"/>
        </w:rPr>
        <w:t>Lab</w:t>
      </w:r>
      <w:proofErr w:type="spellEnd"/>
      <w:r>
        <w:rPr>
          <w:lang w:eastAsia="es-PE"/>
        </w:rPr>
        <w:t xml:space="preserve">, </w:t>
      </w:r>
      <w:r w:rsidRPr="004A2762">
        <w:rPr>
          <w:lang w:eastAsia="es-PE"/>
        </w:rPr>
        <w:t>2024</w:t>
      </w:r>
      <w:r>
        <w:rPr>
          <w:lang w:eastAsia="es-PE"/>
        </w:rPr>
        <w:t>) basados en esta cantidad de incidentes se observa la necesidad de tener un sistema que evite esta gran cantidad de casos</w:t>
      </w:r>
      <w:r>
        <w:t>.</w:t>
      </w:r>
    </w:p>
    <w:p w14:paraId="4DB0F01E" w14:textId="77777777" w:rsidR="00A31D1B" w:rsidRPr="006C7097" w:rsidRDefault="00A31D1B" w:rsidP="00A31D1B">
      <w:pPr>
        <w:pStyle w:val="Descripcin"/>
        <w:spacing w:line="480" w:lineRule="auto"/>
        <w:rPr>
          <w:b/>
          <w:bCs/>
          <w:i w:val="0"/>
          <w:iCs w:val="0"/>
        </w:rPr>
      </w:pPr>
      <w:bookmarkStart w:id="3" w:name="_Toc169491542"/>
      <w:r w:rsidRPr="00820F9A">
        <w:rPr>
          <w:b/>
          <w:bCs/>
          <w:i w:val="0"/>
          <w:iCs w:val="0"/>
        </w:rPr>
        <w:t xml:space="preserve">Figura </w:t>
      </w:r>
      <w:r w:rsidRPr="00820F9A">
        <w:rPr>
          <w:b/>
          <w:bCs/>
          <w:i w:val="0"/>
          <w:iCs w:val="0"/>
        </w:rPr>
        <w:fldChar w:fldCharType="begin"/>
      </w:r>
      <w:r w:rsidRPr="00820F9A">
        <w:rPr>
          <w:b/>
          <w:bCs/>
          <w:i w:val="0"/>
          <w:iCs w:val="0"/>
        </w:rPr>
        <w:instrText xml:space="preserve"> SEQ Figura \* ARABIC </w:instrText>
      </w:r>
      <w:r w:rsidRPr="00820F9A">
        <w:rPr>
          <w:b/>
          <w:bCs/>
          <w:i w:val="0"/>
          <w:iCs w:val="0"/>
        </w:rPr>
        <w:fldChar w:fldCharType="separate"/>
      </w:r>
      <w:r>
        <w:rPr>
          <w:b/>
          <w:bCs/>
          <w:i w:val="0"/>
          <w:iCs w:val="0"/>
          <w:noProof/>
        </w:rPr>
        <w:t>2</w:t>
      </w:r>
      <w:r w:rsidRPr="00820F9A">
        <w:rPr>
          <w:b/>
          <w:bCs/>
          <w:i w:val="0"/>
          <w:iCs w:val="0"/>
        </w:rPr>
        <w:fldChar w:fldCharType="end"/>
      </w:r>
      <w:r w:rsidRPr="007B39D3">
        <w:rPr>
          <w:b/>
          <w:bCs/>
        </w:rPr>
        <w:br/>
      </w:r>
      <w:r w:rsidRPr="00903465">
        <w:t>Cantidad de notificaciones de robos y secuestro de información en el mes de abril y mayo del 2024</w:t>
      </w:r>
      <w:bookmarkEnd w:id="3"/>
    </w:p>
    <w:p w14:paraId="17F87CFA" w14:textId="77777777" w:rsidR="00A31D1B" w:rsidRDefault="00A31D1B" w:rsidP="00A31D1B">
      <w:pPr>
        <w:jc w:val="center"/>
      </w:pPr>
      <w:r>
        <w:rPr>
          <w:noProof/>
        </w:rPr>
        <w:drawing>
          <wp:inline distT="0" distB="0" distL="0" distR="0" wp14:anchorId="4FA3B8DD" wp14:editId="56F7C735">
            <wp:extent cx="5732145" cy="2325370"/>
            <wp:effectExtent l="0" t="0" r="1905" b="0"/>
            <wp:docPr id="70437077" name="Imagen 1"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7077" name="Imagen 1" descr="Interfaz de usuario gráfica, Gráfico, Gráfico de líneas&#10;&#10;Descripción generada automáticamente"/>
                    <pic:cNvPicPr/>
                  </pic:nvPicPr>
                  <pic:blipFill>
                    <a:blip r:embed="rId11"/>
                    <a:stretch>
                      <a:fillRect/>
                    </a:stretch>
                  </pic:blipFill>
                  <pic:spPr>
                    <a:xfrm>
                      <a:off x="0" y="0"/>
                      <a:ext cx="5732145" cy="2325370"/>
                    </a:xfrm>
                    <a:prstGeom prst="rect">
                      <a:avLst/>
                    </a:prstGeom>
                  </pic:spPr>
                </pic:pic>
              </a:graphicData>
            </a:graphic>
          </wp:inline>
        </w:drawing>
      </w:r>
    </w:p>
    <w:p w14:paraId="32DF40A3" w14:textId="77777777" w:rsidR="00A31D1B" w:rsidRPr="00503C49" w:rsidRDefault="00A31D1B" w:rsidP="00A31D1B">
      <w:pPr>
        <w:rPr>
          <w:sz w:val="18"/>
          <w:szCs w:val="18"/>
        </w:rPr>
      </w:pPr>
      <w:r w:rsidRPr="00D50B3B">
        <w:rPr>
          <w:i/>
          <w:iCs/>
          <w:sz w:val="18"/>
          <w:szCs w:val="18"/>
        </w:rPr>
        <w:t xml:space="preserve">Nota: </w:t>
      </w:r>
      <w:r>
        <w:rPr>
          <w:sz w:val="18"/>
          <w:szCs w:val="18"/>
        </w:rPr>
        <w:t xml:space="preserve">La imagen muestra la cantidad de ataques de secuestro de información registradas en el mes de abril y mayo fue elaborada a partir del reporte mensual de por Kaspersky </w:t>
      </w:r>
      <w:proofErr w:type="spellStart"/>
      <w:r>
        <w:rPr>
          <w:sz w:val="18"/>
          <w:szCs w:val="18"/>
        </w:rPr>
        <w:t>Labs</w:t>
      </w:r>
      <w:proofErr w:type="spellEnd"/>
      <w:r>
        <w:rPr>
          <w:sz w:val="18"/>
          <w:szCs w:val="18"/>
        </w:rPr>
        <w:t>, (2024).</w:t>
      </w:r>
    </w:p>
    <w:p w14:paraId="39BF816F" w14:textId="77777777" w:rsidR="00A31D1B" w:rsidRDefault="00A31D1B" w:rsidP="00A31D1B">
      <w:pPr>
        <w:ind w:firstLine="720"/>
      </w:pPr>
      <w:r>
        <w:t>Mientras que en empresas peruanas del sector salud, se puede observar que sigue la tendencia de las empresas peruanas en general, ya que se observó que tan solo 2 de los 83 centros de salud revisados tienen un equipo y procesos para la respuesta de incidentes de ciberseguridad (Presidencia de Consejo de ministros, 2024), esto se aprecia en la Figura 3. Además, si vamos por el lado privado en clínicas de apoyo se observa que el porcentaje de empresas con actividades de ciberseguridad es mayor, en la Figura 4, solo el 39.3% aproximadamente no implementa actividades de ciberseguridad (Gomero y Sánchez, 2024), pero aun así el dejar estos puntos de lado deja expuesto a que estas empresas de salud puedan ser víctimas de ciberataques.</w:t>
      </w:r>
    </w:p>
    <w:p w14:paraId="02D55F76" w14:textId="77777777" w:rsidR="00A31D1B" w:rsidRDefault="00A31D1B" w:rsidP="00A31D1B">
      <w:pPr>
        <w:pStyle w:val="Descripcin"/>
      </w:pPr>
    </w:p>
    <w:p w14:paraId="4EBBE711" w14:textId="77777777" w:rsidR="00A31D1B" w:rsidRPr="006C7097" w:rsidRDefault="00A31D1B" w:rsidP="00A31D1B">
      <w:pPr>
        <w:pStyle w:val="Descripcin"/>
        <w:spacing w:line="480" w:lineRule="auto"/>
        <w:rPr>
          <w:b/>
          <w:bCs/>
          <w:i w:val="0"/>
          <w:iCs w:val="0"/>
        </w:rPr>
      </w:pPr>
      <w:bookmarkStart w:id="4" w:name="_Toc169491543"/>
      <w:r w:rsidRPr="00693F12">
        <w:rPr>
          <w:b/>
          <w:bCs/>
          <w:i w:val="0"/>
          <w:iCs w:val="0"/>
        </w:rPr>
        <w:t xml:space="preserve">Figura </w:t>
      </w:r>
      <w:r w:rsidRPr="00693F12">
        <w:rPr>
          <w:b/>
          <w:bCs/>
          <w:i w:val="0"/>
          <w:iCs w:val="0"/>
        </w:rPr>
        <w:fldChar w:fldCharType="begin"/>
      </w:r>
      <w:r w:rsidRPr="00693F12">
        <w:rPr>
          <w:b/>
          <w:bCs/>
          <w:i w:val="0"/>
          <w:iCs w:val="0"/>
        </w:rPr>
        <w:instrText xml:space="preserve"> SEQ Figura \* ARABIC </w:instrText>
      </w:r>
      <w:r w:rsidRPr="00693F12">
        <w:rPr>
          <w:b/>
          <w:bCs/>
          <w:i w:val="0"/>
          <w:iCs w:val="0"/>
        </w:rPr>
        <w:fldChar w:fldCharType="separate"/>
      </w:r>
      <w:r>
        <w:rPr>
          <w:b/>
          <w:bCs/>
          <w:i w:val="0"/>
          <w:iCs w:val="0"/>
          <w:noProof/>
        </w:rPr>
        <w:t>3</w:t>
      </w:r>
      <w:r w:rsidRPr="00693F12">
        <w:rPr>
          <w:b/>
          <w:bCs/>
          <w:i w:val="0"/>
          <w:iCs w:val="0"/>
        </w:rPr>
        <w:fldChar w:fldCharType="end"/>
      </w:r>
      <w:r w:rsidRPr="007B39D3">
        <w:rPr>
          <w:b/>
          <w:bCs/>
        </w:rPr>
        <w:br/>
      </w:r>
      <w:r w:rsidRPr="00ED463D">
        <w:t>Número de hospitales peruanos que no presentan equipo de respuesta ante incidentes de ciberseguridad</w:t>
      </w:r>
      <w:bookmarkEnd w:id="4"/>
    </w:p>
    <w:p w14:paraId="199C4FAC" w14:textId="77777777" w:rsidR="00A31D1B" w:rsidRDefault="00A31D1B" w:rsidP="00A31D1B">
      <w:pPr>
        <w:ind w:firstLine="720"/>
        <w:jc w:val="center"/>
      </w:pPr>
      <w:r>
        <w:rPr>
          <w:noProof/>
        </w:rPr>
        <w:lastRenderedPageBreak/>
        <w:drawing>
          <wp:inline distT="0" distB="0" distL="0" distR="0" wp14:anchorId="7AA21CAF" wp14:editId="38335D03">
            <wp:extent cx="2726690" cy="2289230"/>
            <wp:effectExtent l="0" t="0" r="0" b="0"/>
            <wp:docPr id="117092591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25919" name="Imagen 1" descr="Diagrama&#10;&#10;Descripción generada automáticamente"/>
                    <pic:cNvPicPr/>
                  </pic:nvPicPr>
                  <pic:blipFill>
                    <a:blip r:embed="rId12"/>
                    <a:stretch>
                      <a:fillRect/>
                    </a:stretch>
                  </pic:blipFill>
                  <pic:spPr>
                    <a:xfrm>
                      <a:off x="0" y="0"/>
                      <a:ext cx="2735816" cy="2296892"/>
                    </a:xfrm>
                    <a:prstGeom prst="rect">
                      <a:avLst/>
                    </a:prstGeom>
                    <a:ln>
                      <a:noFill/>
                    </a:ln>
                  </pic:spPr>
                </pic:pic>
              </a:graphicData>
            </a:graphic>
          </wp:inline>
        </w:drawing>
      </w:r>
    </w:p>
    <w:p w14:paraId="1CA93175" w14:textId="77777777" w:rsidR="00A31D1B" w:rsidRDefault="00A31D1B" w:rsidP="00A31D1B">
      <w:pPr>
        <w:rPr>
          <w:i/>
          <w:iCs/>
          <w:sz w:val="18"/>
          <w:szCs w:val="18"/>
        </w:rPr>
      </w:pPr>
      <w:r w:rsidRPr="00D50B3B">
        <w:rPr>
          <w:i/>
          <w:iCs/>
          <w:sz w:val="18"/>
          <w:szCs w:val="18"/>
        </w:rPr>
        <w:t xml:space="preserve">Nota: </w:t>
      </w:r>
      <w:r w:rsidRPr="00D50B3B">
        <w:rPr>
          <w:sz w:val="18"/>
          <w:szCs w:val="18"/>
        </w:rPr>
        <w:t xml:space="preserve">La figura fue elaborada </w:t>
      </w:r>
      <w:r>
        <w:rPr>
          <w:sz w:val="18"/>
          <w:szCs w:val="18"/>
        </w:rPr>
        <w:t xml:space="preserve">a partir de </w:t>
      </w:r>
      <w:r w:rsidRPr="00D50B3B">
        <w:rPr>
          <w:sz w:val="18"/>
          <w:szCs w:val="18"/>
        </w:rPr>
        <w:t>la información registrada por</w:t>
      </w:r>
      <w:r>
        <w:rPr>
          <w:sz w:val="18"/>
          <w:szCs w:val="18"/>
        </w:rPr>
        <w:t xml:space="preserve"> la secretaría de gobierno y transformación digital de la presidencia del consejo de ministros PCM (2024).</w:t>
      </w:r>
      <w:r w:rsidRPr="00D50B3B">
        <w:rPr>
          <w:i/>
          <w:iCs/>
          <w:sz w:val="18"/>
          <w:szCs w:val="18"/>
        </w:rPr>
        <w:t xml:space="preserve"> </w:t>
      </w:r>
    </w:p>
    <w:p w14:paraId="21DB2348" w14:textId="77777777" w:rsidR="00A31D1B" w:rsidRPr="006C7097" w:rsidRDefault="00A31D1B" w:rsidP="00A31D1B">
      <w:pPr>
        <w:pStyle w:val="Descripcin"/>
        <w:spacing w:line="480" w:lineRule="auto"/>
        <w:rPr>
          <w:b/>
          <w:bCs/>
          <w:i w:val="0"/>
          <w:iCs w:val="0"/>
        </w:rPr>
      </w:pPr>
      <w:bookmarkStart w:id="5" w:name="_Toc169491544"/>
      <w:r w:rsidRPr="00693F12">
        <w:rPr>
          <w:b/>
          <w:bCs/>
          <w:i w:val="0"/>
          <w:iCs w:val="0"/>
        </w:rPr>
        <w:t xml:space="preserve">Figura </w:t>
      </w:r>
      <w:r w:rsidRPr="00693F12">
        <w:rPr>
          <w:b/>
          <w:bCs/>
          <w:i w:val="0"/>
          <w:iCs w:val="0"/>
        </w:rPr>
        <w:fldChar w:fldCharType="begin"/>
      </w:r>
      <w:r w:rsidRPr="00693F12">
        <w:rPr>
          <w:b/>
          <w:bCs/>
          <w:i w:val="0"/>
          <w:iCs w:val="0"/>
        </w:rPr>
        <w:instrText xml:space="preserve"> SEQ Figura \* ARABIC </w:instrText>
      </w:r>
      <w:r w:rsidRPr="00693F12">
        <w:rPr>
          <w:b/>
          <w:bCs/>
          <w:i w:val="0"/>
          <w:iCs w:val="0"/>
        </w:rPr>
        <w:fldChar w:fldCharType="separate"/>
      </w:r>
      <w:r>
        <w:rPr>
          <w:b/>
          <w:bCs/>
          <w:i w:val="0"/>
          <w:iCs w:val="0"/>
          <w:noProof/>
        </w:rPr>
        <w:t>4</w:t>
      </w:r>
      <w:r w:rsidRPr="00693F12">
        <w:rPr>
          <w:b/>
          <w:bCs/>
          <w:i w:val="0"/>
          <w:iCs w:val="0"/>
        </w:rPr>
        <w:fldChar w:fldCharType="end"/>
      </w:r>
      <w:r w:rsidRPr="007B39D3">
        <w:rPr>
          <w:b/>
          <w:bCs/>
        </w:rPr>
        <w:br/>
      </w:r>
      <w:r w:rsidRPr="00077D86">
        <w:t>Porcentaje de clínicas en Lima que tiene prácticas de ciberseguridad para proteger la información de sus pacientes</w:t>
      </w:r>
      <w:bookmarkEnd w:id="5"/>
    </w:p>
    <w:p w14:paraId="6EE54976" w14:textId="77777777" w:rsidR="00A31D1B" w:rsidRDefault="00A31D1B" w:rsidP="00A31D1B">
      <w:pPr>
        <w:ind w:firstLine="720"/>
        <w:jc w:val="center"/>
        <w:rPr>
          <w:sz w:val="18"/>
          <w:szCs w:val="18"/>
        </w:rPr>
      </w:pPr>
      <w:r>
        <w:rPr>
          <w:noProof/>
        </w:rPr>
        <w:drawing>
          <wp:inline distT="0" distB="0" distL="0" distR="0" wp14:anchorId="2584043F" wp14:editId="54A3BBA7">
            <wp:extent cx="3834276" cy="2438400"/>
            <wp:effectExtent l="0" t="0" r="0" b="0"/>
            <wp:docPr id="96555174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51747" name="Imagen 1" descr="Gráfico, Gráfico de barras&#10;&#10;Descripción generada automáticamente"/>
                    <pic:cNvPicPr/>
                  </pic:nvPicPr>
                  <pic:blipFill>
                    <a:blip r:embed="rId13"/>
                    <a:stretch>
                      <a:fillRect/>
                    </a:stretch>
                  </pic:blipFill>
                  <pic:spPr>
                    <a:xfrm>
                      <a:off x="0" y="0"/>
                      <a:ext cx="3863659" cy="2457086"/>
                    </a:xfrm>
                    <a:prstGeom prst="rect">
                      <a:avLst/>
                    </a:prstGeom>
                    <a:ln>
                      <a:noFill/>
                    </a:ln>
                  </pic:spPr>
                </pic:pic>
              </a:graphicData>
            </a:graphic>
          </wp:inline>
        </w:drawing>
      </w:r>
    </w:p>
    <w:p w14:paraId="6D401892" w14:textId="77777777" w:rsidR="00A31D1B" w:rsidRPr="007E3F9C" w:rsidRDefault="00A31D1B" w:rsidP="00A31D1B">
      <w:pPr>
        <w:rPr>
          <w:sz w:val="18"/>
          <w:szCs w:val="18"/>
        </w:rPr>
      </w:pPr>
      <w:r w:rsidRPr="00D50B3B">
        <w:rPr>
          <w:i/>
          <w:iCs/>
          <w:sz w:val="18"/>
          <w:szCs w:val="18"/>
        </w:rPr>
        <w:t xml:space="preserve">Nota: </w:t>
      </w:r>
      <w:r>
        <w:rPr>
          <w:sz w:val="18"/>
          <w:szCs w:val="18"/>
        </w:rPr>
        <w:t xml:space="preserve">La imagen fue elaborada en base a la información de las 11 encuestas a las clínicas de </w:t>
      </w:r>
      <w:r w:rsidRPr="007E3F9C">
        <w:rPr>
          <w:sz w:val="18"/>
          <w:szCs w:val="18"/>
        </w:rPr>
        <w:t>Gomero</w:t>
      </w:r>
      <w:r>
        <w:rPr>
          <w:sz w:val="18"/>
          <w:szCs w:val="18"/>
        </w:rPr>
        <w:t xml:space="preserve"> y</w:t>
      </w:r>
      <w:r w:rsidRPr="007E3F9C">
        <w:rPr>
          <w:sz w:val="18"/>
          <w:szCs w:val="18"/>
        </w:rPr>
        <w:t xml:space="preserve"> Sánchez</w:t>
      </w:r>
      <w:r>
        <w:rPr>
          <w:sz w:val="18"/>
          <w:szCs w:val="18"/>
        </w:rPr>
        <w:t xml:space="preserve"> (2024).</w:t>
      </w:r>
    </w:p>
    <w:p w14:paraId="4EFB77AC" w14:textId="77777777" w:rsidR="00A31D1B" w:rsidRDefault="00A31D1B" w:rsidP="00A31D1B">
      <w:pPr>
        <w:ind w:firstLine="567"/>
      </w:pPr>
      <w:r>
        <w:t>En base a estos datos podemos ver que, si hay una tendencia creciente al aumento de ciberataques en el sector salud, además el hecho de que no posean sistemas, procesos y actividades para hacer frente a estos posibles ataques incrementa más esta problemática (</w:t>
      </w:r>
      <w:proofErr w:type="spellStart"/>
      <w:r w:rsidRPr="00EB2604">
        <w:t>Čaušević</w:t>
      </w:r>
      <w:proofErr w:type="spellEnd"/>
      <w:r w:rsidRPr="00EB2604">
        <w:t xml:space="preserve"> et al.</w:t>
      </w:r>
      <w:r>
        <w:t>, 2017).</w:t>
      </w:r>
    </w:p>
    <w:p w14:paraId="7EADFE79" w14:textId="77777777" w:rsidR="00A31D1B" w:rsidRPr="00224F91" w:rsidRDefault="00A31D1B" w:rsidP="00224F91">
      <w:pPr>
        <w:spacing w:before="240"/>
        <w:rPr>
          <w:i/>
          <w:iCs/>
          <w:sz w:val="18"/>
          <w:szCs w:val="18"/>
        </w:rPr>
      </w:pPr>
    </w:p>
    <w:p w14:paraId="4CA088E3" w14:textId="51079BF2" w:rsidR="00623580" w:rsidRDefault="00F92781" w:rsidP="00C03A3B">
      <w:pPr>
        <w:pStyle w:val="Ttulo2"/>
        <w:numPr>
          <w:ilvl w:val="1"/>
          <w:numId w:val="1"/>
        </w:numPr>
      </w:pPr>
      <w:bookmarkStart w:id="6" w:name="_Toc178357085"/>
      <w:r w:rsidRPr="00F92781">
        <w:lastRenderedPageBreak/>
        <w:t>Formulación del problema</w:t>
      </w:r>
      <w:bookmarkEnd w:id="6"/>
    </w:p>
    <w:p w14:paraId="173B07A1" w14:textId="5474461F" w:rsidR="003C3BFE" w:rsidRPr="009204A2" w:rsidRDefault="003C3BFE" w:rsidP="009204A2">
      <w:pPr>
        <w:spacing w:line="480" w:lineRule="auto"/>
        <w:jc w:val="both"/>
        <w:rPr>
          <w:rFonts w:ascii="Times New Roman" w:hAnsi="Times New Roman" w:cs="Times New Roman"/>
          <w:sz w:val="24"/>
          <w:szCs w:val="24"/>
        </w:rPr>
      </w:pPr>
      <w:r w:rsidRPr="003C3BFE">
        <w:rPr>
          <w:rFonts w:ascii="Times New Roman" w:hAnsi="Times New Roman" w:cs="Times New Roman"/>
          <w:sz w:val="24"/>
          <w:szCs w:val="24"/>
        </w:rPr>
        <w:t xml:space="preserve">La </w:t>
      </w:r>
      <w:r w:rsidR="00224F91">
        <w:rPr>
          <w:rFonts w:ascii="Times New Roman" w:hAnsi="Times New Roman" w:cs="Times New Roman"/>
          <w:sz w:val="24"/>
          <w:szCs w:val="24"/>
        </w:rPr>
        <w:t xml:space="preserve">falta de control </w:t>
      </w:r>
      <w:r w:rsidRPr="003C3BFE">
        <w:rPr>
          <w:rFonts w:ascii="Times New Roman" w:hAnsi="Times New Roman" w:cs="Times New Roman"/>
          <w:sz w:val="24"/>
          <w:szCs w:val="24"/>
        </w:rPr>
        <w:t xml:space="preserve">  inventarios en centros médicos universitarios, atribuida a la carencia de sistemas centralizados y </w:t>
      </w:r>
      <w:r w:rsidR="007B0834">
        <w:rPr>
          <w:rFonts w:ascii="Times New Roman" w:hAnsi="Times New Roman" w:cs="Times New Roman"/>
          <w:sz w:val="24"/>
          <w:szCs w:val="24"/>
        </w:rPr>
        <w:t xml:space="preserve">mantenerse a </w:t>
      </w:r>
      <w:r w:rsidRPr="003C3BFE">
        <w:rPr>
          <w:rFonts w:ascii="Times New Roman" w:hAnsi="Times New Roman" w:cs="Times New Roman"/>
          <w:sz w:val="24"/>
          <w:szCs w:val="24"/>
        </w:rPr>
        <w:t>procedimientos manuales, emerge como un desafío significativo (</w:t>
      </w:r>
      <w:r w:rsidR="00CD77F3" w:rsidRPr="00CD77F3">
        <w:rPr>
          <w:rFonts w:ascii="Times New Roman" w:hAnsi="Times New Roman" w:cs="Times New Roman"/>
          <w:sz w:val="24"/>
          <w:szCs w:val="24"/>
        </w:rPr>
        <w:t>Elizalde-Marín</w:t>
      </w:r>
      <w:r w:rsidR="00682270">
        <w:rPr>
          <w:rFonts w:ascii="Times New Roman" w:hAnsi="Times New Roman" w:cs="Times New Roman"/>
          <w:sz w:val="24"/>
          <w:szCs w:val="24"/>
        </w:rPr>
        <w:t>,</w:t>
      </w:r>
      <w:r w:rsidR="00CD77F3">
        <w:rPr>
          <w:rFonts w:ascii="Times New Roman" w:hAnsi="Times New Roman" w:cs="Times New Roman"/>
          <w:sz w:val="24"/>
          <w:szCs w:val="24"/>
        </w:rPr>
        <w:t xml:space="preserve"> 2018</w:t>
      </w:r>
      <w:r w:rsidRPr="003C3BFE">
        <w:rPr>
          <w:rFonts w:ascii="Times New Roman" w:hAnsi="Times New Roman" w:cs="Times New Roman"/>
          <w:sz w:val="24"/>
          <w:szCs w:val="24"/>
        </w:rPr>
        <w:t xml:space="preserve">). Esta deficiencia se traduce en la incurrida de costos operativos superfluos, escasez de suministros críticos y demoras en la prestación de servicios médicos esenciales (Parra-Medina). Esta problemática ha sido reconocida como una preocupación urgente dentro del ámbito de la salud, resaltando la necesidad de soluciones efectivas para </w:t>
      </w:r>
      <w:r w:rsidR="00C24E3B">
        <w:rPr>
          <w:rFonts w:ascii="Times New Roman" w:hAnsi="Times New Roman" w:cs="Times New Roman"/>
          <w:sz w:val="24"/>
          <w:szCs w:val="24"/>
        </w:rPr>
        <w:t xml:space="preserve">el </w:t>
      </w:r>
      <w:proofErr w:type="gramStart"/>
      <w:r w:rsidR="00C24E3B">
        <w:rPr>
          <w:rFonts w:ascii="Times New Roman" w:hAnsi="Times New Roman" w:cs="Times New Roman"/>
          <w:sz w:val="24"/>
          <w:szCs w:val="24"/>
        </w:rPr>
        <w:t xml:space="preserve">control </w:t>
      </w:r>
      <w:r w:rsidRPr="003C3BFE">
        <w:rPr>
          <w:rFonts w:ascii="Times New Roman" w:hAnsi="Times New Roman" w:cs="Times New Roman"/>
          <w:sz w:val="24"/>
          <w:szCs w:val="24"/>
        </w:rPr>
        <w:t xml:space="preserve"> de</w:t>
      </w:r>
      <w:proofErr w:type="gramEnd"/>
      <w:r w:rsidRPr="003C3BFE">
        <w:rPr>
          <w:rFonts w:ascii="Times New Roman" w:hAnsi="Times New Roman" w:cs="Times New Roman"/>
          <w:sz w:val="24"/>
          <w:szCs w:val="24"/>
        </w:rPr>
        <w:t xml:space="preserve"> inventarios en entornos clínicos.</w:t>
      </w:r>
    </w:p>
    <w:p w14:paraId="42611D87" w14:textId="683279A4" w:rsidR="00623580" w:rsidRDefault="00623580" w:rsidP="00623580">
      <w:pPr>
        <w:spacing w:line="480" w:lineRule="auto"/>
        <w:jc w:val="both"/>
        <w:rPr>
          <w:rFonts w:ascii="Times New Roman" w:hAnsi="Times New Roman" w:cs="Times New Roman"/>
          <w:sz w:val="24"/>
          <w:szCs w:val="24"/>
        </w:rPr>
      </w:pPr>
      <w:r w:rsidRPr="00623580">
        <w:rPr>
          <w:rFonts w:ascii="Times New Roman" w:hAnsi="Times New Roman" w:cs="Times New Roman"/>
          <w:sz w:val="24"/>
          <w:szCs w:val="24"/>
        </w:rPr>
        <w:t xml:space="preserve">¿Cómo pueden </w:t>
      </w:r>
      <w:r w:rsidR="003C3BFE">
        <w:rPr>
          <w:rFonts w:ascii="Times New Roman" w:hAnsi="Times New Roman" w:cs="Times New Roman"/>
          <w:sz w:val="24"/>
          <w:szCs w:val="24"/>
        </w:rPr>
        <w:t>el</w:t>
      </w:r>
      <w:r w:rsidRPr="00623580">
        <w:rPr>
          <w:rFonts w:ascii="Times New Roman" w:hAnsi="Times New Roman" w:cs="Times New Roman"/>
          <w:sz w:val="24"/>
          <w:szCs w:val="24"/>
        </w:rPr>
        <w:t xml:space="preserve"> centro médico universitario</w:t>
      </w:r>
      <w:r w:rsidR="003C3BFE">
        <w:rPr>
          <w:rFonts w:ascii="Times New Roman" w:hAnsi="Times New Roman" w:cs="Times New Roman"/>
          <w:sz w:val="24"/>
          <w:szCs w:val="24"/>
        </w:rPr>
        <w:t>-</w:t>
      </w:r>
      <w:proofErr w:type="gramStart"/>
      <w:r w:rsidR="003C3BFE">
        <w:rPr>
          <w:rFonts w:ascii="Times New Roman" w:hAnsi="Times New Roman" w:cs="Times New Roman"/>
          <w:sz w:val="24"/>
          <w:szCs w:val="24"/>
        </w:rPr>
        <w:t>UNI</w:t>
      </w:r>
      <w:r w:rsidR="009204A2">
        <w:rPr>
          <w:rFonts w:ascii="Times New Roman" w:hAnsi="Times New Roman" w:cs="Times New Roman"/>
          <w:sz w:val="24"/>
          <w:szCs w:val="24"/>
        </w:rPr>
        <w:t xml:space="preserve"> </w:t>
      </w:r>
      <w:r w:rsidRPr="00623580">
        <w:rPr>
          <w:rFonts w:ascii="Times New Roman" w:hAnsi="Times New Roman" w:cs="Times New Roman"/>
          <w:sz w:val="24"/>
          <w:szCs w:val="24"/>
        </w:rPr>
        <w:t xml:space="preserve"> mejorar</w:t>
      </w:r>
      <w:proofErr w:type="gramEnd"/>
      <w:r w:rsidRPr="00623580">
        <w:rPr>
          <w:rFonts w:ascii="Times New Roman" w:hAnsi="Times New Roman" w:cs="Times New Roman"/>
          <w:sz w:val="24"/>
          <w:szCs w:val="24"/>
        </w:rPr>
        <w:t xml:space="preserve"> la eficiencia logística </w:t>
      </w:r>
      <w:r w:rsidR="005705D6">
        <w:rPr>
          <w:rFonts w:ascii="Times New Roman" w:hAnsi="Times New Roman" w:cs="Times New Roman"/>
          <w:sz w:val="24"/>
          <w:szCs w:val="24"/>
        </w:rPr>
        <w:t xml:space="preserve">a través de la multiplataforma </w:t>
      </w:r>
      <w:r w:rsidRPr="00623580">
        <w:rPr>
          <w:rFonts w:ascii="Times New Roman" w:hAnsi="Times New Roman" w:cs="Times New Roman"/>
          <w:sz w:val="24"/>
          <w:szCs w:val="24"/>
        </w:rPr>
        <w:t>de un sistema integral de gestión de inventarios?</w:t>
      </w:r>
    </w:p>
    <w:p w14:paraId="6B29AABC" w14:textId="1A668D5D" w:rsidR="00A13209" w:rsidRDefault="00A13209" w:rsidP="00623580">
      <w:pPr>
        <w:spacing w:line="480" w:lineRule="auto"/>
        <w:jc w:val="both"/>
        <w:rPr>
          <w:rFonts w:ascii="Times New Roman" w:hAnsi="Times New Roman" w:cs="Times New Roman"/>
          <w:b/>
          <w:bCs/>
          <w:sz w:val="24"/>
          <w:szCs w:val="24"/>
        </w:rPr>
      </w:pPr>
      <w:r w:rsidRPr="00A13209">
        <w:rPr>
          <w:rFonts w:ascii="Times New Roman" w:hAnsi="Times New Roman" w:cs="Times New Roman"/>
          <w:b/>
          <w:bCs/>
          <w:sz w:val="24"/>
          <w:szCs w:val="24"/>
        </w:rPr>
        <w:t>Figura 1:</w:t>
      </w:r>
    </w:p>
    <w:p w14:paraId="0D909CA0" w14:textId="16E27A4A" w:rsidR="00A13209" w:rsidRDefault="009204A2" w:rsidP="00623580">
      <w:pPr>
        <w:spacing w:line="480" w:lineRule="auto"/>
        <w:jc w:val="both"/>
        <w:rPr>
          <w:rFonts w:ascii="Times New Roman" w:hAnsi="Times New Roman" w:cs="Times New Roman"/>
          <w:sz w:val="24"/>
          <w:szCs w:val="24"/>
        </w:rPr>
      </w:pPr>
      <w:r w:rsidRPr="009204A2">
        <w:rPr>
          <w:rFonts w:ascii="Times New Roman" w:hAnsi="Times New Roman" w:cs="Times New Roman"/>
          <w:noProof/>
          <w:sz w:val="24"/>
          <w:szCs w:val="24"/>
        </w:rPr>
        <w:drawing>
          <wp:anchor distT="0" distB="0" distL="114300" distR="114300" simplePos="0" relativeHeight="251657216" behindDoc="0" locked="0" layoutInCell="1" allowOverlap="1" wp14:anchorId="4779D03D" wp14:editId="56A94EB2">
            <wp:simplePos x="0" y="0"/>
            <wp:positionH relativeFrom="margin">
              <wp:align>center</wp:align>
            </wp:positionH>
            <wp:positionV relativeFrom="paragraph">
              <wp:posOffset>419463</wp:posOffset>
            </wp:positionV>
            <wp:extent cx="4706007" cy="3067478"/>
            <wp:effectExtent l="0" t="0" r="0" b="0"/>
            <wp:wrapTopAndBottom/>
            <wp:docPr id="12008315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31554" name=""/>
                    <pic:cNvPicPr/>
                  </pic:nvPicPr>
                  <pic:blipFill>
                    <a:blip r:embed="rId14">
                      <a:extLst>
                        <a:ext uri="{28A0092B-C50C-407E-A947-70E740481C1C}">
                          <a14:useLocalDpi xmlns:a14="http://schemas.microsoft.com/office/drawing/2010/main" val="0"/>
                        </a:ext>
                      </a:extLst>
                    </a:blip>
                    <a:stretch>
                      <a:fillRect/>
                    </a:stretch>
                  </pic:blipFill>
                  <pic:spPr>
                    <a:xfrm>
                      <a:off x="0" y="0"/>
                      <a:ext cx="4706007" cy="3067478"/>
                    </a:xfrm>
                    <a:prstGeom prst="rect">
                      <a:avLst/>
                    </a:prstGeom>
                  </pic:spPr>
                </pic:pic>
              </a:graphicData>
            </a:graphic>
          </wp:anchor>
        </w:drawing>
      </w:r>
      <w:r w:rsidR="00A13209">
        <w:rPr>
          <w:rFonts w:ascii="Times New Roman" w:hAnsi="Times New Roman" w:cs="Times New Roman"/>
          <w:sz w:val="24"/>
          <w:szCs w:val="24"/>
        </w:rPr>
        <w:t xml:space="preserve">Resultados </w:t>
      </w:r>
      <w:r>
        <w:rPr>
          <w:rFonts w:ascii="Times New Roman" w:hAnsi="Times New Roman" w:cs="Times New Roman"/>
          <w:sz w:val="24"/>
          <w:szCs w:val="24"/>
        </w:rPr>
        <w:t>de gasto DIGEMID</w:t>
      </w:r>
      <w:r w:rsidR="00A13209">
        <w:rPr>
          <w:rFonts w:ascii="Times New Roman" w:hAnsi="Times New Roman" w:cs="Times New Roman"/>
          <w:sz w:val="24"/>
          <w:szCs w:val="24"/>
        </w:rPr>
        <w:t xml:space="preserve"> (2012-2019)</w:t>
      </w:r>
    </w:p>
    <w:p w14:paraId="2C54ECD4" w14:textId="77777777" w:rsidR="009204A2" w:rsidRDefault="009204A2" w:rsidP="00623580">
      <w:pPr>
        <w:spacing w:line="480" w:lineRule="auto"/>
        <w:jc w:val="both"/>
        <w:rPr>
          <w:rFonts w:ascii="Times New Roman" w:hAnsi="Times New Roman" w:cs="Times New Roman"/>
          <w:sz w:val="24"/>
          <w:szCs w:val="24"/>
        </w:rPr>
      </w:pPr>
    </w:p>
    <w:p w14:paraId="2F2210D6" w14:textId="0A5212EB" w:rsidR="009204A2" w:rsidRPr="009204A2" w:rsidRDefault="009204A2" w:rsidP="00623580">
      <w:pPr>
        <w:spacing w:line="480" w:lineRule="auto"/>
        <w:jc w:val="both"/>
        <w:rPr>
          <w:rFonts w:ascii="Times New Roman" w:hAnsi="Times New Roman" w:cs="Times New Roman"/>
          <w:b/>
          <w:bCs/>
          <w:sz w:val="24"/>
          <w:szCs w:val="24"/>
        </w:rPr>
      </w:pPr>
      <w:r w:rsidRPr="009204A2">
        <w:rPr>
          <w:rFonts w:ascii="Times New Roman" w:hAnsi="Times New Roman" w:cs="Times New Roman"/>
          <w:b/>
          <w:bCs/>
          <w:sz w:val="24"/>
          <w:szCs w:val="24"/>
        </w:rPr>
        <w:t>Figura 2:</w:t>
      </w:r>
    </w:p>
    <w:p w14:paraId="3A643F7A" w14:textId="14537A9E" w:rsidR="009204A2" w:rsidRDefault="009204A2" w:rsidP="00623580">
      <w:pPr>
        <w:spacing w:line="480" w:lineRule="auto"/>
        <w:jc w:val="both"/>
        <w:rPr>
          <w:rFonts w:ascii="Times New Roman" w:hAnsi="Times New Roman" w:cs="Times New Roman"/>
          <w:sz w:val="24"/>
          <w:szCs w:val="24"/>
        </w:rPr>
      </w:pPr>
      <w:r>
        <w:rPr>
          <w:rFonts w:ascii="Times New Roman" w:hAnsi="Times New Roman" w:cs="Times New Roman"/>
          <w:sz w:val="24"/>
          <w:szCs w:val="24"/>
        </w:rPr>
        <w:t>Resultado de gasto a nivel académico DIGEMID (2012-2019)</w:t>
      </w:r>
    </w:p>
    <w:p w14:paraId="7A6B8B07" w14:textId="20BC52A1" w:rsidR="00BB425A" w:rsidRPr="00BB425A" w:rsidRDefault="009204A2" w:rsidP="00BB425A">
      <w:pPr>
        <w:spacing w:line="480" w:lineRule="auto"/>
        <w:jc w:val="both"/>
        <w:rPr>
          <w:rFonts w:ascii="Times New Roman" w:hAnsi="Times New Roman" w:cs="Times New Roman"/>
          <w:sz w:val="24"/>
          <w:szCs w:val="24"/>
        </w:rPr>
      </w:pPr>
      <w:r w:rsidRPr="009204A2">
        <w:rPr>
          <w:rFonts w:ascii="Times New Roman" w:hAnsi="Times New Roman" w:cs="Times New Roman"/>
          <w:noProof/>
          <w:sz w:val="24"/>
          <w:szCs w:val="24"/>
        </w:rPr>
        <w:drawing>
          <wp:anchor distT="0" distB="0" distL="114300" distR="114300" simplePos="0" relativeHeight="251660288" behindDoc="0" locked="0" layoutInCell="1" allowOverlap="1" wp14:anchorId="5344C0B3" wp14:editId="4EDD741D">
            <wp:simplePos x="0" y="0"/>
            <wp:positionH relativeFrom="column">
              <wp:posOffset>574403</wp:posOffset>
            </wp:positionH>
            <wp:positionV relativeFrom="paragraph">
              <wp:posOffset>91</wp:posOffset>
            </wp:positionV>
            <wp:extent cx="4696480" cy="2848373"/>
            <wp:effectExtent l="0" t="0" r="0" b="9525"/>
            <wp:wrapTopAndBottom/>
            <wp:docPr id="15132975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97567" name=""/>
                    <pic:cNvPicPr/>
                  </pic:nvPicPr>
                  <pic:blipFill>
                    <a:blip r:embed="rId15">
                      <a:extLst>
                        <a:ext uri="{28A0092B-C50C-407E-A947-70E740481C1C}">
                          <a14:useLocalDpi xmlns:a14="http://schemas.microsoft.com/office/drawing/2010/main" val="0"/>
                        </a:ext>
                      </a:extLst>
                    </a:blip>
                    <a:stretch>
                      <a:fillRect/>
                    </a:stretch>
                  </pic:blipFill>
                  <pic:spPr>
                    <a:xfrm>
                      <a:off x="0" y="0"/>
                      <a:ext cx="4696480" cy="2848373"/>
                    </a:xfrm>
                    <a:prstGeom prst="rect">
                      <a:avLst/>
                    </a:prstGeom>
                  </pic:spPr>
                </pic:pic>
              </a:graphicData>
            </a:graphic>
          </wp:anchor>
        </w:drawing>
      </w:r>
    </w:p>
    <w:p w14:paraId="0AC1806F" w14:textId="2206C7FE" w:rsidR="00BB425A" w:rsidRPr="00BB425A" w:rsidRDefault="00BB425A" w:rsidP="00BB425A">
      <w:pPr>
        <w:pStyle w:val="Ttulo3"/>
        <w:numPr>
          <w:ilvl w:val="2"/>
          <w:numId w:val="1"/>
        </w:numPr>
        <w:rPr>
          <w:rFonts w:ascii="Times New Roman" w:hAnsi="Times New Roman" w:cs="Times New Roman"/>
          <w:b/>
          <w:bCs/>
          <w:color w:val="auto"/>
        </w:rPr>
      </w:pPr>
      <w:bookmarkStart w:id="7" w:name="_Toc178357086"/>
      <w:r w:rsidRPr="00BB425A">
        <w:rPr>
          <w:rFonts w:ascii="Times New Roman" w:hAnsi="Times New Roman" w:cs="Times New Roman"/>
          <w:b/>
          <w:bCs/>
          <w:color w:val="auto"/>
        </w:rPr>
        <w:t>Problemas Específicos</w:t>
      </w:r>
      <w:bookmarkEnd w:id="7"/>
    </w:p>
    <w:p w14:paraId="3483749C" w14:textId="77777777" w:rsidR="00BB425A" w:rsidRDefault="00BB425A" w:rsidP="00BB425A"/>
    <w:p w14:paraId="1FD751D7" w14:textId="1D73739A" w:rsidR="00BB425A" w:rsidRPr="003C3BFE" w:rsidRDefault="006A6653" w:rsidP="003C3BFE">
      <w:pPr>
        <w:spacing w:line="480" w:lineRule="auto"/>
        <w:jc w:val="both"/>
        <w:rPr>
          <w:rFonts w:ascii="Times New Roman" w:hAnsi="Times New Roman" w:cs="Times New Roman"/>
          <w:sz w:val="24"/>
          <w:szCs w:val="24"/>
        </w:rPr>
      </w:pPr>
      <w:r>
        <w:rPr>
          <w:rFonts w:ascii="Times New Roman" w:hAnsi="Times New Roman" w:cs="Times New Roman"/>
          <w:sz w:val="24"/>
          <w:szCs w:val="24"/>
        </w:rPr>
        <w:t>A c</w:t>
      </w:r>
      <w:r w:rsidR="00BB425A" w:rsidRPr="003C3BFE">
        <w:rPr>
          <w:rFonts w:ascii="Times New Roman" w:hAnsi="Times New Roman" w:cs="Times New Roman"/>
          <w:sz w:val="24"/>
          <w:szCs w:val="24"/>
        </w:rPr>
        <w:t>onsecuencia de la inexactitud</w:t>
      </w:r>
      <w:r w:rsidR="00C24E3B">
        <w:rPr>
          <w:rFonts w:ascii="Times New Roman" w:hAnsi="Times New Roman" w:cs="Times New Roman"/>
          <w:sz w:val="24"/>
          <w:szCs w:val="24"/>
        </w:rPr>
        <w:t xml:space="preserve"> del control </w:t>
      </w:r>
      <w:r w:rsidR="00BB425A" w:rsidRPr="003C3BFE">
        <w:rPr>
          <w:rFonts w:ascii="Times New Roman" w:hAnsi="Times New Roman" w:cs="Times New Roman"/>
          <w:sz w:val="24"/>
          <w:szCs w:val="24"/>
        </w:rPr>
        <w:t>de inventarios puede resultar en la sobrecompra o falta de suministros, lo que aumenta los costos operativos y compromete la disponibilidad de materiales o medicamentos críticos para la atención médica</w:t>
      </w:r>
      <w:r w:rsidR="00C24E3B">
        <w:rPr>
          <w:rFonts w:ascii="Times New Roman" w:hAnsi="Times New Roman" w:cs="Times New Roman"/>
          <w:sz w:val="24"/>
          <w:szCs w:val="24"/>
        </w:rPr>
        <w:t xml:space="preserve"> de los alumnos en el Centro </w:t>
      </w:r>
      <w:proofErr w:type="spellStart"/>
      <w:r w:rsidR="00C24E3B">
        <w:rPr>
          <w:rFonts w:ascii="Times New Roman" w:hAnsi="Times New Roman" w:cs="Times New Roman"/>
          <w:sz w:val="24"/>
          <w:szCs w:val="24"/>
        </w:rPr>
        <w:t>Medico</w:t>
      </w:r>
      <w:proofErr w:type="spellEnd"/>
      <w:r w:rsidR="00BB425A" w:rsidRPr="003C3BFE">
        <w:rPr>
          <w:rFonts w:ascii="Times New Roman" w:hAnsi="Times New Roman" w:cs="Times New Roman"/>
          <w:sz w:val="24"/>
          <w:szCs w:val="24"/>
        </w:rPr>
        <w:t>.</w:t>
      </w:r>
    </w:p>
    <w:p w14:paraId="3A03AEAD" w14:textId="47DD7B9C" w:rsidR="003C3BFE" w:rsidRPr="003C3BFE" w:rsidRDefault="003C3BFE" w:rsidP="003C3BFE">
      <w:pPr>
        <w:spacing w:line="480" w:lineRule="auto"/>
        <w:jc w:val="both"/>
        <w:rPr>
          <w:rFonts w:ascii="Times New Roman" w:hAnsi="Times New Roman" w:cs="Times New Roman"/>
          <w:sz w:val="24"/>
          <w:szCs w:val="24"/>
        </w:rPr>
      </w:pPr>
      <w:r w:rsidRPr="003C3BFE">
        <w:rPr>
          <w:rFonts w:ascii="Times New Roman" w:hAnsi="Times New Roman" w:cs="Times New Roman"/>
          <w:sz w:val="24"/>
          <w:szCs w:val="24"/>
        </w:rPr>
        <w:t xml:space="preserve">¿Cómo mejorar la visibilidad y seguimiento de inventarios en </w:t>
      </w:r>
      <w:r w:rsidR="001E0E9F">
        <w:rPr>
          <w:rFonts w:ascii="Times New Roman" w:hAnsi="Times New Roman" w:cs="Times New Roman"/>
          <w:sz w:val="24"/>
          <w:szCs w:val="24"/>
        </w:rPr>
        <w:t>e</w:t>
      </w:r>
      <w:r w:rsidRPr="003C3BFE">
        <w:rPr>
          <w:rFonts w:ascii="Times New Roman" w:hAnsi="Times New Roman" w:cs="Times New Roman"/>
          <w:sz w:val="24"/>
          <w:szCs w:val="24"/>
        </w:rPr>
        <w:t>l centro médico universitario</w:t>
      </w:r>
      <w:r w:rsidR="001E0E9F">
        <w:rPr>
          <w:rFonts w:ascii="Times New Roman" w:hAnsi="Times New Roman" w:cs="Times New Roman"/>
          <w:sz w:val="24"/>
          <w:szCs w:val="24"/>
        </w:rPr>
        <w:t>-UNI</w:t>
      </w:r>
      <w:r w:rsidRPr="003C3BFE">
        <w:rPr>
          <w:rFonts w:ascii="Times New Roman" w:hAnsi="Times New Roman" w:cs="Times New Roman"/>
          <w:sz w:val="24"/>
          <w:szCs w:val="24"/>
        </w:rPr>
        <w:t>?</w:t>
      </w:r>
    </w:p>
    <w:p w14:paraId="1A689AB4" w14:textId="7DD4E0CD" w:rsidR="003C3BFE" w:rsidRPr="003C3BFE" w:rsidRDefault="003C3BFE" w:rsidP="003C3BFE">
      <w:pPr>
        <w:spacing w:line="480" w:lineRule="auto"/>
        <w:jc w:val="both"/>
        <w:rPr>
          <w:rFonts w:ascii="Times New Roman" w:hAnsi="Times New Roman" w:cs="Times New Roman"/>
          <w:sz w:val="24"/>
          <w:szCs w:val="24"/>
        </w:rPr>
      </w:pPr>
      <w:r w:rsidRPr="003C3BFE">
        <w:rPr>
          <w:rFonts w:ascii="Times New Roman" w:hAnsi="Times New Roman" w:cs="Times New Roman"/>
          <w:sz w:val="24"/>
          <w:szCs w:val="24"/>
        </w:rPr>
        <w:lastRenderedPageBreak/>
        <w:t>La ineficiencia en la gestión de inventarios puede provocar pérdidas financieras debido al desperdicio de recursos y retrasos en la atención médica debido a la falta de suministros o equipos necesarios.</w:t>
      </w:r>
    </w:p>
    <w:p w14:paraId="40A57289" w14:textId="16DBF221" w:rsidR="00BB425A" w:rsidRPr="003C3BFE" w:rsidRDefault="003C3BFE" w:rsidP="003C3BFE">
      <w:pPr>
        <w:spacing w:line="480" w:lineRule="auto"/>
        <w:jc w:val="both"/>
        <w:rPr>
          <w:rFonts w:ascii="Times New Roman" w:hAnsi="Times New Roman" w:cs="Times New Roman"/>
          <w:sz w:val="24"/>
          <w:szCs w:val="24"/>
        </w:rPr>
      </w:pPr>
      <w:r w:rsidRPr="003C3BFE">
        <w:rPr>
          <w:rFonts w:ascii="Times New Roman" w:hAnsi="Times New Roman" w:cs="Times New Roman"/>
          <w:sz w:val="24"/>
          <w:szCs w:val="24"/>
        </w:rPr>
        <w:t>¿Cómo optimizar los procesos de gestión de inventario para aumentar la eficiencia en los centros médicos universitarios?</w:t>
      </w:r>
    </w:p>
    <w:p w14:paraId="0F73F843" w14:textId="182FA7C0" w:rsidR="003C3BFE" w:rsidRPr="00BB425A" w:rsidRDefault="003C3BFE" w:rsidP="00BB425A">
      <w:pPr>
        <w:spacing w:line="480" w:lineRule="auto"/>
        <w:jc w:val="both"/>
        <w:rPr>
          <w:rFonts w:ascii="Times New Roman" w:hAnsi="Times New Roman" w:cs="Times New Roman"/>
          <w:sz w:val="24"/>
          <w:szCs w:val="24"/>
        </w:rPr>
      </w:pPr>
    </w:p>
    <w:p w14:paraId="2B7AD33E" w14:textId="77777777" w:rsidR="00BB425A" w:rsidRPr="00BB425A" w:rsidRDefault="00BB425A" w:rsidP="00BB425A">
      <w:pPr>
        <w:pStyle w:val="Prrafodelista"/>
      </w:pPr>
    </w:p>
    <w:p w14:paraId="290AB46D" w14:textId="40715F6C" w:rsidR="00E65866" w:rsidRPr="00E65866" w:rsidRDefault="00F92781" w:rsidP="00C03A3B">
      <w:pPr>
        <w:pStyle w:val="Ttulo2"/>
        <w:numPr>
          <w:ilvl w:val="1"/>
          <w:numId w:val="1"/>
        </w:numPr>
      </w:pPr>
      <w:bookmarkStart w:id="8" w:name="_Toc178357087"/>
      <w:r w:rsidRPr="00F92781">
        <w:t>Objetivos</w:t>
      </w:r>
      <w:bookmarkEnd w:id="8"/>
      <w:r w:rsidRPr="00F92781">
        <w:t xml:space="preserve"> </w:t>
      </w:r>
    </w:p>
    <w:p w14:paraId="17388B79" w14:textId="029FDDFA" w:rsidR="00F92781" w:rsidRDefault="00F92781" w:rsidP="00C03A3B">
      <w:pPr>
        <w:pStyle w:val="Ttulo2"/>
        <w:numPr>
          <w:ilvl w:val="2"/>
          <w:numId w:val="1"/>
        </w:numPr>
      </w:pPr>
      <w:bookmarkStart w:id="9" w:name="_Toc178357088"/>
      <w:r w:rsidRPr="00F92781">
        <w:t>Objetivo General</w:t>
      </w:r>
      <w:bookmarkEnd w:id="9"/>
    </w:p>
    <w:p w14:paraId="6EB721FD" w14:textId="26AB5D84" w:rsidR="00E65866" w:rsidRPr="00016257" w:rsidRDefault="00C70C91" w:rsidP="00EF4D41">
      <w:pPr>
        <w:spacing w:line="480" w:lineRule="auto"/>
        <w:rPr>
          <w:rFonts w:ascii="Times New Roman" w:hAnsi="Times New Roman" w:cs="Times New Roman"/>
          <w:sz w:val="24"/>
          <w:szCs w:val="24"/>
        </w:rPr>
      </w:pPr>
      <w:r w:rsidRPr="00016257">
        <w:rPr>
          <w:rFonts w:ascii="Times New Roman" w:hAnsi="Times New Roman" w:cs="Times New Roman"/>
          <w:sz w:val="24"/>
          <w:szCs w:val="24"/>
        </w:rPr>
        <w:t xml:space="preserve">Desarrollar un sistema de gestión de inventarios para </w:t>
      </w:r>
      <w:r w:rsidR="001E0E9F">
        <w:rPr>
          <w:rFonts w:ascii="Times New Roman" w:hAnsi="Times New Roman" w:cs="Times New Roman"/>
          <w:sz w:val="24"/>
          <w:szCs w:val="24"/>
        </w:rPr>
        <w:t xml:space="preserve">centro </w:t>
      </w:r>
      <w:proofErr w:type="spellStart"/>
      <w:r w:rsidR="001E0E9F">
        <w:rPr>
          <w:rFonts w:ascii="Times New Roman" w:hAnsi="Times New Roman" w:cs="Times New Roman"/>
          <w:sz w:val="24"/>
          <w:szCs w:val="24"/>
        </w:rPr>
        <w:t>medico</w:t>
      </w:r>
      <w:proofErr w:type="spellEnd"/>
      <w:r w:rsidR="001E0E9F">
        <w:rPr>
          <w:rFonts w:ascii="Times New Roman" w:hAnsi="Times New Roman" w:cs="Times New Roman"/>
          <w:sz w:val="24"/>
          <w:szCs w:val="24"/>
        </w:rPr>
        <w:t>-UNI</w:t>
      </w:r>
      <w:r w:rsidRPr="00016257">
        <w:rPr>
          <w:rFonts w:ascii="Times New Roman" w:hAnsi="Times New Roman" w:cs="Times New Roman"/>
          <w:sz w:val="24"/>
          <w:szCs w:val="24"/>
        </w:rPr>
        <w:t xml:space="preserve"> que mejore la eficiencia logística y controle costos operativos.</w:t>
      </w:r>
    </w:p>
    <w:p w14:paraId="2E96C39F" w14:textId="63F149AF" w:rsidR="00C70C91" w:rsidRPr="00016257" w:rsidRDefault="00F92781" w:rsidP="00C03A3B">
      <w:pPr>
        <w:pStyle w:val="Ttulo2"/>
        <w:numPr>
          <w:ilvl w:val="2"/>
          <w:numId w:val="1"/>
        </w:numPr>
      </w:pPr>
      <w:bookmarkStart w:id="10" w:name="_Toc178357089"/>
      <w:r w:rsidRPr="00016257">
        <w:t>Objetivos Específicos</w:t>
      </w:r>
      <w:bookmarkEnd w:id="10"/>
    </w:p>
    <w:p w14:paraId="77AE4101" w14:textId="30F0FABB" w:rsidR="00C70C91" w:rsidRPr="00F631DD" w:rsidRDefault="00C70C91" w:rsidP="00F631DD">
      <w:pPr>
        <w:pStyle w:val="Prrafodelista"/>
        <w:numPr>
          <w:ilvl w:val="0"/>
          <w:numId w:val="2"/>
        </w:numPr>
        <w:spacing w:line="480" w:lineRule="auto"/>
        <w:rPr>
          <w:rFonts w:ascii="Times New Roman" w:hAnsi="Times New Roman" w:cs="Times New Roman"/>
          <w:sz w:val="24"/>
          <w:szCs w:val="24"/>
        </w:rPr>
      </w:pPr>
      <w:r w:rsidRPr="00016257">
        <w:rPr>
          <w:rFonts w:ascii="Times New Roman" w:hAnsi="Times New Roman" w:cs="Times New Roman"/>
          <w:sz w:val="24"/>
          <w:szCs w:val="24"/>
        </w:rPr>
        <w:t>Diseñar una interfaz de usuario para el sistema de gestión de inventarios, adaptada a las necesidades específicas de</w:t>
      </w:r>
      <w:r w:rsidR="00F631DD">
        <w:rPr>
          <w:rFonts w:ascii="Times New Roman" w:hAnsi="Times New Roman" w:cs="Times New Roman"/>
          <w:sz w:val="24"/>
          <w:szCs w:val="24"/>
        </w:rPr>
        <w:t xml:space="preserve">l centro </w:t>
      </w:r>
      <w:proofErr w:type="spellStart"/>
      <w:r w:rsidR="00F631DD">
        <w:rPr>
          <w:rFonts w:ascii="Times New Roman" w:hAnsi="Times New Roman" w:cs="Times New Roman"/>
          <w:sz w:val="24"/>
          <w:szCs w:val="24"/>
        </w:rPr>
        <w:t>medico</w:t>
      </w:r>
      <w:proofErr w:type="spellEnd"/>
      <w:r w:rsidR="00F631DD">
        <w:rPr>
          <w:rFonts w:ascii="Times New Roman" w:hAnsi="Times New Roman" w:cs="Times New Roman"/>
          <w:sz w:val="24"/>
          <w:szCs w:val="24"/>
        </w:rPr>
        <w:t xml:space="preserve"> </w:t>
      </w:r>
      <w:proofErr w:type="gramStart"/>
      <w:r w:rsidR="00F631DD">
        <w:rPr>
          <w:rFonts w:ascii="Times New Roman" w:hAnsi="Times New Roman" w:cs="Times New Roman"/>
          <w:sz w:val="24"/>
          <w:szCs w:val="24"/>
        </w:rPr>
        <w:t xml:space="preserve">UNI </w:t>
      </w:r>
      <w:r w:rsidRPr="00016257">
        <w:rPr>
          <w:rFonts w:ascii="Times New Roman" w:hAnsi="Times New Roman" w:cs="Times New Roman"/>
          <w:sz w:val="24"/>
          <w:szCs w:val="24"/>
        </w:rPr>
        <w:t>.</w:t>
      </w:r>
      <w:proofErr w:type="gramEnd"/>
    </w:p>
    <w:p w14:paraId="374C3F7F" w14:textId="40746BFC" w:rsidR="00F92781" w:rsidRDefault="001E0E9F" w:rsidP="00C03A3B">
      <w:pPr>
        <w:pStyle w:val="Ttulo2"/>
        <w:numPr>
          <w:ilvl w:val="1"/>
          <w:numId w:val="1"/>
        </w:numPr>
      </w:pPr>
      <w:bookmarkStart w:id="11" w:name="_Toc178357090"/>
      <w:r>
        <w:t>Matriz de Consistencia</w:t>
      </w:r>
      <w:bookmarkEnd w:id="11"/>
    </w:p>
    <w:tbl>
      <w:tblPr>
        <w:tblStyle w:val="Tablaconcuadrcula"/>
        <w:tblW w:w="9246" w:type="dxa"/>
        <w:tblInd w:w="360" w:type="dxa"/>
        <w:tblLook w:val="04A0" w:firstRow="1" w:lastRow="0" w:firstColumn="1" w:lastColumn="0" w:noHBand="0" w:noVBand="1"/>
      </w:tblPr>
      <w:tblGrid>
        <w:gridCol w:w="1868"/>
        <w:gridCol w:w="1831"/>
        <w:gridCol w:w="1672"/>
        <w:gridCol w:w="1890"/>
        <w:gridCol w:w="1985"/>
      </w:tblGrid>
      <w:tr w:rsidR="007A6AEF" w14:paraId="4A2D8A7A" w14:textId="37F52909" w:rsidTr="007A6AEF">
        <w:tc>
          <w:tcPr>
            <w:tcW w:w="1868" w:type="dxa"/>
          </w:tcPr>
          <w:p w14:paraId="253B9FD9" w14:textId="56EBDD20" w:rsidR="007A6AEF" w:rsidRDefault="007A6AEF" w:rsidP="001E0E9F">
            <w:pPr>
              <w:pStyle w:val="Prrafodelista"/>
              <w:ind w:left="0"/>
            </w:pPr>
            <w:r>
              <w:t>Problema</w:t>
            </w:r>
          </w:p>
        </w:tc>
        <w:tc>
          <w:tcPr>
            <w:tcW w:w="1831" w:type="dxa"/>
          </w:tcPr>
          <w:p w14:paraId="7B7019CD" w14:textId="29EA21B9" w:rsidR="007A6AEF" w:rsidRDefault="007A6AEF" w:rsidP="001E0E9F">
            <w:pPr>
              <w:pStyle w:val="Prrafodelista"/>
              <w:ind w:left="0"/>
            </w:pPr>
            <w:r>
              <w:t>Objetivo</w:t>
            </w:r>
          </w:p>
        </w:tc>
        <w:tc>
          <w:tcPr>
            <w:tcW w:w="1672" w:type="dxa"/>
          </w:tcPr>
          <w:p w14:paraId="169AC2BD" w14:textId="42AE60BD" w:rsidR="007A6AEF" w:rsidRDefault="007A6AEF" w:rsidP="001E0E9F">
            <w:pPr>
              <w:pStyle w:val="Prrafodelista"/>
              <w:ind w:left="0"/>
            </w:pPr>
            <w:r>
              <w:t>Hipótesis</w:t>
            </w:r>
          </w:p>
        </w:tc>
        <w:tc>
          <w:tcPr>
            <w:tcW w:w="3875" w:type="dxa"/>
            <w:gridSpan w:val="2"/>
          </w:tcPr>
          <w:p w14:paraId="53341C9A" w14:textId="642AF7FD" w:rsidR="007A6AEF" w:rsidRDefault="007A6AEF" w:rsidP="007A6AEF">
            <w:pPr>
              <w:pStyle w:val="Prrafodelista"/>
              <w:ind w:left="0"/>
              <w:jc w:val="center"/>
            </w:pPr>
            <w:r>
              <w:t>Variables</w:t>
            </w:r>
          </w:p>
        </w:tc>
      </w:tr>
      <w:tr w:rsidR="007A6AEF" w14:paraId="6E9C1931" w14:textId="113A3416" w:rsidTr="007A6AEF">
        <w:tc>
          <w:tcPr>
            <w:tcW w:w="1868" w:type="dxa"/>
          </w:tcPr>
          <w:p w14:paraId="50263E8A" w14:textId="106C7742" w:rsidR="007A6AEF" w:rsidRDefault="007A6AEF" w:rsidP="007A6AEF">
            <w:pPr>
              <w:pStyle w:val="Prrafodelista"/>
              <w:ind w:left="0"/>
              <w:jc w:val="center"/>
            </w:pPr>
            <w:r>
              <w:t>General</w:t>
            </w:r>
          </w:p>
        </w:tc>
        <w:tc>
          <w:tcPr>
            <w:tcW w:w="1831" w:type="dxa"/>
          </w:tcPr>
          <w:p w14:paraId="663A1444" w14:textId="74E97E29" w:rsidR="007A6AEF" w:rsidRDefault="007A6AEF" w:rsidP="007A6AEF">
            <w:pPr>
              <w:pStyle w:val="Prrafodelista"/>
              <w:ind w:left="0"/>
              <w:jc w:val="center"/>
            </w:pPr>
            <w:r>
              <w:t>General</w:t>
            </w:r>
          </w:p>
        </w:tc>
        <w:tc>
          <w:tcPr>
            <w:tcW w:w="1672" w:type="dxa"/>
          </w:tcPr>
          <w:p w14:paraId="5D285044" w14:textId="2B6E0E51" w:rsidR="007A6AEF" w:rsidRDefault="007A6AEF" w:rsidP="007A6AEF">
            <w:pPr>
              <w:pStyle w:val="Prrafodelista"/>
              <w:ind w:left="0"/>
              <w:jc w:val="center"/>
            </w:pPr>
            <w:r>
              <w:t>General</w:t>
            </w:r>
          </w:p>
        </w:tc>
        <w:tc>
          <w:tcPr>
            <w:tcW w:w="1890" w:type="dxa"/>
          </w:tcPr>
          <w:p w14:paraId="470316D3" w14:textId="6960E9F8" w:rsidR="007A6AEF" w:rsidRDefault="007A6AEF" w:rsidP="007A6AEF">
            <w:pPr>
              <w:pStyle w:val="Prrafodelista"/>
              <w:ind w:left="0"/>
              <w:jc w:val="center"/>
            </w:pPr>
            <w:r>
              <w:t>Dependientes</w:t>
            </w:r>
          </w:p>
        </w:tc>
        <w:tc>
          <w:tcPr>
            <w:tcW w:w="1985" w:type="dxa"/>
          </w:tcPr>
          <w:p w14:paraId="00ECF84D" w14:textId="02C4E5A5" w:rsidR="007A6AEF" w:rsidRDefault="007A6AEF" w:rsidP="007A6AEF">
            <w:pPr>
              <w:pStyle w:val="Prrafodelista"/>
              <w:ind w:left="0"/>
              <w:jc w:val="center"/>
            </w:pPr>
            <w:r>
              <w:t>Independientes</w:t>
            </w:r>
          </w:p>
        </w:tc>
      </w:tr>
      <w:tr w:rsidR="007A6AEF" w14:paraId="6407A268" w14:textId="1DFE6051" w:rsidTr="007A6AEF">
        <w:tc>
          <w:tcPr>
            <w:tcW w:w="1868" w:type="dxa"/>
          </w:tcPr>
          <w:p w14:paraId="757F5A7E" w14:textId="0A0C78C6" w:rsidR="007A6AEF" w:rsidRDefault="007A6AEF" w:rsidP="001E0E9F">
            <w:pPr>
              <w:pStyle w:val="Prrafodelista"/>
              <w:ind w:left="0"/>
            </w:pPr>
            <w:r>
              <w:t xml:space="preserve">¿Cómo optimizar la gestión ineficiente de los inventarios del centro </w:t>
            </w:r>
            <w:proofErr w:type="spellStart"/>
            <w:r>
              <w:t>medico</w:t>
            </w:r>
            <w:proofErr w:type="spellEnd"/>
            <w:r>
              <w:t xml:space="preserve"> universitario UNI?</w:t>
            </w:r>
          </w:p>
        </w:tc>
        <w:tc>
          <w:tcPr>
            <w:tcW w:w="1831" w:type="dxa"/>
          </w:tcPr>
          <w:p w14:paraId="31BF90FB" w14:textId="18CD648C" w:rsidR="007A6AEF" w:rsidRDefault="007A6AEF" w:rsidP="001E0E9F">
            <w:pPr>
              <w:pStyle w:val="Prrafodelista"/>
              <w:ind w:left="0"/>
            </w:pPr>
            <w:r>
              <w:t xml:space="preserve">Optimizar la gestión ineficiente de los inventarios del centro </w:t>
            </w:r>
            <w:proofErr w:type="spellStart"/>
            <w:r>
              <w:t>medico</w:t>
            </w:r>
            <w:proofErr w:type="spellEnd"/>
            <w:r>
              <w:t xml:space="preserve"> universitario UNI.</w:t>
            </w:r>
          </w:p>
        </w:tc>
        <w:tc>
          <w:tcPr>
            <w:tcW w:w="1672" w:type="dxa"/>
          </w:tcPr>
          <w:p w14:paraId="1D29B4BE" w14:textId="20C74C78" w:rsidR="007A6AEF" w:rsidRDefault="007A6AEF" w:rsidP="001E0E9F">
            <w:pPr>
              <w:pStyle w:val="Prrafodelista"/>
              <w:ind w:left="0"/>
            </w:pPr>
            <w:r>
              <w:t xml:space="preserve">Con un sistema integral de información se optimizará la gestión de los inventarios en centro </w:t>
            </w:r>
            <w:proofErr w:type="spellStart"/>
            <w:r>
              <w:t>medico</w:t>
            </w:r>
            <w:proofErr w:type="spellEnd"/>
            <w:r>
              <w:t xml:space="preserve"> UNI.</w:t>
            </w:r>
          </w:p>
        </w:tc>
        <w:tc>
          <w:tcPr>
            <w:tcW w:w="1890" w:type="dxa"/>
            <w:vMerge w:val="restart"/>
            <w:vAlign w:val="center"/>
          </w:tcPr>
          <w:p w14:paraId="083FE040" w14:textId="42B0B78C" w:rsidR="007A6AEF" w:rsidRDefault="007A6AEF" w:rsidP="007A6AEF">
            <w:pPr>
              <w:pStyle w:val="Prrafodelista"/>
              <w:ind w:left="0"/>
              <w:jc w:val="center"/>
            </w:pPr>
            <w:r>
              <w:t xml:space="preserve">Mejorar la gestión del almacenamiento del centro </w:t>
            </w:r>
            <w:proofErr w:type="spellStart"/>
            <w:r>
              <w:t>medico</w:t>
            </w:r>
            <w:proofErr w:type="spellEnd"/>
            <w:r>
              <w:t xml:space="preserve"> UNI.</w:t>
            </w:r>
          </w:p>
        </w:tc>
        <w:tc>
          <w:tcPr>
            <w:tcW w:w="1985" w:type="dxa"/>
            <w:vMerge w:val="restart"/>
            <w:vAlign w:val="center"/>
          </w:tcPr>
          <w:p w14:paraId="42C1BBB3" w14:textId="760D3589" w:rsidR="007A6AEF" w:rsidRDefault="007A6AEF" w:rsidP="007A6AEF">
            <w:pPr>
              <w:pStyle w:val="Prrafodelista"/>
              <w:ind w:left="0"/>
              <w:jc w:val="center"/>
            </w:pPr>
            <w:r>
              <w:t>Sistema integral de información realizado en PHP.</w:t>
            </w:r>
          </w:p>
        </w:tc>
      </w:tr>
      <w:tr w:rsidR="007A6AEF" w14:paraId="55CDD863" w14:textId="1D4A90D1" w:rsidTr="007A6AEF">
        <w:tc>
          <w:tcPr>
            <w:tcW w:w="1868" w:type="dxa"/>
          </w:tcPr>
          <w:p w14:paraId="13EE5144" w14:textId="54F2C65F" w:rsidR="007A6AEF" w:rsidRDefault="007A6AEF" w:rsidP="007A6AEF">
            <w:pPr>
              <w:pStyle w:val="Prrafodelista"/>
              <w:ind w:left="0"/>
              <w:jc w:val="center"/>
            </w:pPr>
            <w:r>
              <w:t>Específicos</w:t>
            </w:r>
          </w:p>
        </w:tc>
        <w:tc>
          <w:tcPr>
            <w:tcW w:w="1831" w:type="dxa"/>
          </w:tcPr>
          <w:p w14:paraId="38B05D3E" w14:textId="273364AD" w:rsidR="007A6AEF" w:rsidRDefault="007A6AEF" w:rsidP="007A6AEF">
            <w:pPr>
              <w:pStyle w:val="Prrafodelista"/>
              <w:ind w:left="0"/>
              <w:jc w:val="center"/>
            </w:pPr>
            <w:r>
              <w:t>Específicos</w:t>
            </w:r>
          </w:p>
        </w:tc>
        <w:tc>
          <w:tcPr>
            <w:tcW w:w="1672" w:type="dxa"/>
          </w:tcPr>
          <w:p w14:paraId="60F5EE8F" w14:textId="18495481" w:rsidR="007A6AEF" w:rsidRDefault="007A6AEF" w:rsidP="007A6AEF">
            <w:pPr>
              <w:pStyle w:val="Prrafodelista"/>
              <w:ind w:left="0"/>
              <w:jc w:val="center"/>
            </w:pPr>
            <w:r>
              <w:t>Específicos</w:t>
            </w:r>
          </w:p>
        </w:tc>
        <w:tc>
          <w:tcPr>
            <w:tcW w:w="1890" w:type="dxa"/>
            <w:vMerge/>
          </w:tcPr>
          <w:p w14:paraId="020CA708" w14:textId="77777777" w:rsidR="007A6AEF" w:rsidRDefault="007A6AEF" w:rsidP="001E0E9F">
            <w:pPr>
              <w:pStyle w:val="Prrafodelista"/>
              <w:ind w:left="0"/>
            </w:pPr>
          </w:p>
        </w:tc>
        <w:tc>
          <w:tcPr>
            <w:tcW w:w="1985" w:type="dxa"/>
            <w:vMerge/>
          </w:tcPr>
          <w:p w14:paraId="50A2685C" w14:textId="77777777" w:rsidR="007A6AEF" w:rsidRDefault="007A6AEF" w:rsidP="001E0E9F">
            <w:pPr>
              <w:pStyle w:val="Prrafodelista"/>
              <w:ind w:left="0"/>
            </w:pPr>
          </w:p>
        </w:tc>
      </w:tr>
      <w:tr w:rsidR="007A6AEF" w14:paraId="33F32E9B" w14:textId="018A6160" w:rsidTr="007A6AEF">
        <w:tc>
          <w:tcPr>
            <w:tcW w:w="1868" w:type="dxa"/>
          </w:tcPr>
          <w:p w14:paraId="54F33225" w14:textId="64BE9738" w:rsidR="007A6AEF" w:rsidRDefault="007A6AEF" w:rsidP="001E0E9F">
            <w:pPr>
              <w:pStyle w:val="Prrafodelista"/>
              <w:ind w:left="0"/>
            </w:pPr>
            <w:r>
              <w:t xml:space="preserve">¿Cómo evitar la inexactitud de la gestión de los </w:t>
            </w:r>
            <w:r>
              <w:lastRenderedPageBreak/>
              <w:t>medicamentos?</w:t>
            </w:r>
          </w:p>
        </w:tc>
        <w:tc>
          <w:tcPr>
            <w:tcW w:w="1831" w:type="dxa"/>
          </w:tcPr>
          <w:p w14:paraId="10D789AA" w14:textId="7EBC21A5" w:rsidR="007A6AEF" w:rsidRDefault="007A6AEF" w:rsidP="001E0E9F">
            <w:pPr>
              <w:pStyle w:val="Prrafodelista"/>
              <w:ind w:left="0"/>
            </w:pPr>
            <w:r>
              <w:lastRenderedPageBreak/>
              <w:t xml:space="preserve">Evitar la inexactitud de la gestión de los </w:t>
            </w:r>
            <w:r>
              <w:lastRenderedPageBreak/>
              <w:t>medicamentos.</w:t>
            </w:r>
          </w:p>
        </w:tc>
        <w:tc>
          <w:tcPr>
            <w:tcW w:w="1672" w:type="dxa"/>
          </w:tcPr>
          <w:p w14:paraId="37C8F887" w14:textId="3B936646" w:rsidR="007A6AEF" w:rsidRDefault="007A6AEF" w:rsidP="001E0E9F">
            <w:pPr>
              <w:pStyle w:val="Prrafodelista"/>
              <w:ind w:left="0"/>
            </w:pPr>
            <w:r>
              <w:lastRenderedPageBreak/>
              <w:t xml:space="preserve">Con un sistema integral de información </w:t>
            </w:r>
            <w:r>
              <w:lastRenderedPageBreak/>
              <w:t xml:space="preserve">evitaremos una sobrecompra o inexactitud del centro </w:t>
            </w:r>
            <w:proofErr w:type="spellStart"/>
            <w:r>
              <w:t>medico</w:t>
            </w:r>
            <w:proofErr w:type="spellEnd"/>
            <w:r>
              <w:t xml:space="preserve"> UNI.</w:t>
            </w:r>
          </w:p>
        </w:tc>
        <w:tc>
          <w:tcPr>
            <w:tcW w:w="1890" w:type="dxa"/>
            <w:vMerge/>
          </w:tcPr>
          <w:p w14:paraId="0DF5F237" w14:textId="77777777" w:rsidR="007A6AEF" w:rsidRDefault="007A6AEF" w:rsidP="001E0E9F">
            <w:pPr>
              <w:pStyle w:val="Prrafodelista"/>
              <w:ind w:left="0"/>
            </w:pPr>
          </w:p>
        </w:tc>
        <w:tc>
          <w:tcPr>
            <w:tcW w:w="1985" w:type="dxa"/>
            <w:vMerge/>
          </w:tcPr>
          <w:p w14:paraId="34C64C15" w14:textId="77777777" w:rsidR="007A6AEF" w:rsidRDefault="007A6AEF" w:rsidP="001E0E9F">
            <w:pPr>
              <w:pStyle w:val="Prrafodelista"/>
              <w:ind w:left="0"/>
            </w:pPr>
          </w:p>
        </w:tc>
      </w:tr>
    </w:tbl>
    <w:p w14:paraId="3AF3B04C" w14:textId="77777777" w:rsidR="001E0E9F" w:rsidRDefault="001E0E9F" w:rsidP="001E0E9F">
      <w:pPr>
        <w:pStyle w:val="Prrafodelista"/>
        <w:ind w:left="360"/>
      </w:pPr>
    </w:p>
    <w:p w14:paraId="622420BF" w14:textId="56B3F0A7" w:rsidR="001E0E9F" w:rsidRDefault="00AE5B92" w:rsidP="00C03A3B">
      <w:pPr>
        <w:pStyle w:val="Ttulo2"/>
      </w:pPr>
      <w:bookmarkStart w:id="12" w:name="_Toc178357091"/>
      <w:r>
        <w:t>1.</w:t>
      </w:r>
      <w:proofErr w:type="gramStart"/>
      <w:r>
        <w:t>4.Hipotesis</w:t>
      </w:r>
      <w:bookmarkEnd w:id="12"/>
      <w:proofErr w:type="gramEnd"/>
    </w:p>
    <w:p w14:paraId="6CD79BCB" w14:textId="4928B99A" w:rsidR="004441E4" w:rsidRPr="00613C52" w:rsidRDefault="00613C52" w:rsidP="00613C52">
      <w:pPr>
        <w:spacing w:line="480" w:lineRule="auto"/>
        <w:ind w:firstLine="708"/>
        <w:jc w:val="both"/>
        <w:rPr>
          <w:rFonts w:ascii="Times New Roman" w:hAnsi="Times New Roman" w:cs="Times New Roman"/>
          <w:sz w:val="24"/>
          <w:szCs w:val="24"/>
        </w:rPr>
      </w:pPr>
      <w:r w:rsidRPr="00613C52">
        <w:rPr>
          <w:rFonts w:ascii="Times New Roman" w:hAnsi="Times New Roman" w:cs="Times New Roman"/>
          <w:sz w:val="24"/>
          <w:szCs w:val="24"/>
        </w:rPr>
        <w:t>Antes que nada, es fundamental establecer el significado de la hipótesis del estudio. Esto se refiere a la orientación en una investigación que busca explicar el fenómeno bajo estudio basándose en teorías previamente desarrolladas. (Espinoza,2014) o es una proposición tentativa que busca resolver un problema o explicarlo, basado en resultados de estudios previos (</w:t>
      </w:r>
      <w:proofErr w:type="spellStart"/>
      <w:r w:rsidRPr="00613C52">
        <w:rPr>
          <w:rFonts w:ascii="Times New Roman" w:hAnsi="Times New Roman" w:cs="Times New Roman"/>
          <w:sz w:val="24"/>
          <w:szCs w:val="24"/>
        </w:rPr>
        <w:t>Ñaupas</w:t>
      </w:r>
      <w:proofErr w:type="spellEnd"/>
      <w:r w:rsidRPr="00613C52">
        <w:rPr>
          <w:rFonts w:ascii="Times New Roman" w:hAnsi="Times New Roman" w:cs="Times New Roman"/>
          <w:sz w:val="24"/>
          <w:szCs w:val="24"/>
        </w:rPr>
        <w:t xml:space="preserve">, 2013). En este contexto, se propone la implementación de un sistema integral de gestión de inventario en el Centro Médico UNI. Este sistema permitiría gestionar automáticamente los suministros médicos utilizando tecnología avanzada integrada en </w:t>
      </w:r>
      <w:r>
        <w:rPr>
          <w:rFonts w:ascii="Times New Roman" w:hAnsi="Times New Roman" w:cs="Times New Roman"/>
          <w:sz w:val="24"/>
          <w:szCs w:val="24"/>
        </w:rPr>
        <w:t>los inventarios</w:t>
      </w:r>
      <w:r w:rsidRPr="00613C52">
        <w:rPr>
          <w:rFonts w:ascii="Times New Roman" w:hAnsi="Times New Roman" w:cs="Times New Roman"/>
          <w:sz w:val="24"/>
          <w:szCs w:val="24"/>
        </w:rPr>
        <w:t xml:space="preserve">. Además, se optimizaría la eficiencia operativa al integrar un </w:t>
      </w:r>
      <w:r>
        <w:rPr>
          <w:rFonts w:ascii="Times New Roman" w:hAnsi="Times New Roman" w:cs="Times New Roman"/>
          <w:sz w:val="24"/>
          <w:szCs w:val="24"/>
        </w:rPr>
        <w:t xml:space="preserve">sistema de información </w:t>
      </w:r>
      <w:r w:rsidRPr="00613C52">
        <w:rPr>
          <w:rFonts w:ascii="Times New Roman" w:hAnsi="Times New Roman" w:cs="Times New Roman"/>
          <w:sz w:val="24"/>
          <w:szCs w:val="24"/>
        </w:rPr>
        <w:t xml:space="preserve">al </w:t>
      </w:r>
      <w:r>
        <w:rPr>
          <w:rFonts w:ascii="Times New Roman" w:hAnsi="Times New Roman" w:cs="Times New Roman"/>
          <w:sz w:val="24"/>
          <w:szCs w:val="24"/>
        </w:rPr>
        <w:t xml:space="preserve">almacenamiento donde nos permite mejorar la gestión d los </w:t>
      </w:r>
      <w:r w:rsidRPr="00613C52">
        <w:rPr>
          <w:rFonts w:ascii="Times New Roman" w:hAnsi="Times New Roman" w:cs="Times New Roman"/>
          <w:sz w:val="24"/>
          <w:szCs w:val="24"/>
        </w:rPr>
        <w:t>productos, facilitando la gestión de compras y reduciendo tiempos en la adquisición de suministros esenciales para el centro médico. Este enfoque no solo busca mejorar la gestión logística y la precisión en la disponibilidad de recursos, sino también fortalecer la seguridad y la eficiencia en el servicio de atención médica a los pacientes (</w:t>
      </w:r>
      <w:r w:rsidR="00B2411C">
        <w:rPr>
          <w:rFonts w:ascii="Times New Roman" w:hAnsi="Times New Roman" w:cs="Times New Roman"/>
          <w:sz w:val="24"/>
          <w:szCs w:val="24"/>
        </w:rPr>
        <w:t>Luna,</w:t>
      </w:r>
      <w:r w:rsidRPr="00613C52">
        <w:rPr>
          <w:rFonts w:ascii="Times New Roman" w:hAnsi="Times New Roman" w:cs="Times New Roman"/>
          <w:sz w:val="24"/>
          <w:szCs w:val="24"/>
        </w:rPr>
        <w:t>2015).</w:t>
      </w:r>
    </w:p>
    <w:p w14:paraId="1668910F" w14:textId="6C68C197" w:rsidR="00AE5B92" w:rsidRDefault="00AE5B92" w:rsidP="00C03A3B">
      <w:pPr>
        <w:pStyle w:val="Ttulo2"/>
        <w:numPr>
          <w:ilvl w:val="2"/>
          <w:numId w:val="1"/>
        </w:numPr>
      </w:pPr>
      <w:bookmarkStart w:id="13" w:name="_Toc178357092"/>
      <w:r>
        <w:t>Hipótesis general</w:t>
      </w:r>
      <w:bookmarkEnd w:id="13"/>
    </w:p>
    <w:p w14:paraId="2902D316" w14:textId="5ACC259B" w:rsidR="00BD7336" w:rsidRPr="00F37408" w:rsidRDefault="00BD7336" w:rsidP="00986995">
      <w:pPr>
        <w:spacing w:line="480" w:lineRule="auto"/>
        <w:ind w:firstLine="708"/>
        <w:jc w:val="both"/>
        <w:rPr>
          <w:rFonts w:ascii="Times New Roman" w:hAnsi="Times New Roman" w:cs="Times New Roman"/>
          <w:sz w:val="24"/>
          <w:szCs w:val="24"/>
        </w:rPr>
      </w:pPr>
      <w:r w:rsidRPr="00F37408">
        <w:rPr>
          <w:rFonts w:ascii="Times New Roman" w:hAnsi="Times New Roman" w:cs="Times New Roman"/>
          <w:sz w:val="24"/>
          <w:szCs w:val="24"/>
        </w:rPr>
        <w:t xml:space="preserve">El desarrollo de un sistema </w:t>
      </w:r>
      <w:r w:rsidR="00986995">
        <w:rPr>
          <w:rFonts w:ascii="Times New Roman" w:hAnsi="Times New Roman" w:cs="Times New Roman"/>
          <w:sz w:val="24"/>
          <w:szCs w:val="24"/>
        </w:rPr>
        <w:t>multiplataforma</w:t>
      </w:r>
      <w:r w:rsidRPr="00F37408">
        <w:rPr>
          <w:rFonts w:ascii="Times New Roman" w:hAnsi="Times New Roman" w:cs="Times New Roman"/>
          <w:sz w:val="24"/>
          <w:szCs w:val="24"/>
        </w:rPr>
        <w:t xml:space="preserve"> permitirá </w:t>
      </w:r>
      <w:r w:rsidR="00986995">
        <w:rPr>
          <w:rFonts w:ascii="Times New Roman" w:hAnsi="Times New Roman" w:cs="Times New Roman"/>
          <w:sz w:val="24"/>
          <w:szCs w:val="24"/>
        </w:rPr>
        <w:t xml:space="preserve">un mejor control en el inventario de Farmacia del Centro </w:t>
      </w:r>
      <w:r w:rsidRPr="00F37408">
        <w:rPr>
          <w:rFonts w:ascii="Times New Roman" w:hAnsi="Times New Roman" w:cs="Times New Roman"/>
          <w:sz w:val="24"/>
          <w:szCs w:val="24"/>
        </w:rPr>
        <w:t xml:space="preserve">medico UNI. </w:t>
      </w:r>
      <w:r w:rsidR="0062297D">
        <w:rPr>
          <w:rFonts w:ascii="Times New Roman" w:hAnsi="Times New Roman" w:cs="Times New Roman"/>
          <w:sz w:val="24"/>
          <w:szCs w:val="24"/>
        </w:rPr>
        <w:t xml:space="preserve">Pues un sistema </w:t>
      </w:r>
      <w:r w:rsidR="00986995">
        <w:rPr>
          <w:rFonts w:ascii="Times New Roman" w:hAnsi="Times New Roman" w:cs="Times New Roman"/>
          <w:sz w:val="24"/>
          <w:szCs w:val="24"/>
        </w:rPr>
        <w:t>multiplataforma</w:t>
      </w:r>
      <w:r w:rsidR="0062297D">
        <w:rPr>
          <w:rFonts w:ascii="Times New Roman" w:hAnsi="Times New Roman" w:cs="Times New Roman"/>
          <w:sz w:val="24"/>
          <w:szCs w:val="24"/>
        </w:rPr>
        <w:t>, recoge, procesa, almacena y provee la información necesaria para un buen funcionamiento de la organización aplicada</w:t>
      </w:r>
      <w:r w:rsidR="00986995">
        <w:rPr>
          <w:rFonts w:ascii="Times New Roman" w:hAnsi="Times New Roman" w:cs="Times New Roman"/>
          <w:sz w:val="24"/>
          <w:szCs w:val="24"/>
        </w:rPr>
        <w:t xml:space="preserve"> </w:t>
      </w:r>
      <w:r w:rsidR="0062297D">
        <w:rPr>
          <w:rFonts w:ascii="Times New Roman" w:hAnsi="Times New Roman" w:cs="Times New Roman"/>
          <w:sz w:val="24"/>
          <w:szCs w:val="24"/>
        </w:rPr>
        <w:t>(Acosta et al.,2017).</w:t>
      </w:r>
    </w:p>
    <w:p w14:paraId="4A6926B0" w14:textId="4B369D9A" w:rsidR="00AE5B92" w:rsidRDefault="00AE5B92" w:rsidP="00C03A3B">
      <w:pPr>
        <w:pStyle w:val="Ttulo2"/>
        <w:numPr>
          <w:ilvl w:val="2"/>
          <w:numId w:val="1"/>
        </w:numPr>
      </w:pPr>
      <w:bookmarkStart w:id="14" w:name="_Toc178357093"/>
      <w:r>
        <w:lastRenderedPageBreak/>
        <w:t>Hipótesis especificas</w:t>
      </w:r>
      <w:bookmarkEnd w:id="14"/>
    </w:p>
    <w:p w14:paraId="7E2ACE3B" w14:textId="59C3316B" w:rsidR="00BD7336" w:rsidRPr="00F37408" w:rsidRDefault="00BD7336" w:rsidP="00F37408">
      <w:pPr>
        <w:pStyle w:val="Prrafodelista"/>
        <w:numPr>
          <w:ilvl w:val="0"/>
          <w:numId w:val="7"/>
        </w:numPr>
        <w:spacing w:line="480" w:lineRule="auto"/>
        <w:jc w:val="both"/>
        <w:rPr>
          <w:rFonts w:ascii="Times New Roman" w:hAnsi="Times New Roman" w:cs="Times New Roman"/>
          <w:sz w:val="24"/>
          <w:szCs w:val="24"/>
        </w:rPr>
      </w:pPr>
      <w:r w:rsidRPr="00F37408">
        <w:rPr>
          <w:rFonts w:ascii="Times New Roman" w:hAnsi="Times New Roman" w:cs="Times New Roman"/>
          <w:sz w:val="24"/>
          <w:szCs w:val="24"/>
        </w:rPr>
        <w:t xml:space="preserve">Un sistema </w:t>
      </w:r>
      <w:r w:rsidR="00986995">
        <w:rPr>
          <w:rFonts w:ascii="Times New Roman" w:hAnsi="Times New Roman" w:cs="Times New Roman"/>
          <w:sz w:val="24"/>
          <w:szCs w:val="24"/>
        </w:rPr>
        <w:t>multiplataforma</w:t>
      </w:r>
      <w:r w:rsidRPr="00F37408">
        <w:rPr>
          <w:rFonts w:ascii="Times New Roman" w:hAnsi="Times New Roman" w:cs="Times New Roman"/>
          <w:sz w:val="24"/>
          <w:szCs w:val="24"/>
        </w:rPr>
        <w:t xml:space="preserve"> reducirá las p</w:t>
      </w:r>
      <w:r w:rsidR="00A81895">
        <w:rPr>
          <w:rFonts w:ascii="Times New Roman" w:hAnsi="Times New Roman" w:cs="Times New Roman"/>
          <w:sz w:val="24"/>
          <w:szCs w:val="24"/>
        </w:rPr>
        <w:t>é</w:t>
      </w:r>
      <w:r w:rsidRPr="00F37408">
        <w:rPr>
          <w:rFonts w:ascii="Times New Roman" w:hAnsi="Times New Roman" w:cs="Times New Roman"/>
          <w:sz w:val="24"/>
          <w:szCs w:val="24"/>
        </w:rPr>
        <w:t>rdidas de los medicamentos mal gestionados.</w:t>
      </w:r>
    </w:p>
    <w:p w14:paraId="27AB1B5A" w14:textId="1B168218" w:rsidR="00BD7336" w:rsidRDefault="00BD7336" w:rsidP="00F37408">
      <w:pPr>
        <w:pStyle w:val="Prrafodelista"/>
        <w:numPr>
          <w:ilvl w:val="0"/>
          <w:numId w:val="7"/>
        </w:numPr>
        <w:spacing w:line="480" w:lineRule="auto"/>
        <w:jc w:val="both"/>
        <w:rPr>
          <w:rFonts w:ascii="Times New Roman" w:hAnsi="Times New Roman" w:cs="Times New Roman"/>
          <w:sz w:val="24"/>
          <w:szCs w:val="24"/>
        </w:rPr>
      </w:pPr>
      <w:r w:rsidRPr="00F37408">
        <w:rPr>
          <w:rFonts w:ascii="Times New Roman" w:hAnsi="Times New Roman" w:cs="Times New Roman"/>
          <w:sz w:val="24"/>
          <w:szCs w:val="24"/>
        </w:rPr>
        <w:t xml:space="preserve">Un sistema integral de información gestionará mejor el inventario del almacenamiento en los medicamentos del centro </w:t>
      </w:r>
      <w:proofErr w:type="spellStart"/>
      <w:r w:rsidRPr="00F37408">
        <w:rPr>
          <w:rFonts w:ascii="Times New Roman" w:hAnsi="Times New Roman" w:cs="Times New Roman"/>
          <w:sz w:val="24"/>
          <w:szCs w:val="24"/>
        </w:rPr>
        <w:t>medico</w:t>
      </w:r>
      <w:proofErr w:type="spellEnd"/>
      <w:r w:rsidRPr="00F37408">
        <w:rPr>
          <w:rFonts w:ascii="Times New Roman" w:hAnsi="Times New Roman" w:cs="Times New Roman"/>
          <w:sz w:val="24"/>
          <w:szCs w:val="24"/>
        </w:rPr>
        <w:t xml:space="preserve"> UNI.</w:t>
      </w:r>
    </w:p>
    <w:p w14:paraId="50D5D0C2" w14:textId="77777777" w:rsidR="00986995" w:rsidRPr="00986995" w:rsidRDefault="00986995" w:rsidP="00986995">
      <w:pPr>
        <w:spacing w:line="480" w:lineRule="auto"/>
        <w:jc w:val="both"/>
        <w:rPr>
          <w:rFonts w:ascii="Times New Roman" w:hAnsi="Times New Roman" w:cs="Times New Roman"/>
          <w:sz w:val="24"/>
          <w:szCs w:val="24"/>
        </w:rPr>
      </w:pPr>
    </w:p>
    <w:p w14:paraId="6B194C3B" w14:textId="77777777" w:rsidR="00682270" w:rsidRPr="001E0E9F" w:rsidRDefault="00682270" w:rsidP="00613C52"/>
    <w:p w14:paraId="24FE0E1A" w14:textId="05CFDC7E" w:rsidR="00F92781" w:rsidRDefault="00F92781" w:rsidP="00463213">
      <w:pPr>
        <w:pStyle w:val="Ttulo1"/>
      </w:pPr>
      <w:bookmarkStart w:id="15" w:name="_Toc178357094"/>
      <w:r w:rsidRPr="00F92781">
        <w:t>CAPÍTULO II: MARCO TEÓRICO</w:t>
      </w:r>
      <w:bookmarkEnd w:id="15"/>
    </w:p>
    <w:p w14:paraId="0CA62262" w14:textId="32D65E3D" w:rsidR="00180AE1" w:rsidRDefault="00180AE1" w:rsidP="00C03A3B">
      <w:pPr>
        <w:pStyle w:val="Ttulo2"/>
      </w:pPr>
      <w:bookmarkStart w:id="16" w:name="_Toc178357095"/>
      <w:r>
        <w:t>2.1. Marco Teórico</w:t>
      </w:r>
      <w:bookmarkEnd w:id="16"/>
    </w:p>
    <w:p w14:paraId="0E77D5C7" w14:textId="21B668BE" w:rsidR="00A81895" w:rsidRDefault="00A81895" w:rsidP="00A81895">
      <w:pPr>
        <w:spacing w:line="480" w:lineRule="auto"/>
        <w:ind w:firstLine="708"/>
        <w:rPr>
          <w:rFonts w:ascii="Times New Roman" w:hAnsi="Times New Roman" w:cs="Times New Roman"/>
          <w:sz w:val="24"/>
          <w:szCs w:val="24"/>
        </w:rPr>
      </w:pPr>
      <w:r w:rsidRPr="00A81895">
        <w:rPr>
          <w:rFonts w:ascii="Times New Roman" w:hAnsi="Times New Roman" w:cs="Times New Roman"/>
          <w:sz w:val="24"/>
          <w:szCs w:val="24"/>
        </w:rPr>
        <w:t>El marco teórico es una parte de la investigación en la que se exponen y analizan las teorías, modelos y antecedentes que respaldan el estudio. (Daros,2022)</w:t>
      </w:r>
    </w:p>
    <w:p w14:paraId="54B2F519" w14:textId="3D87340E" w:rsidR="00A81895" w:rsidRDefault="00A81895" w:rsidP="00C03A3B">
      <w:pPr>
        <w:pStyle w:val="Ttulo2"/>
      </w:pPr>
      <w:bookmarkStart w:id="17" w:name="_Toc178357096"/>
      <w:r>
        <w:t>2.1.1. Estado del arte</w:t>
      </w:r>
      <w:bookmarkEnd w:id="17"/>
    </w:p>
    <w:p w14:paraId="04A75D87" w14:textId="15485C13" w:rsidR="00C2477E" w:rsidRPr="00C2477E" w:rsidRDefault="00C2477E" w:rsidP="00C2477E">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Para pasar a los siguientes puntos</w:t>
      </w:r>
      <w:r w:rsidRPr="00C2477E">
        <w:rPr>
          <w:rFonts w:ascii="Times New Roman" w:hAnsi="Times New Roman" w:cs="Times New Roman"/>
          <w:sz w:val="24"/>
          <w:szCs w:val="24"/>
        </w:rPr>
        <w:t>, es fundamental definir el concepto de estado del arte. Este término se refiere a una estrategia de investigación que recopila, organiza y analiza el conocimiento existente sobre un tema específico (</w:t>
      </w:r>
      <w:r>
        <w:rPr>
          <w:rFonts w:ascii="Times New Roman" w:hAnsi="Times New Roman" w:cs="Times New Roman"/>
          <w:sz w:val="24"/>
          <w:szCs w:val="24"/>
        </w:rPr>
        <w:t>Molina</w:t>
      </w:r>
      <w:r w:rsidRPr="00C2477E">
        <w:rPr>
          <w:rFonts w:ascii="Times New Roman" w:hAnsi="Times New Roman" w:cs="Times New Roman"/>
          <w:sz w:val="24"/>
          <w:szCs w:val="24"/>
        </w:rPr>
        <w:t xml:space="preserve"> et al., 20</w:t>
      </w:r>
      <w:r>
        <w:rPr>
          <w:rFonts w:ascii="Times New Roman" w:hAnsi="Times New Roman" w:cs="Times New Roman"/>
          <w:sz w:val="24"/>
          <w:szCs w:val="24"/>
        </w:rPr>
        <w:t>05</w:t>
      </w:r>
      <w:r w:rsidRPr="00C2477E">
        <w:rPr>
          <w:rFonts w:ascii="Times New Roman" w:hAnsi="Times New Roman" w:cs="Times New Roman"/>
          <w:sz w:val="24"/>
          <w:szCs w:val="24"/>
        </w:rPr>
        <w:t>) o</w:t>
      </w:r>
      <w:r w:rsidRPr="00C2477E">
        <w:t xml:space="preserve"> </w:t>
      </w:r>
      <w:r>
        <w:rPr>
          <w:rFonts w:ascii="Times New Roman" w:hAnsi="Times New Roman" w:cs="Times New Roman"/>
          <w:sz w:val="24"/>
          <w:szCs w:val="24"/>
        </w:rPr>
        <w:t>e</w:t>
      </w:r>
      <w:r w:rsidRPr="00C2477E">
        <w:rPr>
          <w:rFonts w:ascii="Times New Roman" w:hAnsi="Times New Roman" w:cs="Times New Roman"/>
          <w:sz w:val="24"/>
          <w:szCs w:val="24"/>
        </w:rPr>
        <w:t>l estado del arte es una investigación documental que sistematiza y analiza el conocimiento acumulado en un área específica. (</w:t>
      </w:r>
      <w:r w:rsidR="006437B7">
        <w:rPr>
          <w:rFonts w:ascii="Times New Roman" w:hAnsi="Times New Roman" w:cs="Times New Roman"/>
          <w:sz w:val="24"/>
          <w:szCs w:val="24"/>
        </w:rPr>
        <w:t>Molina</w:t>
      </w:r>
      <w:r w:rsidRPr="00C2477E">
        <w:rPr>
          <w:rFonts w:ascii="Times New Roman" w:hAnsi="Times New Roman" w:cs="Times New Roman"/>
          <w:sz w:val="24"/>
          <w:szCs w:val="24"/>
        </w:rPr>
        <w:t>, 2016).</w:t>
      </w:r>
    </w:p>
    <w:p w14:paraId="1363DBCA" w14:textId="765D2EA3" w:rsidR="00A81895" w:rsidRPr="00C2477E" w:rsidRDefault="00C2477E" w:rsidP="00C2477E">
      <w:pPr>
        <w:spacing w:line="480" w:lineRule="auto"/>
        <w:ind w:firstLine="708"/>
        <w:jc w:val="both"/>
        <w:rPr>
          <w:rFonts w:ascii="Times New Roman" w:hAnsi="Times New Roman" w:cs="Times New Roman"/>
          <w:sz w:val="24"/>
          <w:szCs w:val="24"/>
        </w:rPr>
      </w:pPr>
      <w:r w:rsidRPr="00C2477E">
        <w:rPr>
          <w:rFonts w:ascii="Times New Roman" w:hAnsi="Times New Roman" w:cs="Times New Roman"/>
          <w:sz w:val="24"/>
          <w:szCs w:val="24"/>
        </w:rPr>
        <w:t xml:space="preserve">La integración de tecnologías y </w:t>
      </w:r>
      <w:r w:rsidR="006437B7">
        <w:rPr>
          <w:rFonts w:ascii="Times New Roman" w:hAnsi="Times New Roman" w:cs="Times New Roman"/>
          <w:sz w:val="24"/>
          <w:szCs w:val="24"/>
        </w:rPr>
        <w:t xml:space="preserve">un sistema integral de información </w:t>
      </w:r>
      <w:r w:rsidRPr="00C2477E">
        <w:rPr>
          <w:rFonts w:ascii="Times New Roman" w:hAnsi="Times New Roman" w:cs="Times New Roman"/>
          <w:sz w:val="24"/>
          <w:szCs w:val="24"/>
        </w:rPr>
        <w:t xml:space="preserve">en </w:t>
      </w:r>
      <w:r w:rsidR="006437B7">
        <w:rPr>
          <w:rFonts w:ascii="Times New Roman" w:hAnsi="Times New Roman" w:cs="Times New Roman"/>
          <w:sz w:val="24"/>
          <w:szCs w:val="24"/>
        </w:rPr>
        <w:t xml:space="preserve">el almacenamiento del centro </w:t>
      </w:r>
      <w:proofErr w:type="spellStart"/>
      <w:r w:rsidR="006437B7">
        <w:rPr>
          <w:rFonts w:ascii="Times New Roman" w:hAnsi="Times New Roman" w:cs="Times New Roman"/>
          <w:sz w:val="24"/>
          <w:szCs w:val="24"/>
        </w:rPr>
        <w:t>medico</w:t>
      </w:r>
      <w:proofErr w:type="spellEnd"/>
      <w:r w:rsidR="006437B7">
        <w:rPr>
          <w:rFonts w:ascii="Times New Roman" w:hAnsi="Times New Roman" w:cs="Times New Roman"/>
          <w:sz w:val="24"/>
          <w:szCs w:val="24"/>
        </w:rPr>
        <w:t xml:space="preserve"> UNI </w:t>
      </w:r>
      <w:r w:rsidRPr="00C2477E">
        <w:rPr>
          <w:rFonts w:ascii="Times New Roman" w:hAnsi="Times New Roman" w:cs="Times New Roman"/>
          <w:sz w:val="24"/>
          <w:szCs w:val="24"/>
        </w:rPr>
        <w:t>p</w:t>
      </w:r>
      <w:r w:rsidR="006437B7">
        <w:rPr>
          <w:rFonts w:ascii="Times New Roman" w:hAnsi="Times New Roman" w:cs="Times New Roman"/>
          <w:sz w:val="24"/>
          <w:szCs w:val="24"/>
        </w:rPr>
        <w:t>ermite</w:t>
      </w:r>
      <w:r w:rsidRPr="00C2477E">
        <w:rPr>
          <w:rFonts w:ascii="Times New Roman" w:hAnsi="Times New Roman" w:cs="Times New Roman"/>
          <w:sz w:val="24"/>
          <w:szCs w:val="24"/>
        </w:rPr>
        <w:t xml:space="preserve"> mejorar la </w:t>
      </w:r>
      <w:r w:rsidR="006437B7">
        <w:rPr>
          <w:rFonts w:ascii="Times New Roman" w:hAnsi="Times New Roman" w:cs="Times New Roman"/>
          <w:sz w:val="24"/>
          <w:szCs w:val="24"/>
        </w:rPr>
        <w:t>atención</w:t>
      </w:r>
      <w:r w:rsidRPr="00C2477E">
        <w:rPr>
          <w:rFonts w:ascii="Times New Roman" w:hAnsi="Times New Roman" w:cs="Times New Roman"/>
          <w:sz w:val="24"/>
          <w:szCs w:val="24"/>
        </w:rPr>
        <w:t xml:space="preserve"> </w:t>
      </w:r>
      <w:r w:rsidR="006437B7">
        <w:rPr>
          <w:rFonts w:ascii="Times New Roman" w:hAnsi="Times New Roman" w:cs="Times New Roman"/>
          <w:sz w:val="24"/>
          <w:szCs w:val="24"/>
        </w:rPr>
        <w:t>a</w:t>
      </w:r>
      <w:r w:rsidRPr="00C2477E">
        <w:rPr>
          <w:rFonts w:ascii="Times New Roman" w:hAnsi="Times New Roman" w:cs="Times New Roman"/>
          <w:sz w:val="24"/>
          <w:szCs w:val="24"/>
        </w:rPr>
        <w:t xml:space="preserve">l cliente y optimizar la experiencia de </w:t>
      </w:r>
      <w:r w:rsidR="006437B7">
        <w:rPr>
          <w:rFonts w:ascii="Times New Roman" w:hAnsi="Times New Roman" w:cs="Times New Roman"/>
          <w:sz w:val="24"/>
          <w:szCs w:val="24"/>
        </w:rPr>
        <w:t>atención debido a que esto</w:t>
      </w:r>
      <w:r w:rsidRPr="00C2477E">
        <w:rPr>
          <w:rFonts w:ascii="Times New Roman" w:hAnsi="Times New Roman" w:cs="Times New Roman"/>
          <w:sz w:val="24"/>
          <w:szCs w:val="24"/>
        </w:rPr>
        <w:t xml:space="preserve"> es relevante, ya que facilita el intercambio de información entre distintas tecnologías (</w:t>
      </w:r>
      <w:r w:rsidR="006437B7">
        <w:rPr>
          <w:rFonts w:ascii="Times New Roman" w:hAnsi="Times New Roman" w:cs="Times New Roman"/>
          <w:sz w:val="24"/>
          <w:szCs w:val="24"/>
        </w:rPr>
        <w:t>Arias,</w:t>
      </w:r>
      <w:r w:rsidRPr="00C2477E">
        <w:rPr>
          <w:rFonts w:ascii="Times New Roman" w:hAnsi="Times New Roman" w:cs="Times New Roman"/>
          <w:sz w:val="24"/>
          <w:szCs w:val="24"/>
        </w:rPr>
        <w:t xml:space="preserve">2018). De manera análoga, la implementación de un sistema integral de información en el centro médico UNI para </w:t>
      </w:r>
      <w:r w:rsidRPr="00C2477E">
        <w:rPr>
          <w:rFonts w:ascii="Times New Roman" w:hAnsi="Times New Roman" w:cs="Times New Roman"/>
          <w:sz w:val="24"/>
          <w:szCs w:val="24"/>
        </w:rPr>
        <w:lastRenderedPageBreak/>
        <w:t>mejorar la gestión de almacenamiento tiene el potencial de incrementar significativamente la eficiencia y precisión en el manejo de inventarios, lo que contribuye a una gestión más efectiva y a la reducción de errores (</w:t>
      </w:r>
      <w:r w:rsidR="006437B7">
        <w:rPr>
          <w:rFonts w:ascii="Times New Roman" w:hAnsi="Times New Roman" w:cs="Times New Roman"/>
          <w:sz w:val="24"/>
          <w:szCs w:val="24"/>
        </w:rPr>
        <w:t>Arias</w:t>
      </w:r>
      <w:r w:rsidRPr="00C2477E">
        <w:rPr>
          <w:rFonts w:ascii="Times New Roman" w:hAnsi="Times New Roman" w:cs="Times New Roman"/>
          <w:sz w:val="24"/>
          <w:szCs w:val="24"/>
        </w:rPr>
        <w:t>,201</w:t>
      </w:r>
      <w:r w:rsidR="006437B7">
        <w:rPr>
          <w:rFonts w:ascii="Times New Roman" w:hAnsi="Times New Roman" w:cs="Times New Roman"/>
          <w:sz w:val="24"/>
          <w:szCs w:val="24"/>
        </w:rPr>
        <w:t>8</w:t>
      </w:r>
      <w:r w:rsidRPr="00C2477E">
        <w:rPr>
          <w:rFonts w:ascii="Times New Roman" w:hAnsi="Times New Roman" w:cs="Times New Roman"/>
          <w:sz w:val="24"/>
          <w:szCs w:val="24"/>
        </w:rPr>
        <w:t>).</w:t>
      </w:r>
    </w:p>
    <w:p w14:paraId="0F51978B" w14:textId="356A29A9" w:rsidR="00C96BAC" w:rsidRDefault="00C96BAC" w:rsidP="00C03A3B">
      <w:pPr>
        <w:pStyle w:val="Ttulo2"/>
      </w:pPr>
      <w:bookmarkStart w:id="18" w:name="_Toc178357097"/>
      <w:r>
        <w:t>2.</w:t>
      </w:r>
      <w:r w:rsidR="00A81895">
        <w:t>2</w:t>
      </w:r>
      <w:r>
        <w:t>. Marco conceptual</w:t>
      </w:r>
      <w:bookmarkEnd w:id="18"/>
      <w:r>
        <w:tab/>
      </w:r>
    </w:p>
    <w:p w14:paraId="67F45B1F" w14:textId="6593BB0B" w:rsidR="00A81895" w:rsidRDefault="000C3B29" w:rsidP="000C3B29">
      <w:pPr>
        <w:spacing w:line="480" w:lineRule="auto"/>
        <w:ind w:firstLine="708"/>
        <w:rPr>
          <w:rFonts w:ascii="Times New Roman" w:hAnsi="Times New Roman" w:cs="Times New Roman"/>
          <w:sz w:val="24"/>
          <w:szCs w:val="24"/>
        </w:rPr>
      </w:pPr>
      <w:r w:rsidRPr="000C3B29">
        <w:rPr>
          <w:rFonts w:ascii="Times New Roman" w:hAnsi="Times New Roman" w:cs="Times New Roman"/>
          <w:sz w:val="24"/>
          <w:szCs w:val="24"/>
        </w:rPr>
        <w:t>El marco conceptual se refiere a la estructura que organiza los conceptos principales y sus interrelaciones dentro del contexto de la investigación.</w:t>
      </w:r>
      <w:r>
        <w:rPr>
          <w:rFonts w:ascii="Times New Roman" w:hAnsi="Times New Roman" w:cs="Times New Roman"/>
          <w:sz w:val="24"/>
          <w:szCs w:val="24"/>
        </w:rPr>
        <w:t xml:space="preserve"> (</w:t>
      </w:r>
      <w:proofErr w:type="spellStart"/>
      <w:r>
        <w:rPr>
          <w:rFonts w:ascii="Times New Roman" w:hAnsi="Times New Roman" w:cs="Times New Roman"/>
          <w:sz w:val="24"/>
          <w:szCs w:val="24"/>
        </w:rPr>
        <w:t>Reidi</w:t>
      </w:r>
      <w:proofErr w:type="spellEnd"/>
      <w:r>
        <w:rPr>
          <w:rFonts w:ascii="Times New Roman" w:hAnsi="Times New Roman" w:cs="Times New Roman"/>
          <w:sz w:val="24"/>
          <w:szCs w:val="24"/>
        </w:rPr>
        <w:t xml:space="preserve"> et al.,2012)</w:t>
      </w:r>
    </w:p>
    <w:p w14:paraId="0EACD81B" w14:textId="2AA33D43" w:rsidR="006437B7" w:rsidRDefault="006437B7" w:rsidP="00C03A3B">
      <w:pPr>
        <w:pStyle w:val="Ttulo2"/>
      </w:pPr>
      <w:bookmarkStart w:id="19" w:name="_Toc178357098"/>
      <w:r>
        <w:t>2.2.1. Mejora de la gestión en el inventario</w:t>
      </w:r>
      <w:bookmarkEnd w:id="19"/>
    </w:p>
    <w:p w14:paraId="0D208EDD" w14:textId="763B493F" w:rsidR="00C03A3B" w:rsidRPr="00C03A3B" w:rsidRDefault="00C03A3B" w:rsidP="00C03A3B">
      <w:pPr>
        <w:spacing w:line="480" w:lineRule="auto"/>
        <w:ind w:firstLine="708"/>
        <w:jc w:val="both"/>
        <w:rPr>
          <w:rFonts w:ascii="Times New Roman" w:hAnsi="Times New Roman" w:cs="Times New Roman"/>
          <w:sz w:val="24"/>
          <w:szCs w:val="24"/>
        </w:rPr>
      </w:pPr>
      <w:r w:rsidRPr="00C03A3B">
        <w:rPr>
          <w:rFonts w:ascii="Times New Roman" w:hAnsi="Times New Roman" w:cs="Times New Roman"/>
          <w:sz w:val="24"/>
          <w:szCs w:val="24"/>
        </w:rPr>
        <w:t>Las razones esenciales para la necesidad de gestionar inventarios en cualquier empresa son, en primer lugar, la descoordinación entre los consumidores</w:t>
      </w:r>
      <w:r w:rsidR="00174CD9">
        <w:rPr>
          <w:rFonts w:ascii="Times New Roman" w:hAnsi="Times New Roman" w:cs="Times New Roman"/>
          <w:sz w:val="24"/>
          <w:szCs w:val="24"/>
        </w:rPr>
        <w:t xml:space="preserve"> o una gran demanda por parte de los consumidores</w:t>
      </w:r>
      <w:r w:rsidRPr="00C03A3B">
        <w:rPr>
          <w:rFonts w:ascii="Times New Roman" w:hAnsi="Times New Roman" w:cs="Times New Roman"/>
          <w:sz w:val="24"/>
          <w:szCs w:val="24"/>
        </w:rPr>
        <w:t xml:space="preserve"> y la producción o suministro de productos y, principalmente, las variaciones impredecibles en la demanda y en los tiempos de reposición en la cadena de suministro. Las estrategias más habituales para gestionar estas variaciones incluyen la mejora de la calidad de la información, el mantenimiento de inventarios de seguridad y la cooperación en la cadena de suministro</w:t>
      </w:r>
      <w:r>
        <w:rPr>
          <w:rFonts w:ascii="Times New Roman" w:hAnsi="Times New Roman" w:cs="Times New Roman"/>
          <w:sz w:val="24"/>
          <w:szCs w:val="24"/>
        </w:rPr>
        <w:t xml:space="preserve"> (Pacheco,2014)</w:t>
      </w:r>
      <w:r w:rsidRPr="00C03A3B">
        <w:rPr>
          <w:rFonts w:ascii="Times New Roman" w:hAnsi="Times New Roman" w:cs="Times New Roman"/>
          <w:sz w:val="24"/>
          <w:szCs w:val="24"/>
        </w:rPr>
        <w:t>.</w:t>
      </w:r>
    </w:p>
    <w:p w14:paraId="45F62CDE" w14:textId="41058DE0" w:rsidR="007A6AEF" w:rsidRPr="007A6AEF" w:rsidRDefault="004B6EF9" w:rsidP="00C03A3B">
      <w:pPr>
        <w:pStyle w:val="Ttulo2"/>
      </w:pPr>
      <w:bookmarkStart w:id="20" w:name="_Toc178357099"/>
      <w:r w:rsidRPr="00F222D4">
        <w:t>2.</w:t>
      </w:r>
      <w:r w:rsidR="00A81895">
        <w:t>3</w:t>
      </w:r>
      <w:r w:rsidRPr="00F222D4">
        <w:t>. Marco sistémico</w:t>
      </w:r>
      <w:bookmarkEnd w:id="20"/>
    </w:p>
    <w:p w14:paraId="011DF5D5" w14:textId="7CA2CA02" w:rsidR="00F66FC3" w:rsidRPr="00A81895" w:rsidRDefault="00841BE8" w:rsidP="00F222D4">
      <w:pPr>
        <w:spacing w:line="480" w:lineRule="auto"/>
        <w:ind w:firstLine="708"/>
        <w:jc w:val="both"/>
        <w:rPr>
          <w:rFonts w:ascii="Times New Roman" w:hAnsi="Times New Roman" w:cs="Times New Roman"/>
          <w:sz w:val="24"/>
          <w:szCs w:val="24"/>
        </w:rPr>
      </w:pPr>
      <w:r w:rsidRPr="00A81895">
        <w:rPr>
          <w:rFonts w:ascii="Times New Roman" w:hAnsi="Times New Roman" w:cs="Times New Roman"/>
          <w:sz w:val="24"/>
          <w:szCs w:val="24"/>
        </w:rPr>
        <w:t xml:space="preserve">El fundamento de la tesis </w:t>
      </w:r>
      <w:proofErr w:type="spellStart"/>
      <w:r w:rsidRPr="00A81895">
        <w:rPr>
          <w:rFonts w:ascii="Times New Roman" w:hAnsi="Times New Roman" w:cs="Times New Roman"/>
          <w:sz w:val="24"/>
          <w:szCs w:val="24"/>
        </w:rPr>
        <w:t>esta</w:t>
      </w:r>
      <w:proofErr w:type="spellEnd"/>
      <w:r w:rsidRPr="00A81895">
        <w:rPr>
          <w:rFonts w:ascii="Times New Roman" w:hAnsi="Times New Roman" w:cs="Times New Roman"/>
          <w:sz w:val="24"/>
          <w:szCs w:val="24"/>
        </w:rPr>
        <w:t xml:space="preserve"> relacionado a la ingeniería de </w:t>
      </w:r>
      <w:r w:rsidR="00260A5F" w:rsidRPr="00A81895">
        <w:rPr>
          <w:rFonts w:ascii="Times New Roman" w:hAnsi="Times New Roman" w:cs="Times New Roman"/>
          <w:sz w:val="24"/>
          <w:szCs w:val="24"/>
        </w:rPr>
        <w:t>sistemas. Teniendo</w:t>
      </w:r>
      <w:r w:rsidRPr="00A81895">
        <w:rPr>
          <w:rFonts w:ascii="Times New Roman" w:hAnsi="Times New Roman" w:cs="Times New Roman"/>
          <w:sz w:val="24"/>
          <w:szCs w:val="24"/>
        </w:rPr>
        <w:t xml:space="preserve"> en cuenta, se debe aclarar que la TGS, ha tenido gran acogida en variados campos de estudio incluyendo los modelos administrativos de las organizaciones (Peralta, 2016), lo que encaja correctamente en la tesis propuesta, la administración de los inventarios, pues es importante, ya que, al </w:t>
      </w:r>
      <w:proofErr w:type="gramStart"/>
      <w:r w:rsidRPr="00A81895">
        <w:rPr>
          <w:rFonts w:ascii="Times New Roman" w:hAnsi="Times New Roman" w:cs="Times New Roman"/>
          <w:sz w:val="24"/>
          <w:szCs w:val="24"/>
        </w:rPr>
        <w:t>gestionar  el</w:t>
      </w:r>
      <w:proofErr w:type="gramEnd"/>
      <w:r w:rsidRPr="00A81895">
        <w:rPr>
          <w:rFonts w:ascii="Times New Roman" w:hAnsi="Times New Roman" w:cs="Times New Roman"/>
          <w:sz w:val="24"/>
          <w:szCs w:val="24"/>
        </w:rPr>
        <w:t xml:space="preserve"> almacenamiento de centro </w:t>
      </w:r>
      <w:proofErr w:type="spellStart"/>
      <w:r w:rsidRPr="00A81895">
        <w:rPr>
          <w:rFonts w:ascii="Times New Roman" w:hAnsi="Times New Roman" w:cs="Times New Roman"/>
          <w:sz w:val="24"/>
          <w:szCs w:val="24"/>
        </w:rPr>
        <w:t>medico</w:t>
      </w:r>
      <w:proofErr w:type="spellEnd"/>
      <w:r w:rsidRPr="00A81895">
        <w:rPr>
          <w:rFonts w:ascii="Times New Roman" w:hAnsi="Times New Roman" w:cs="Times New Roman"/>
          <w:sz w:val="24"/>
          <w:szCs w:val="24"/>
        </w:rPr>
        <w:t xml:space="preserve"> UNI, es esencial implementar las medidas necesarias y correctas para garantizar la correcta logística  y funcionamiento de Farmacia (</w:t>
      </w:r>
      <w:r w:rsidRPr="00A81895">
        <w:rPr>
          <w:rFonts w:ascii="Times New Roman" w:hAnsi="Times New Roman" w:cs="Times New Roman"/>
          <w:color w:val="000000"/>
          <w:sz w:val="24"/>
          <w:szCs w:val="24"/>
          <w:lang w:eastAsia="es-PE"/>
        </w:rPr>
        <w:t>Kim et al., 2015</w:t>
      </w:r>
      <w:r w:rsidRPr="00A81895">
        <w:rPr>
          <w:rFonts w:ascii="Times New Roman" w:hAnsi="Times New Roman" w:cs="Times New Roman"/>
          <w:sz w:val="24"/>
          <w:szCs w:val="24"/>
        </w:rPr>
        <w:t>).</w:t>
      </w:r>
    </w:p>
    <w:p w14:paraId="756CA8D8" w14:textId="77777777" w:rsidR="00F66FC3" w:rsidRPr="00A81895" w:rsidRDefault="00F66FC3" w:rsidP="00F222D4">
      <w:pPr>
        <w:spacing w:line="480" w:lineRule="auto"/>
        <w:ind w:firstLine="708"/>
        <w:jc w:val="both"/>
        <w:rPr>
          <w:rFonts w:ascii="Times New Roman" w:hAnsi="Times New Roman" w:cs="Times New Roman"/>
          <w:sz w:val="24"/>
          <w:szCs w:val="24"/>
        </w:rPr>
      </w:pPr>
      <w:r w:rsidRPr="00A81895">
        <w:rPr>
          <w:rFonts w:ascii="Times New Roman" w:hAnsi="Times New Roman" w:cs="Times New Roman"/>
          <w:sz w:val="24"/>
          <w:szCs w:val="24"/>
        </w:rPr>
        <w:lastRenderedPageBreak/>
        <w:t>Para agregar más detalle, el sistema integral propuesto es un sistema de información, pues este permite tener un control interno en los almacenes de las empresas (Ayasta,2018</w:t>
      </w:r>
      <w:proofErr w:type="gramStart"/>
      <w:r w:rsidRPr="00A81895">
        <w:rPr>
          <w:rFonts w:ascii="Times New Roman" w:hAnsi="Times New Roman" w:cs="Times New Roman"/>
          <w:sz w:val="24"/>
          <w:szCs w:val="24"/>
        </w:rPr>
        <w:t>),  el</w:t>
      </w:r>
      <w:proofErr w:type="gramEnd"/>
      <w:r w:rsidRPr="00A81895">
        <w:rPr>
          <w:rFonts w:ascii="Times New Roman" w:hAnsi="Times New Roman" w:cs="Times New Roman"/>
          <w:sz w:val="24"/>
          <w:szCs w:val="24"/>
        </w:rPr>
        <w:t xml:space="preserve"> sistema de información permite promover la eficiencia, obtener información confiable, manejar una información segura y lograr una comunicación administrativa (Ayasta,2018).</w:t>
      </w:r>
    </w:p>
    <w:p w14:paraId="649656B6" w14:textId="6703359A" w:rsidR="00F66FC3" w:rsidRPr="00A81895" w:rsidRDefault="00F66FC3" w:rsidP="00F222D4">
      <w:pPr>
        <w:spacing w:line="480" w:lineRule="auto"/>
        <w:ind w:firstLine="708"/>
        <w:jc w:val="both"/>
        <w:rPr>
          <w:rFonts w:ascii="Times New Roman" w:hAnsi="Times New Roman" w:cs="Times New Roman"/>
          <w:sz w:val="24"/>
          <w:szCs w:val="24"/>
        </w:rPr>
      </w:pPr>
      <w:r w:rsidRPr="00A81895">
        <w:rPr>
          <w:rFonts w:ascii="Times New Roman" w:hAnsi="Times New Roman" w:cs="Times New Roman"/>
          <w:sz w:val="24"/>
          <w:szCs w:val="24"/>
        </w:rPr>
        <w:t>El estudio de los sistemas de información en el ámbito de la organización empresarial es crucial para gestionar la creciente complejidad del entorno donde operan las compañías. Esta creciente complejidad requiere soluciones innovadoras y adaptativas que faciliten la toma de decisiones y la eficiencia operativa (</w:t>
      </w:r>
      <w:proofErr w:type="spellStart"/>
      <w:r w:rsidRPr="00A81895">
        <w:rPr>
          <w:rFonts w:ascii="Times New Roman" w:hAnsi="Times New Roman" w:cs="Times New Roman"/>
          <w:sz w:val="24"/>
          <w:szCs w:val="24"/>
        </w:rPr>
        <w:t>Hernandez</w:t>
      </w:r>
      <w:proofErr w:type="spellEnd"/>
      <w:r w:rsidRPr="00A81895">
        <w:rPr>
          <w:rFonts w:ascii="Times New Roman" w:hAnsi="Times New Roman" w:cs="Times New Roman"/>
          <w:sz w:val="24"/>
          <w:szCs w:val="24"/>
        </w:rPr>
        <w:t>, 2022).</w:t>
      </w:r>
    </w:p>
    <w:p w14:paraId="76896D3D" w14:textId="77777777" w:rsidR="00F66FC3" w:rsidRPr="00A81895" w:rsidRDefault="00F66FC3" w:rsidP="00F222D4">
      <w:pPr>
        <w:spacing w:line="480" w:lineRule="auto"/>
        <w:ind w:firstLine="708"/>
        <w:jc w:val="both"/>
        <w:rPr>
          <w:rFonts w:ascii="Times New Roman" w:hAnsi="Times New Roman" w:cs="Times New Roman"/>
          <w:sz w:val="24"/>
          <w:szCs w:val="24"/>
        </w:rPr>
      </w:pPr>
      <w:r w:rsidRPr="00A81895">
        <w:rPr>
          <w:rFonts w:ascii="Times New Roman" w:hAnsi="Times New Roman" w:cs="Times New Roman"/>
          <w:sz w:val="24"/>
          <w:szCs w:val="24"/>
        </w:rPr>
        <w:t>Un sistema de información se fundamenta en la utilización de datos como materia prima. Estos datos son recopilados y almacenados de manera estructurada, permitiendo su procesamiento eficiente. A través de diversas técnicas y herramientas, el sistema de información transforma estos datos en información valiosa, que sirve como base para la toma de decisiones y la optimización de procesos dentro de la organización</w:t>
      </w:r>
    </w:p>
    <w:p w14:paraId="6516EC2F" w14:textId="1867770C" w:rsidR="00841BE8" w:rsidRPr="00A81895" w:rsidRDefault="00F66FC3" w:rsidP="00F222D4">
      <w:pPr>
        <w:spacing w:line="480" w:lineRule="auto"/>
        <w:ind w:firstLine="708"/>
        <w:jc w:val="both"/>
        <w:rPr>
          <w:rFonts w:ascii="Times New Roman" w:hAnsi="Times New Roman" w:cs="Times New Roman"/>
          <w:sz w:val="24"/>
          <w:szCs w:val="24"/>
        </w:rPr>
      </w:pPr>
      <w:r w:rsidRPr="00A81895">
        <w:rPr>
          <w:rFonts w:ascii="Times New Roman" w:hAnsi="Times New Roman" w:cs="Times New Roman"/>
          <w:sz w:val="24"/>
          <w:szCs w:val="24"/>
        </w:rPr>
        <w:t>La interacción de sistemas de información se fundamenta en la utilización de datos como materia prima. Estos datos son recopilados y almacenados de manera estructurada, permitiendo su procesamiento eficiente. A través de diversas técnicas y herramientas, el sistema de información transforma estos datos en información valiosa, que sirve como base para la toma de decisiones y la optimización de procesos dentro de la organización (Trasobares,2003)</w:t>
      </w:r>
      <w:r w:rsidR="00841BE8" w:rsidRPr="00A81895">
        <w:rPr>
          <w:rFonts w:ascii="Times New Roman" w:hAnsi="Times New Roman" w:cs="Times New Roman"/>
          <w:sz w:val="24"/>
          <w:szCs w:val="24"/>
        </w:rPr>
        <w:tab/>
      </w:r>
    </w:p>
    <w:p w14:paraId="0AEF2572" w14:textId="4D55B105" w:rsidR="004B6EF9" w:rsidRPr="00A81895" w:rsidRDefault="004B6EF9" w:rsidP="00C03A3B">
      <w:pPr>
        <w:pStyle w:val="Ttulo2"/>
      </w:pPr>
      <w:bookmarkStart w:id="21" w:name="_Toc178357100"/>
      <w:r w:rsidRPr="00A81895">
        <w:lastRenderedPageBreak/>
        <w:t>2.</w:t>
      </w:r>
      <w:r w:rsidR="00A81895">
        <w:t>4</w:t>
      </w:r>
      <w:r w:rsidRPr="00A81895">
        <w:t>. Marco ético</w:t>
      </w:r>
      <w:bookmarkEnd w:id="21"/>
    </w:p>
    <w:p w14:paraId="49DB70D1" w14:textId="55ED736E" w:rsidR="004B6EF9" w:rsidRDefault="00D72876" w:rsidP="00613C52">
      <w:pPr>
        <w:spacing w:line="480" w:lineRule="auto"/>
        <w:ind w:firstLine="708"/>
        <w:jc w:val="both"/>
        <w:rPr>
          <w:rFonts w:ascii="Times New Roman" w:hAnsi="Times New Roman" w:cs="Times New Roman"/>
          <w:sz w:val="24"/>
          <w:szCs w:val="24"/>
        </w:rPr>
      </w:pPr>
      <w:r w:rsidRPr="00A81895">
        <w:rPr>
          <w:rFonts w:ascii="Times New Roman" w:hAnsi="Times New Roman" w:cs="Times New Roman"/>
          <w:sz w:val="24"/>
          <w:szCs w:val="24"/>
        </w:rPr>
        <w:t>C</w:t>
      </w:r>
      <w:r w:rsidR="00174CD9">
        <w:rPr>
          <w:rFonts w:ascii="Times New Roman" w:hAnsi="Times New Roman" w:cs="Times New Roman"/>
          <w:sz w:val="24"/>
          <w:szCs w:val="24"/>
        </w:rPr>
        <w:t>ó</w:t>
      </w:r>
      <w:r w:rsidRPr="00A81895">
        <w:rPr>
          <w:rFonts w:ascii="Times New Roman" w:hAnsi="Times New Roman" w:cs="Times New Roman"/>
          <w:sz w:val="24"/>
          <w:szCs w:val="24"/>
        </w:rPr>
        <w:t xml:space="preserve">mo se explicó en capítulos anteriores, el sistema de información a implementarse en el Centro Médico UNI utiliza tecnología avanzada para la gestión y logística de almacenamiento de suministros médicos. Este sistema no solo optimiza la eficiencia en la distribución y el seguimiento de los materiales necesarios, sino que también plantea desafíos éticos significativos relacionados con la privacidad y seguridad de los datos asociados. La protección de la información personal de pacientes y empleados es de suma importancia, considerando que </w:t>
      </w:r>
      <w:proofErr w:type="gramStart"/>
      <w:r w:rsidRPr="00A81895">
        <w:rPr>
          <w:rFonts w:ascii="Times New Roman" w:hAnsi="Times New Roman" w:cs="Times New Roman"/>
          <w:sz w:val="24"/>
          <w:szCs w:val="24"/>
        </w:rPr>
        <w:t>la</w:t>
      </w:r>
      <w:r w:rsidR="00F222D4" w:rsidRPr="00A81895">
        <w:rPr>
          <w:rFonts w:ascii="Times New Roman" w:hAnsi="Times New Roman" w:cs="Times New Roman"/>
          <w:sz w:val="24"/>
          <w:szCs w:val="24"/>
        </w:rPr>
        <w:t>s</w:t>
      </w:r>
      <w:r w:rsidRPr="00A81895">
        <w:rPr>
          <w:rFonts w:ascii="Times New Roman" w:hAnsi="Times New Roman" w:cs="Times New Roman"/>
          <w:sz w:val="24"/>
          <w:szCs w:val="24"/>
        </w:rPr>
        <w:t xml:space="preserve"> tecnología</w:t>
      </w:r>
      <w:r w:rsidR="00F222D4" w:rsidRPr="00A81895">
        <w:rPr>
          <w:rFonts w:ascii="Times New Roman" w:hAnsi="Times New Roman" w:cs="Times New Roman"/>
          <w:sz w:val="24"/>
          <w:szCs w:val="24"/>
        </w:rPr>
        <w:t>s</w:t>
      </w:r>
      <w:r w:rsidRPr="00A81895">
        <w:rPr>
          <w:rFonts w:ascii="Times New Roman" w:hAnsi="Times New Roman" w:cs="Times New Roman"/>
          <w:sz w:val="24"/>
          <w:szCs w:val="24"/>
        </w:rPr>
        <w:t xml:space="preserve"> empleada</w:t>
      </w:r>
      <w:r w:rsidR="00F222D4" w:rsidRPr="00A81895">
        <w:rPr>
          <w:rFonts w:ascii="Times New Roman" w:hAnsi="Times New Roman" w:cs="Times New Roman"/>
          <w:sz w:val="24"/>
          <w:szCs w:val="24"/>
        </w:rPr>
        <w:t>s</w:t>
      </w:r>
      <w:r w:rsidRPr="00A81895">
        <w:rPr>
          <w:rFonts w:ascii="Times New Roman" w:hAnsi="Times New Roman" w:cs="Times New Roman"/>
          <w:sz w:val="24"/>
          <w:szCs w:val="24"/>
        </w:rPr>
        <w:t xml:space="preserve"> para este propósito puede</w:t>
      </w:r>
      <w:proofErr w:type="gramEnd"/>
      <w:r w:rsidRPr="00A81895">
        <w:rPr>
          <w:rFonts w:ascii="Times New Roman" w:hAnsi="Times New Roman" w:cs="Times New Roman"/>
          <w:sz w:val="24"/>
          <w:szCs w:val="24"/>
        </w:rPr>
        <w:t xml:space="preserve"> involucrar la recolección y manejo de datos sensibles. Este contexto subraya la necesidad de abordar adecuadamente los aspectos éticos involucrados, asegurando el cumplimiento de normativas de privacidad y ética informática para garantizar el bienestar y la confianza de todas las partes implicadas (Silva et al., 2007).</w:t>
      </w:r>
    </w:p>
    <w:p w14:paraId="5A713D97" w14:textId="77777777" w:rsidR="008C0731" w:rsidRDefault="008C0731" w:rsidP="00606A09">
      <w:pPr>
        <w:spacing w:line="480" w:lineRule="auto"/>
        <w:jc w:val="both"/>
        <w:rPr>
          <w:rFonts w:ascii="Times New Roman" w:hAnsi="Times New Roman" w:cs="Times New Roman"/>
          <w:sz w:val="24"/>
          <w:szCs w:val="24"/>
        </w:rPr>
      </w:pPr>
    </w:p>
    <w:p w14:paraId="186DD525" w14:textId="43814FC9" w:rsidR="00606A09" w:rsidRDefault="00606A09" w:rsidP="00606A09">
      <w:pPr>
        <w:spacing w:line="480" w:lineRule="auto"/>
        <w:jc w:val="both"/>
        <w:rPr>
          <w:rFonts w:ascii="Times New Roman" w:hAnsi="Times New Roman" w:cs="Times New Roman"/>
          <w:sz w:val="24"/>
          <w:szCs w:val="24"/>
        </w:rPr>
      </w:pPr>
      <w:r>
        <w:rPr>
          <w:rFonts w:ascii="Times New Roman" w:hAnsi="Times New Roman" w:cs="Times New Roman"/>
          <w:sz w:val="24"/>
          <w:szCs w:val="24"/>
        </w:rPr>
        <w:t>Variable Independiente</w:t>
      </w:r>
    </w:p>
    <w:p w14:paraId="5C914465" w14:textId="77777777" w:rsidR="008C0731" w:rsidRDefault="008C0731" w:rsidP="00613C52">
      <w:pPr>
        <w:spacing w:line="480" w:lineRule="auto"/>
        <w:ind w:firstLine="708"/>
        <w:jc w:val="both"/>
        <w:rPr>
          <w:rFonts w:ascii="Times New Roman" w:hAnsi="Times New Roman" w:cs="Times New Roman"/>
          <w:sz w:val="24"/>
          <w:szCs w:val="24"/>
        </w:rPr>
      </w:pPr>
    </w:p>
    <w:p w14:paraId="091AFFFB" w14:textId="41A76D23" w:rsidR="00DF33AA" w:rsidRDefault="00DF33AA" w:rsidP="00DF33AA">
      <w:pPr>
        <w:pStyle w:val="Ttulo1"/>
      </w:pPr>
      <w:bookmarkStart w:id="22" w:name="_Toc178357101"/>
      <w:r>
        <w:lastRenderedPageBreak/>
        <w:t>CAPITULO III: METODO DE LA INVESTIGACION</w:t>
      </w:r>
      <w:bookmarkEnd w:id="22"/>
    </w:p>
    <w:p w14:paraId="6AAA99C9" w14:textId="54E66096" w:rsidR="00DF33AA" w:rsidRDefault="00DF33AA" w:rsidP="00DF33AA">
      <w:pPr>
        <w:pStyle w:val="Ttulo2"/>
      </w:pPr>
      <w:bookmarkStart w:id="23" w:name="_Toc178357102"/>
      <w:r>
        <w:t xml:space="preserve">3.1. Tipo, Nivel y </w:t>
      </w:r>
      <w:proofErr w:type="spellStart"/>
      <w:r>
        <w:t>diseno</w:t>
      </w:r>
      <w:proofErr w:type="spellEnd"/>
      <w:r>
        <w:t xml:space="preserve"> de </w:t>
      </w:r>
      <w:proofErr w:type="spellStart"/>
      <w:r>
        <w:t>Investigacion</w:t>
      </w:r>
      <w:bookmarkEnd w:id="23"/>
      <w:proofErr w:type="spellEnd"/>
    </w:p>
    <w:p w14:paraId="47D47B6E" w14:textId="40B6AF6E" w:rsidR="00DF33AA" w:rsidRDefault="00F56ABF" w:rsidP="00F56ABF">
      <w:pPr>
        <w:pStyle w:val="Ttulo2"/>
      </w:pPr>
      <w:bookmarkStart w:id="24" w:name="_Toc178357103"/>
      <w:r>
        <w:t xml:space="preserve">3.2. Variables y </w:t>
      </w:r>
      <w:proofErr w:type="spellStart"/>
      <w:r>
        <w:t>Operacionalizacion</w:t>
      </w:r>
      <w:bookmarkEnd w:id="24"/>
      <w:proofErr w:type="spellEnd"/>
    </w:p>
    <w:p w14:paraId="6FE7AF32" w14:textId="2D61DEE0" w:rsidR="00F56ABF" w:rsidRDefault="00F56ABF" w:rsidP="00F56ABF">
      <w:pPr>
        <w:pStyle w:val="Ttulo2"/>
      </w:pPr>
      <w:bookmarkStart w:id="25" w:name="_Toc178357104"/>
      <w:r>
        <w:t xml:space="preserve">3.3. </w:t>
      </w:r>
      <w:proofErr w:type="spellStart"/>
      <w:r>
        <w:t>Poblacion</w:t>
      </w:r>
      <w:proofErr w:type="spellEnd"/>
      <w:r>
        <w:t xml:space="preserve"> y muestra</w:t>
      </w:r>
      <w:bookmarkEnd w:id="25"/>
    </w:p>
    <w:p w14:paraId="63633EB8" w14:textId="6BB8A7FB" w:rsidR="00F56ABF" w:rsidRDefault="00F56ABF" w:rsidP="00F56ABF">
      <w:pPr>
        <w:pStyle w:val="Ttulo2"/>
      </w:pPr>
      <w:bookmarkStart w:id="26" w:name="_Toc178357105"/>
      <w:r>
        <w:t xml:space="preserve">3.4. </w:t>
      </w:r>
      <w:proofErr w:type="spellStart"/>
      <w:r>
        <w:t>Tecnica</w:t>
      </w:r>
      <w:proofErr w:type="spellEnd"/>
      <w:r>
        <w:t xml:space="preserve"> e instrumento de </w:t>
      </w:r>
      <w:proofErr w:type="spellStart"/>
      <w:r>
        <w:t>recoleccion</w:t>
      </w:r>
      <w:proofErr w:type="spellEnd"/>
      <w:r>
        <w:t xml:space="preserve"> de datos, validez y confiabilidad</w:t>
      </w:r>
      <w:bookmarkEnd w:id="26"/>
    </w:p>
    <w:p w14:paraId="7DE808BE" w14:textId="32CFC290" w:rsidR="00F56ABF" w:rsidRDefault="00F56ABF" w:rsidP="00F56ABF">
      <w:pPr>
        <w:pStyle w:val="Ttulo2"/>
      </w:pPr>
      <w:bookmarkStart w:id="27" w:name="_Toc178357106"/>
      <w:r>
        <w:t xml:space="preserve">3.5. </w:t>
      </w:r>
      <w:proofErr w:type="spellStart"/>
      <w:r>
        <w:t>Metodo</w:t>
      </w:r>
      <w:proofErr w:type="spellEnd"/>
      <w:r>
        <w:t xml:space="preserve"> de </w:t>
      </w:r>
      <w:proofErr w:type="spellStart"/>
      <w:r>
        <w:t>Analisis</w:t>
      </w:r>
      <w:proofErr w:type="spellEnd"/>
      <w:r>
        <w:t xml:space="preserve"> de Datos</w:t>
      </w:r>
      <w:bookmarkEnd w:id="27"/>
    </w:p>
    <w:p w14:paraId="163109A3" w14:textId="7CAC4DAB" w:rsidR="00F56ABF" w:rsidRPr="00F56ABF" w:rsidRDefault="00F56ABF" w:rsidP="00F56ABF">
      <w:pPr>
        <w:pStyle w:val="Ttulo2"/>
      </w:pPr>
      <w:bookmarkStart w:id="28" w:name="_Toc178357107"/>
      <w:r>
        <w:t xml:space="preserve">3.6. Aspectos </w:t>
      </w:r>
      <w:proofErr w:type="spellStart"/>
      <w:r>
        <w:t>Eticos</w:t>
      </w:r>
      <w:bookmarkEnd w:id="28"/>
      <w:proofErr w:type="spellEnd"/>
    </w:p>
    <w:p w14:paraId="3BE50BF7" w14:textId="3567BCB7" w:rsidR="00F92781" w:rsidRDefault="00F92781" w:rsidP="00463213">
      <w:pPr>
        <w:pStyle w:val="Ttulo1"/>
      </w:pPr>
      <w:bookmarkStart w:id="29" w:name="_Toc178357108"/>
      <w:r w:rsidRPr="00F92781">
        <w:t>CAPÍTULO IV:</w:t>
      </w:r>
      <w:r>
        <w:t xml:space="preserve"> </w:t>
      </w:r>
      <w:r w:rsidRPr="00F92781">
        <w:t>APORTE DE LA TESIS</w:t>
      </w:r>
      <w:bookmarkEnd w:id="29"/>
    </w:p>
    <w:p w14:paraId="4B0CF050" w14:textId="67EED56B" w:rsidR="00AC2801" w:rsidRDefault="00AC2801" w:rsidP="00AC2801">
      <w:pPr>
        <w:pStyle w:val="Ttulo2"/>
      </w:pPr>
      <w:bookmarkStart w:id="30" w:name="_Toc178357109"/>
      <w:r>
        <w:t xml:space="preserve">4.1. </w:t>
      </w:r>
      <w:proofErr w:type="spellStart"/>
      <w:r>
        <w:t>Metodologia</w:t>
      </w:r>
      <w:proofErr w:type="spellEnd"/>
      <w:r>
        <w:t xml:space="preserve"> de desarrollo de la </w:t>
      </w:r>
      <w:proofErr w:type="spellStart"/>
      <w:r>
        <w:t>Solucion</w:t>
      </w:r>
      <w:bookmarkEnd w:id="30"/>
      <w:proofErr w:type="spellEnd"/>
    </w:p>
    <w:p w14:paraId="54FC0E36" w14:textId="16983D36" w:rsidR="00AC2801" w:rsidRDefault="00AC2801" w:rsidP="00AC2801">
      <w:pPr>
        <w:pStyle w:val="Ttulo2"/>
      </w:pPr>
      <w:bookmarkStart w:id="31" w:name="_Toc178357110"/>
      <w:r>
        <w:t>4.2. Paso 1</w:t>
      </w:r>
      <w:bookmarkEnd w:id="31"/>
    </w:p>
    <w:p w14:paraId="75C4C414" w14:textId="4E9CEE91" w:rsidR="00AC2801" w:rsidRPr="00AC2801" w:rsidRDefault="00AC2801" w:rsidP="00AC2801">
      <w:pPr>
        <w:pStyle w:val="Ttulo2"/>
      </w:pPr>
      <w:bookmarkStart w:id="32" w:name="_Toc178357111"/>
      <w:r>
        <w:t>4.3. Paso 2</w:t>
      </w:r>
      <w:bookmarkEnd w:id="32"/>
    </w:p>
    <w:p w14:paraId="2B5BACF6" w14:textId="77072EB5" w:rsidR="00DF04B1" w:rsidRDefault="00DF04B1" w:rsidP="00AC2801">
      <w:pPr>
        <w:pStyle w:val="Ttulo2"/>
        <w:rPr>
          <w:rFonts w:cs="Times New Roman"/>
          <w:szCs w:val="24"/>
        </w:rPr>
      </w:pPr>
      <w:r>
        <w:rPr>
          <w:rFonts w:cs="Times New Roman"/>
          <w:szCs w:val="24"/>
        </w:rPr>
        <w:br w:type="page"/>
      </w:r>
    </w:p>
    <w:p w14:paraId="4B2A23C6" w14:textId="5D08CB2F" w:rsidR="00F92781" w:rsidRDefault="00F92781" w:rsidP="00463213">
      <w:pPr>
        <w:pStyle w:val="Ttulo1"/>
      </w:pPr>
      <w:bookmarkStart w:id="33" w:name="_Toc178357112"/>
      <w:r w:rsidRPr="00F92781">
        <w:lastRenderedPageBreak/>
        <w:t>REFERENCIAS BIBLIOGRÁFICAS</w:t>
      </w:r>
      <w:bookmarkEnd w:id="33"/>
    </w:p>
    <w:p w14:paraId="7F15F49E" w14:textId="7F178E46" w:rsidR="009C2082" w:rsidRPr="006437B7" w:rsidRDefault="006E122E" w:rsidP="00DC1B96">
      <w:pPr>
        <w:spacing w:line="480" w:lineRule="auto"/>
        <w:ind w:hanging="720"/>
        <w:jc w:val="both"/>
        <w:rPr>
          <w:rFonts w:ascii="Times New Roman" w:hAnsi="Times New Roman" w:cs="Times New Roman"/>
          <w:sz w:val="24"/>
          <w:szCs w:val="24"/>
        </w:rPr>
      </w:pPr>
      <w:proofErr w:type="spellStart"/>
      <w:proofErr w:type="gramStart"/>
      <w:r w:rsidRPr="006437B7">
        <w:rPr>
          <w:rFonts w:ascii="Times New Roman" w:hAnsi="Times New Roman" w:cs="Times New Roman"/>
          <w:sz w:val="24"/>
          <w:szCs w:val="24"/>
        </w:rPr>
        <w:t>A.Rodriguez</w:t>
      </w:r>
      <w:proofErr w:type="spellEnd"/>
      <w:proofErr w:type="gramEnd"/>
      <w:r w:rsidRPr="006437B7">
        <w:rPr>
          <w:rFonts w:ascii="Times New Roman" w:hAnsi="Times New Roman" w:cs="Times New Roman"/>
          <w:sz w:val="24"/>
          <w:szCs w:val="24"/>
        </w:rPr>
        <w:t xml:space="preserve"> Rivera, </w:t>
      </w:r>
      <w:proofErr w:type="spellStart"/>
      <w:r w:rsidRPr="006437B7">
        <w:rPr>
          <w:rFonts w:ascii="Times New Roman" w:hAnsi="Times New Roman" w:cs="Times New Roman"/>
          <w:sz w:val="24"/>
          <w:szCs w:val="24"/>
        </w:rPr>
        <w:t>M.López</w:t>
      </w:r>
      <w:proofErr w:type="spellEnd"/>
      <w:r w:rsidRPr="006437B7">
        <w:rPr>
          <w:rFonts w:ascii="Times New Roman" w:hAnsi="Times New Roman" w:cs="Times New Roman"/>
          <w:sz w:val="24"/>
          <w:szCs w:val="24"/>
        </w:rPr>
        <w:t xml:space="preserve"> González, A. de la C. Castilla Riera, </w:t>
      </w:r>
      <w:proofErr w:type="spellStart"/>
      <w:r w:rsidRPr="006437B7">
        <w:rPr>
          <w:rFonts w:ascii="Times New Roman" w:hAnsi="Times New Roman" w:cs="Times New Roman"/>
          <w:sz w:val="24"/>
          <w:szCs w:val="24"/>
        </w:rPr>
        <w:t>M.J.Romanos</w:t>
      </w:r>
      <w:proofErr w:type="spellEnd"/>
      <w:r w:rsidRPr="006437B7">
        <w:rPr>
          <w:rFonts w:ascii="Times New Roman" w:hAnsi="Times New Roman" w:cs="Times New Roman"/>
          <w:sz w:val="24"/>
          <w:szCs w:val="24"/>
        </w:rPr>
        <w:t xml:space="preserve"> Castiñeira</w:t>
      </w:r>
      <w:r w:rsidR="009C2082" w:rsidRPr="006437B7">
        <w:rPr>
          <w:rFonts w:ascii="Times New Roman" w:hAnsi="Times New Roman" w:cs="Times New Roman"/>
          <w:sz w:val="24"/>
          <w:szCs w:val="24"/>
        </w:rPr>
        <w:t xml:space="preserve">. (2023). </w:t>
      </w:r>
      <w:r w:rsidRPr="006437B7">
        <w:rPr>
          <w:rFonts w:ascii="Times New Roman" w:hAnsi="Times New Roman" w:cs="Times New Roman"/>
          <w:sz w:val="24"/>
          <w:szCs w:val="24"/>
        </w:rPr>
        <w:t xml:space="preserve">Análisis del Sistema XIDE en la </w:t>
      </w:r>
      <w:proofErr w:type="spellStart"/>
      <w:r w:rsidRPr="006437B7">
        <w:rPr>
          <w:rFonts w:ascii="Times New Roman" w:hAnsi="Times New Roman" w:cs="Times New Roman"/>
          <w:sz w:val="24"/>
          <w:szCs w:val="24"/>
        </w:rPr>
        <w:t>gestion</w:t>
      </w:r>
      <w:proofErr w:type="spellEnd"/>
      <w:r w:rsidRPr="006437B7">
        <w:rPr>
          <w:rFonts w:ascii="Times New Roman" w:hAnsi="Times New Roman" w:cs="Times New Roman"/>
          <w:sz w:val="24"/>
          <w:szCs w:val="24"/>
        </w:rPr>
        <w:t xml:space="preserve"> de la sobredemanda asistencial</w:t>
      </w:r>
      <w:r w:rsidR="009C2082" w:rsidRPr="006437B7">
        <w:rPr>
          <w:rFonts w:ascii="Times New Roman" w:hAnsi="Times New Roman" w:cs="Times New Roman"/>
          <w:sz w:val="24"/>
          <w:szCs w:val="24"/>
        </w:rPr>
        <w:t>.</w:t>
      </w:r>
    </w:p>
    <w:p w14:paraId="456EE5A6" w14:textId="34F6E780" w:rsidR="003C3BFE" w:rsidRPr="006437B7" w:rsidRDefault="00000000" w:rsidP="00CA66B3">
      <w:pPr>
        <w:rPr>
          <w:rFonts w:ascii="Times New Roman" w:hAnsi="Times New Roman" w:cs="Times New Roman"/>
          <w:color w:val="007BB8"/>
          <w:sz w:val="24"/>
          <w:szCs w:val="24"/>
          <w:u w:val="single"/>
        </w:rPr>
      </w:pPr>
      <w:hyperlink r:id="rId16" w:history="1">
        <w:r w:rsidR="003C3BFE" w:rsidRPr="006437B7">
          <w:rPr>
            <w:rStyle w:val="Hipervnculo"/>
            <w:rFonts w:ascii="Times New Roman" w:hAnsi="Times New Roman" w:cs="Times New Roman"/>
            <w:sz w:val="24"/>
            <w:szCs w:val="24"/>
          </w:rPr>
          <w:t>https://doi.org/10.1016/j.semerg.2023.101931</w:t>
        </w:r>
      </w:hyperlink>
    </w:p>
    <w:p w14:paraId="2A3243AB" w14:textId="40A34F15" w:rsidR="003C3BFE" w:rsidRPr="006437B7" w:rsidRDefault="003C3BFE" w:rsidP="003C3BFE">
      <w:pPr>
        <w:spacing w:line="480" w:lineRule="auto"/>
        <w:ind w:hanging="720"/>
        <w:jc w:val="both"/>
        <w:rPr>
          <w:rFonts w:ascii="Times New Roman" w:hAnsi="Times New Roman" w:cs="Times New Roman"/>
          <w:color w:val="222222"/>
          <w:sz w:val="24"/>
          <w:szCs w:val="24"/>
          <w:shd w:val="clear" w:color="auto" w:fill="FFFFFF"/>
        </w:rPr>
      </w:pPr>
      <w:r w:rsidRPr="006437B7">
        <w:rPr>
          <w:rFonts w:ascii="Times New Roman" w:hAnsi="Times New Roman" w:cs="Times New Roman"/>
          <w:color w:val="222222"/>
          <w:sz w:val="24"/>
          <w:szCs w:val="24"/>
          <w:shd w:val="clear" w:color="auto" w:fill="FFFFFF"/>
        </w:rPr>
        <w:t>Albiol-</w:t>
      </w:r>
      <w:proofErr w:type="spellStart"/>
      <w:r w:rsidRPr="006437B7">
        <w:rPr>
          <w:rFonts w:ascii="Times New Roman" w:hAnsi="Times New Roman" w:cs="Times New Roman"/>
          <w:color w:val="222222"/>
          <w:sz w:val="24"/>
          <w:szCs w:val="24"/>
          <w:shd w:val="clear" w:color="auto" w:fill="FFFFFF"/>
        </w:rPr>
        <w:t>Perarnau</w:t>
      </w:r>
      <w:proofErr w:type="spellEnd"/>
      <w:r w:rsidRPr="006437B7">
        <w:rPr>
          <w:rFonts w:ascii="Times New Roman" w:hAnsi="Times New Roman" w:cs="Times New Roman"/>
          <w:color w:val="222222"/>
          <w:sz w:val="24"/>
          <w:szCs w:val="24"/>
          <w:shd w:val="clear" w:color="auto" w:fill="FFFFFF"/>
        </w:rPr>
        <w:t xml:space="preserve">, M., &amp; Belmonte, I. A. (2024). </w:t>
      </w:r>
      <w:proofErr w:type="spellStart"/>
      <w:r w:rsidRPr="006437B7">
        <w:rPr>
          <w:rFonts w:ascii="Times New Roman" w:hAnsi="Times New Roman" w:cs="Times New Roman"/>
          <w:color w:val="222222"/>
          <w:sz w:val="24"/>
          <w:szCs w:val="24"/>
          <w:shd w:val="clear" w:color="auto" w:fill="FFFFFF"/>
        </w:rPr>
        <w:t>Blockchain</w:t>
      </w:r>
      <w:proofErr w:type="spellEnd"/>
      <w:r w:rsidRPr="006437B7">
        <w:rPr>
          <w:rFonts w:ascii="Times New Roman" w:hAnsi="Times New Roman" w:cs="Times New Roman"/>
          <w:color w:val="222222"/>
          <w:sz w:val="24"/>
          <w:szCs w:val="24"/>
          <w:shd w:val="clear" w:color="auto" w:fill="FFFFFF"/>
        </w:rPr>
        <w:t xml:space="preserve"> en salud: transformando la seguridad y la gestión de datos clínicos. </w:t>
      </w:r>
      <w:proofErr w:type="spellStart"/>
      <w:r w:rsidRPr="006437B7">
        <w:rPr>
          <w:rFonts w:ascii="Times New Roman" w:hAnsi="Times New Roman" w:cs="Times New Roman"/>
          <w:i/>
          <w:iCs/>
          <w:color w:val="222222"/>
          <w:sz w:val="24"/>
          <w:szCs w:val="24"/>
          <w:shd w:val="clear" w:color="auto" w:fill="FFFFFF"/>
        </w:rPr>
        <w:t>Atencion</w:t>
      </w:r>
      <w:proofErr w:type="spellEnd"/>
      <w:r w:rsidRPr="006437B7">
        <w:rPr>
          <w:rFonts w:ascii="Times New Roman" w:hAnsi="Times New Roman" w:cs="Times New Roman"/>
          <w:i/>
          <w:iCs/>
          <w:color w:val="222222"/>
          <w:sz w:val="24"/>
          <w:szCs w:val="24"/>
          <w:shd w:val="clear" w:color="auto" w:fill="FFFFFF"/>
        </w:rPr>
        <w:t xml:space="preserve"> Primaria</w:t>
      </w:r>
      <w:r w:rsidRPr="006437B7">
        <w:rPr>
          <w:rFonts w:ascii="Times New Roman" w:hAnsi="Times New Roman" w:cs="Times New Roman"/>
          <w:color w:val="222222"/>
          <w:sz w:val="24"/>
          <w:szCs w:val="24"/>
          <w:shd w:val="clear" w:color="auto" w:fill="FFFFFF"/>
        </w:rPr>
        <w:t>, </w:t>
      </w:r>
      <w:r w:rsidRPr="006437B7">
        <w:rPr>
          <w:rFonts w:ascii="Times New Roman" w:hAnsi="Times New Roman" w:cs="Times New Roman"/>
          <w:i/>
          <w:iCs/>
          <w:color w:val="222222"/>
          <w:sz w:val="24"/>
          <w:szCs w:val="24"/>
          <w:shd w:val="clear" w:color="auto" w:fill="FFFFFF"/>
        </w:rPr>
        <w:t>56</w:t>
      </w:r>
      <w:r w:rsidRPr="006437B7">
        <w:rPr>
          <w:rFonts w:ascii="Times New Roman" w:hAnsi="Times New Roman" w:cs="Times New Roman"/>
          <w:color w:val="222222"/>
          <w:sz w:val="24"/>
          <w:szCs w:val="24"/>
          <w:shd w:val="clear" w:color="auto" w:fill="FFFFFF"/>
        </w:rPr>
        <w:t>(5), 102848.</w:t>
      </w:r>
    </w:p>
    <w:p w14:paraId="655AC1BF" w14:textId="77777777" w:rsidR="003C3BFE" w:rsidRPr="006437B7" w:rsidRDefault="00000000" w:rsidP="003C3BFE">
      <w:pPr>
        <w:rPr>
          <w:rFonts w:ascii="Times New Roman" w:hAnsi="Times New Roman" w:cs="Times New Roman"/>
          <w:color w:val="007BB8"/>
          <w:sz w:val="24"/>
          <w:szCs w:val="24"/>
          <w:u w:val="single"/>
        </w:rPr>
      </w:pPr>
      <w:hyperlink r:id="rId17" w:history="1">
        <w:r w:rsidR="003C3BFE" w:rsidRPr="006437B7">
          <w:rPr>
            <w:rStyle w:val="Hipervnculo"/>
            <w:rFonts w:ascii="Times New Roman" w:hAnsi="Times New Roman" w:cs="Times New Roman"/>
            <w:color w:val="007BB8"/>
            <w:sz w:val="24"/>
            <w:szCs w:val="24"/>
          </w:rPr>
          <w:t>https://doi.org/10.1016/</w:t>
        </w:r>
      </w:hyperlink>
      <w:r w:rsidR="003C3BFE" w:rsidRPr="006437B7">
        <w:rPr>
          <w:rFonts w:ascii="Times New Roman" w:hAnsi="Times New Roman" w:cs="Times New Roman"/>
          <w:color w:val="007BB8"/>
          <w:sz w:val="24"/>
          <w:szCs w:val="24"/>
          <w:u w:val="single"/>
        </w:rPr>
        <w:t>j.aprim.2023.102848</w:t>
      </w:r>
    </w:p>
    <w:p w14:paraId="65C7B94A" w14:textId="77777777" w:rsidR="003C3BFE" w:rsidRPr="006437B7" w:rsidRDefault="003C3BFE" w:rsidP="003C3BFE">
      <w:pPr>
        <w:spacing w:line="480" w:lineRule="auto"/>
        <w:ind w:hanging="720"/>
        <w:jc w:val="both"/>
        <w:rPr>
          <w:rFonts w:ascii="Times New Roman" w:hAnsi="Times New Roman" w:cs="Times New Roman"/>
          <w:color w:val="222222"/>
          <w:sz w:val="24"/>
          <w:szCs w:val="24"/>
          <w:shd w:val="clear" w:color="auto" w:fill="FFFFFF"/>
        </w:rPr>
      </w:pPr>
      <w:r w:rsidRPr="006437B7">
        <w:rPr>
          <w:rFonts w:ascii="Times New Roman" w:hAnsi="Times New Roman" w:cs="Times New Roman"/>
          <w:color w:val="222222"/>
          <w:sz w:val="24"/>
          <w:szCs w:val="24"/>
          <w:shd w:val="clear" w:color="auto" w:fill="FFFFFF"/>
        </w:rPr>
        <w:t>Aguilar-Escobar, V. G., &amp; Garrido-Vega, P. (2013). Gestión Lean en logística de hospitales: estudio de un caso. </w:t>
      </w:r>
      <w:r w:rsidRPr="006437B7">
        <w:rPr>
          <w:rFonts w:ascii="Times New Roman" w:hAnsi="Times New Roman" w:cs="Times New Roman"/>
          <w:i/>
          <w:iCs/>
          <w:color w:val="222222"/>
          <w:sz w:val="24"/>
          <w:szCs w:val="24"/>
          <w:shd w:val="clear" w:color="auto" w:fill="FFFFFF"/>
        </w:rPr>
        <w:t>Revista de Calidad Asistencial</w:t>
      </w:r>
      <w:r w:rsidRPr="006437B7">
        <w:rPr>
          <w:rFonts w:ascii="Times New Roman" w:hAnsi="Times New Roman" w:cs="Times New Roman"/>
          <w:color w:val="222222"/>
          <w:sz w:val="24"/>
          <w:szCs w:val="24"/>
          <w:shd w:val="clear" w:color="auto" w:fill="FFFFFF"/>
        </w:rPr>
        <w:t>, </w:t>
      </w:r>
      <w:r w:rsidRPr="006437B7">
        <w:rPr>
          <w:rFonts w:ascii="Times New Roman" w:hAnsi="Times New Roman" w:cs="Times New Roman"/>
          <w:i/>
          <w:iCs/>
          <w:color w:val="222222"/>
          <w:sz w:val="24"/>
          <w:szCs w:val="24"/>
          <w:shd w:val="clear" w:color="auto" w:fill="FFFFFF"/>
        </w:rPr>
        <w:t>28</w:t>
      </w:r>
      <w:r w:rsidRPr="006437B7">
        <w:rPr>
          <w:rFonts w:ascii="Times New Roman" w:hAnsi="Times New Roman" w:cs="Times New Roman"/>
          <w:color w:val="222222"/>
          <w:sz w:val="24"/>
          <w:szCs w:val="24"/>
          <w:shd w:val="clear" w:color="auto" w:fill="FFFFFF"/>
        </w:rPr>
        <w:t>(1), 42-49.</w:t>
      </w:r>
    </w:p>
    <w:p w14:paraId="3A1C4438" w14:textId="77777777" w:rsidR="003C3BFE" w:rsidRPr="003D5034" w:rsidRDefault="00000000" w:rsidP="003C3BFE">
      <w:pPr>
        <w:rPr>
          <w:rFonts w:ascii="Times New Roman" w:hAnsi="Times New Roman" w:cs="Times New Roman"/>
          <w:color w:val="007BB8"/>
          <w:sz w:val="24"/>
          <w:szCs w:val="24"/>
          <w:u w:val="single"/>
        </w:rPr>
      </w:pPr>
      <w:hyperlink r:id="rId18" w:history="1">
        <w:r w:rsidR="003C3BFE" w:rsidRPr="003D5034">
          <w:rPr>
            <w:rStyle w:val="Hipervnculo"/>
            <w:rFonts w:ascii="Times New Roman" w:hAnsi="Times New Roman" w:cs="Times New Roman"/>
            <w:sz w:val="24"/>
            <w:szCs w:val="24"/>
          </w:rPr>
          <w:t>https://doi.org/10.1016/</w:t>
        </w:r>
      </w:hyperlink>
      <w:r w:rsidR="003C3BFE" w:rsidRPr="003D5034">
        <w:rPr>
          <w:rFonts w:ascii="Times New Roman" w:hAnsi="Times New Roman" w:cs="Times New Roman"/>
          <w:color w:val="007BB8"/>
          <w:sz w:val="24"/>
          <w:szCs w:val="24"/>
          <w:u w:val="single"/>
        </w:rPr>
        <w:t>j.cali.2012.07.001</w:t>
      </w:r>
    </w:p>
    <w:p w14:paraId="6080211C" w14:textId="77777777" w:rsidR="00353C68" w:rsidRPr="003D5034" w:rsidRDefault="00353C68" w:rsidP="00CA66B3">
      <w:pPr>
        <w:rPr>
          <w:rFonts w:ascii="Times New Roman" w:hAnsi="Times New Roman" w:cs="Times New Roman"/>
          <w:color w:val="007BB8"/>
          <w:sz w:val="24"/>
          <w:szCs w:val="24"/>
          <w:u w:val="single"/>
        </w:rPr>
      </w:pPr>
    </w:p>
    <w:p w14:paraId="5441E55F" w14:textId="2472DD4E" w:rsidR="00476EF4" w:rsidRPr="003D5034" w:rsidRDefault="00476EF4" w:rsidP="00476EF4">
      <w:pPr>
        <w:spacing w:line="480" w:lineRule="auto"/>
        <w:ind w:hanging="720"/>
        <w:jc w:val="both"/>
        <w:rPr>
          <w:rFonts w:ascii="Times New Roman" w:hAnsi="Times New Roman" w:cs="Times New Roman"/>
          <w:color w:val="222222"/>
          <w:sz w:val="24"/>
          <w:szCs w:val="24"/>
          <w:shd w:val="clear" w:color="auto" w:fill="FFFFFF"/>
        </w:rPr>
      </w:pPr>
      <w:r w:rsidRPr="003D5034">
        <w:rPr>
          <w:rFonts w:ascii="Times New Roman" w:hAnsi="Times New Roman" w:cs="Times New Roman"/>
          <w:color w:val="222222"/>
          <w:sz w:val="24"/>
          <w:szCs w:val="24"/>
          <w:shd w:val="clear" w:color="auto" w:fill="FFFFFF"/>
        </w:rPr>
        <w:t>Andreu, R., Ricart, J., &amp; Valor, J. (1991). Estrategia y sistema de información. In </w:t>
      </w:r>
      <w:r w:rsidRPr="003D5034">
        <w:rPr>
          <w:rFonts w:ascii="Times New Roman" w:hAnsi="Times New Roman" w:cs="Times New Roman"/>
          <w:i/>
          <w:iCs/>
          <w:color w:val="222222"/>
          <w:sz w:val="24"/>
          <w:szCs w:val="24"/>
          <w:shd w:val="clear" w:color="auto" w:fill="FFFFFF"/>
        </w:rPr>
        <w:t>Estrategia y sistema de información</w:t>
      </w:r>
      <w:r w:rsidRPr="003D5034">
        <w:rPr>
          <w:rFonts w:ascii="Times New Roman" w:hAnsi="Times New Roman" w:cs="Times New Roman"/>
          <w:color w:val="222222"/>
          <w:sz w:val="24"/>
          <w:szCs w:val="24"/>
          <w:shd w:val="clear" w:color="auto" w:fill="FFFFFF"/>
        </w:rPr>
        <w:t> (pp. 187-187).</w:t>
      </w:r>
    </w:p>
    <w:p w14:paraId="6B7C0065" w14:textId="328211CF" w:rsidR="006437B7" w:rsidRDefault="006437B7" w:rsidP="00353C68">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Arias Vargas, J. L. (2018). Los sistemas de información y su importancia en la toma de decisiones desde la logística. </w:t>
      </w:r>
      <w:r>
        <w:rPr>
          <w:rFonts w:ascii="Arial" w:hAnsi="Arial" w:cs="Arial"/>
          <w:i/>
          <w:iCs/>
          <w:color w:val="222222"/>
          <w:sz w:val="20"/>
          <w:szCs w:val="20"/>
          <w:shd w:val="clear" w:color="auto" w:fill="FFFFFF"/>
        </w:rPr>
        <w:t>Entre ciencia e ingeniería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(24), 7-8.</w:t>
      </w:r>
    </w:p>
    <w:p w14:paraId="67DA11C2" w14:textId="00FE3F2C" w:rsidR="006437B7" w:rsidRPr="006437B7" w:rsidRDefault="006437B7" w:rsidP="006437B7">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hyperlink r:id="rId19" w:history="1">
        <w:r w:rsidRPr="002464F2">
          <w:rPr>
            <w:rStyle w:val="Hipervnculo"/>
            <w:rFonts w:ascii="Arial" w:hAnsi="Arial" w:cs="Arial"/>
            <w:sz w:val="20"/>
            <w:szCs w:val="20"/>
            <w:shd w:val="clear" w:color="auto" w:fill="FFFFFF"/>
          </w:rPr>
          <w:t>https://doi.org/10.31908/19098367.3824</w:t>
        </w:r>
      </w:hyperlink>
    </w:p>
    <w:p w14:paraId="2D16BEC1" w14:textId="098FC4C2" w:rsidR="00353C68" w:rsidRPr="003D5034"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3D5034">
        <w:rPr>
          <w:rFonts w:ascii="Times New Roman" w:hAnsi="Times New Roman" w:cs="Times New Roman"/>
          <w:color w:val="222222"/>
          <w:sz w:val="24"/>
          <w:szCs w:val="24"/>
          <w:shd w:val="clear" w:color="auto" w:fill="FFFFFF"/>
        </w:rPr>
        <w:t>Bialas</w:t>
      </w:r>
      <w:proofErr w:type="spellEnd"/>
      <w:r w:rsidRPr="003D5034">
        <w:rPr>
          <w:rFonts w:ascii="Times New Roman" w:hAnsi="Times New Roman" w:cs="Times New Roman"/>
          <w:color w:val="222222"/>
          <w:sz w:val="24"/>
          <w:szCs w:val="24"/>
          <w:shd w:val="clear" w:color="auto" w:fill="FFFFFF"/>
        </w:rPr>
        <w:t xml:space="preserve">, C., </w:t>
      </w:r>
      <w:proofErr w:type="spellStart"/>
      <w:r w:rsidRPr="003D5034">
        <w:rPr>
          <w:rFonts w:ascii="Times New Roman" w:hAnsi="Times New Roman" w:cs="Times New Roman"/>
          <w:color w:val="222222"/>
          <w:sz w:val="24"/>
          <w:szCs w:val="24"/>
          <w:shd w:val="clear" w:color="auto" w:fill="FFFFFF"/>
        </w:rPr>
        <w:t>Revanoglou</w:t>
      </w:r>
      <w:proofErr w:type="spellEnd"/>
      <w:r w:rsidRPr="003D5034">
        <w:rPr>
          <w:rFonts w:ascii="Times New Roman" w:hAnsi="Times New Roman" w:cs="Times New Roman"/>
          <w:color w:val="222222"/>
          <w:sz w:val="24"/>
          <w:szCs w:val="24"/>
          <w:shd w:val="clear" w:color="auto" w:fill="FFFFFF"/>
        </w:rPr>
        <w:t xml:space="preserve">, A., &amp; </w:t>
      </w:r>
      <w:proofErr w:type="spellStart"/>
      <w:r w:rsidRPr="003D5034">
        <w:rPr>
          <w:rFonts w:ascii="Times New Roman" w:hAnsi="Times New Roman" w:cs="Times New Roman"/>
          <w:color w:val="222222"/>
          <w:sz w:val="24"/>
          <w:szCs w:val="24"/>
          <w:shd w:val="clear" w:color="auto" w:fill="FFFFFF"/>
        </w:rPr>
        <w:t>Manthou</w:t>
      </w:r>
      <w:proofErr w:type="spellEnd"/>
      <w:r w:rsidRPr="003D5034">
        <w:rPr>
          <w:rFonts w:ascii="Times New Roman" w:hAnsi="Times New Roman" w:cs="Times New Roman"/>
          <w:color w:val="222222"/>
          <w:sz w:val="24"/>
          <w:szCs w:val="24"/>
          <w:shd w:val="clear" w:color="auto" w:fill="FFFFFF"/>
        </w:rPr>
        <w:t xml:space="preserve">, V. (2020). </w:t>
      </w:r>
      <w:r w:rsidRPr="003D5034">
        <w:rPr>
          <w:rFonts w:ascii="Times New Roman" w:hAnsi="Times New Roman" w:cs="Times New Roman"/>
          <w:color w:val="222222"/>
          <w:sz w:val="24"/>
          <w:szCs w:val="24"/>
          <w:shd w:val="clear" w:color="auto" w:fill="FFFFFF"/>
          <w:lang w:val="en-US"/>
        </w:rPr>
        <w:t>Improving hospital pharmacy inventory management using data segmentation. </w:t>
      </w:r>
      <w:r w:rsidRPr="003D5034">
        <w:rPr>
          <w:rFonts w:ascii="Times New Roman" w:hAnsi="Times New Roman" w:cs="Times New Roman"/>
          <w:i/>
          <w:iCs/>
          <w:color w:val="222222"/>
          <w:sz w:val="24"/>
          <w:szCs w:val="24"/>
          <w:shd w:val="clear" w:color="auto" w:fill="FFFFFF"/>
          <w:lang w:val="en-US"/>
        </w:rPr>
        <w:t>American Journal of Health-System Pharmacy</w:t>
      </w:r>
      <w:r w:rsidRPr="003D5034">
        <w:rPr>
          <w:rFonts w:ascii="Times New Roman" w:hAnsi="Times New Roman" w:cs="Times New Roman"/>
          <w:color w:val="222222"/>
          <w:sz w:val="24"/>
          <w:szCs w:val="24"/>
          <w:shd w:val="clear" w:color="auto" w:fill="FFFFFF"/>
          <w:lang w:val="en-US"/>
        </w:rPr>
        <w:t>, </w:t>
      </w:r>
      <w:r w:rsidRPr="003D5034">
        <w:rPr>
          <w:rFonts w:ascii="Times New Roman" w:hAnsi="Times New Roman" w:cs="Times New Roman"/>
          <w:i/>
          <w:iCs/>
          <w:color w:val="222222"/>
          <w:sz w:val="24"/>
          <w:szCs w:val="24"/>
          <w:shd w:val="clear" w:color="auto" w:fill="FFFFFF"/>
          <w:lang w:val="en-US"/>
        </w:rPr>
        <w:t>77</w:t>
      </w:r>
      <w:r w:rsidRPr="003D5034">
        <w:rPr>
          <w:rFonts w:ascii="Times New Roman" w:hAnsi="Times New Roman" w:cs="Times New Roman"/>
          <w:color w:val="222222"/>
          <w:sz w:val="24"/>
          <w:szCs w:val="24"/>
          <w:shd w:val="clear" w:color="auto" w:fill="FFFFFF"/>
          <w:lang w:val="en-US"/>
        </w:rPr>
        <w:t>(5), 371-377.</w:t>
      </w:r>
    </w:p>
    <w:p w14:paraId="75E353E7" w14:textId="1C02CC40" w:rsidR="00353C68" w:rsidRPr="00353C68" w:rsidRDefault="00353C68" w:rsidP="00353C68">
      <w:pPr>
        <w:spacing w:line="480" w:lineRule="auto"/>
        <w:ind w:hanging="720"/>
        <w:jc w:val="both"/>
        <w:rPr>
          <w:rFonts w:ascii="Times New Roman" w:hAnsi="Times New Roman" w:cs="Times New Roman"/>
          <w:color w:val="222222"/>
          <w:sz w:val="24"/>
          <w:szCs w:val="24"/>
          <w:u w:val="single"/>
          <w:shd w:val="clear" w:color="auto" w:fill="FFFFFF"/>
          <w:lang w:val="en-US"/>
        </w:rPr>
      </w:pPr>
      <w:r w:rsidRPr="00353C68">
        <w:rPr>
          <w:rFonts w:ascii="Times New Roman" w:hAnsi="Times New Roman" w:cs="Times New Roman"/>
          <w:color w:val="222222"/>
          <w:sz w:val="24"/>
          <w:szCs w:val="24"/>
          <w:shd w:val="clear" w:color="auto" w:fill="FFFFFF"/>
          <w:lang w:val="en-US"/>
        </w:rPr>
        <w:tab/>
      </w:r>
      <w:r w:rsidRPr="00353C68">
        <w:rPr>
          <w:rFonts w:ascii="Times New Roman" w:hAnsi="Times New Roman" w:cs="Times New Roman"/>
          <w:color w:val="007BB8"/>
          <w:sz w:val="24"/>
          <w:szCs w:val="24"/>
          <w:u w:val="single"/>
          <w:shd w:val="clear" w:color="auto" w:fill="FFFFFF"/>
          <w:lang w:val="en-US"/>
        </w:rPr>
        <w:t>https://doi.org/10.1093/ajhp/zxz264</w:t>
      </w:r>
    </w:p>
    <w:p w14:paraId="7F201040" w14:textId="77777777" w:rsidR="00353C68" w:rsidRPr="00692E40"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Becerril, F. R. (1997). </w:t>
      </w:r>
      <w:r w:rsidRPr="00692E40">
        <w:rPr>
          <w:rFonts w:ascii="Times New Roman" w:hAnsi="Times New Roman" w:cs="Times New Roman"/>
          <w:i/>
          <w:iCs/>
          <w:color w:val="222222"/>
          <w:sz w:val="24"/>
          <w:szCs w:val="24"/>
          <w:shd w:val="clear" w:color="auto" w:fill="FFFFFF"/>
        </w:rPr>
        <w:t>Ciencia metodología e investigación</w:t>
      </w:r>
      <w:r w:rsidRPr="00692E40">
        <w:rPr>
          <w:rFonts w:ascii="Times New Roman" w:hAnsi="Times New Roman" w:cs="Times New Roman"/>
          <w:color w:val="222222"/>
          <w:sz w:val="24"/>
          <w:szCs w:val="24"/>
          <w:shd w:val="clear" w:color="auto" w:fill="FFFFFF"/>
        </w:rPr>
        <w:t>. Pearson Educación.</w:t>
      </w:r>
    </w:p>
    <w:p w14:paraId="2DC15D96" w14:textId="46E2178D" w:rsidR="00353C68" w:rsidRPr="00353C68"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8C5D28">
        <w:rPr>
          <w:rFonts w:ascii="Times New Roman" w:hAnsi="Times New Roman" w:cs="Times New Roman"/>
          <w:color w:val="222222"/>
          <w:sz w:val="24"/>
          <w:szCs w:val="24"/>
          <w:shd w:val="clear" w:color="auto" w:fill="FFFFFF"/>
        </w:rPr>
        <w:lastRenderedPageBreak/>
        <w:t>Bekele</w:t>
      </w:r>
      <w:proofErr w:type="spellEnd"/>
      <w:r w:rsidRPr="008C5D28">
        <w:rPr>
          <w:rFonts w:ascii="Times New Roman" w:hAnsi="Times New Roman" w:cs="Times New Roman"/>
          <w:color w:val="222222"/>
          <w:sz w:val="24"/>
          <w:szCs w:val="24"/>
          <w:shd w:val="clear" w:color="auto" w:fill="FFFFFF"/>
        </w:rPr>
        <w:t xml:space="preserve">, A., </w:t>
      </w:r>
      <w:proofErr w:type="spellStart"/>
      <w:r w:rsidRPr="008C5D28">
        <w:rPr>
          <w:rFonts w:ascii="Times New Roman" w:hAnsi="Times New Roman" w:cs="Times New Roman"/>
          <w:color w:val="222222"/>
          <w:sz w:val="24"/>
          <w:szCs w:val="24"/>
          <w:shd w:val="clear" w:color="auto" w:fill="FFFFFF"/>
        </w:rPr>
        <w:t>Kumsa</w:t>
      </w:r>
      <w:proofErr w:type="spellEnd"/>
      <w:r w:rsidRPr="008C5D28">
        <w:rPr>
          <w:rFonts w:ascii="Times New Roman" w:hAnsi="Times New Roman" w:cs="Times New Roman"/>
          <w:color w:val="222222"/>
          <w:sz w:val="24"/>
          <w:szCs w:val="24"/>
          <w:shd w:val="clear" w:color="auto" w:fill="FFFFFF"/>
        </w:rPr>
        <w:t xml:space="preserve">, W., &amp; </w:t>
      </w:r>
      <w:proofErr w:type="spellStart"/>
      <w:r w:rsidRPr="008C5D28">
        <w:rPr>
          <w:rFonts w:ascii="Times New Roman" w:hAnsi="Times New Roman" w:cs="Times New Roman"/>
          <w:color w:val="222222"/>
          <w:sz w:val="24"/>
          <w:szCs w:val="24"/>
          <w:shd w:val="clear" w:color="auto" w:fill="FFFFFF"/>
        </w:rPr>
        <w:t>Ayalew</w:t>
      </w:r>
      <w:proofErr w:type="spellEnd"/>
      <w:r w:rsidRPr="008C5D28">
        <w:rPr>
          <w:rFonts w:ascii="Times New Roman" w:hAnsi="Times New Roman" w:cs="Times New Roman"/>
          <w:color w:val="222222"/>
          <w:sz w:val="24"/>
          <w:szCs w:val="24"/>
          <w:shd w:val="clear" w:color="auto" w:fill="FFFFFF"/>
        </w:rPr>
        <w:t xml:space="preserve">, M. (2022). </w:t>
      </w:r>
      <w:r w:rsidRPr="00353C68">
        <w:rPr>
          <w:rFonts w:ascii="Times New Roman" w:hAnsi="Times New Roman" w:cs="Times New Roman"/>
          <w:color w:val="222222"/>
          <w:sz w:val="24"/>
          <w:szCs w:val="24"/>
          <w:shd w:val="clear" w:color="auto" w:fill="FFFFFF"/>
          <w:lang w:val="en-US"/>
        </w:rPr>
        <w:t>Assessment of Inventory Management Practice and Associated Challenges of Maternal, Newborn, and Child Health Life-Saving Drugs in Public Hospitals of Southwest Ethiopia: A Mixed-Method Approach. </w:t>
      </w:r>
      <w:r w:rsidRPr="00353C68">
        <w:rPr>
          <w:rFonts w:ascii="Times New Roman" w:hAnsi="Times New Roman" w:cs="Times New Roman"/>
          <w:i/>
          <w:iCs/>
          <w:color w:val="222222"/>
          <w:sz w:val="24"/>
          <w:szCs w:val="24"/>
          <w:shd w:val="clear" w:color="auto" w:fill="FFFFFF"/>
          <w:lang w:val="en-US"/>
        </w:rPr>
        <w:t>Integrated Pharmacy Research and Practice</w:t>
      </w:r>
      <w:r w:rsidRPr="00353C68">
        <w:rPr>
          <w:rFonts w:ascii="Times New Roman" w:hAnsi="Times New Roman" w:cs="Times New Roman"/>
          <w:color w:val="222222"/>
          <w:sz w:val="24"/>
          <w:szCs w:val="24"/>
          <w:shd w:val="clear" w:color="auto" w:fill="FFFFFF"/>
          <w:lang w:val="en-US"/>
        </w:rPr>
        <w:t>, 139-149.</w:t>
      </w:r>
    </w:p>
    <w:p w14:paraId="623AA6DB" w14:textId="6D388E8B" w:rsidR="00353C68"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Boubeta, A. R., &amp; Mallou, J. V. (2008). </w:t>
      </w:r>
      <w:r w:rsidRPr="00692E40">
        <w:rPr>
          <w:rFonts w:ascii="Times New Roman" w:hAnsi="Times New Roman" w:cs="Times New Roman"/>
          <w:i/>
          <w:iCs/>
          <w:color w:val="222222"/>
          <w:sz w:val="24"/>
          <w:szCs w:val="24"/>
          <w:shd w:val="clear" w:color="auto" w:fill="FFFFFF"/>
        </w:rPr>
        <w:t>Estadística práctica para la investigación en ciencias de la salud</w:t>
      </w:r>
      <w:r w:rsidRPr="00692E40">
        <w:rPr>
          <w:rFonts w:ascii="Times New Roman" w:hAnsi="Times New Roman" w:cs="Times New Roman"/>
          <w:color w:val="222222"/>
          <w:sz w:val="24"/>
          <w:szCs w:val="24"/>
          <w:shd w:val="clear" w:color="auto" w:fill="FFFFFF"/>
        </w:rPr>
        <w:t xml:space="preserve">. </w:t>
      </w:r>
      <w:proofErr w:type="spellStart"/>
      <w:r w:rsidRPr="00692E40">
        <w:rPr>
          <w:rFonts w:ascii="Times New Roman" w:hAnsi="Times New Roman" w:cs="Times New Roman"/>
          <w:color w:val="222222"/>
          <w:sz w:val="24"/>
          <w:szCs w:val="24"/>
          <w:shd w:val="clear" w:color="auto" w:fill="FFFFFF"/>
        </w:rPr>
        <w:t>Netbiblo</w:t>
      </w:r>
      <w:proofErr w:type="spellEnd"/>
      <w:r w:rsidRPr="00692E40">
        <w:rPr>
          <w:rFonts w:ascii="Times New Roman" w:hAnsi="Times New Roman" w:cs="Times New Roman"/>
          <w:color w:val="222222"/>
          <w:sz w:val="24"/>
          <w:szCs w:val="24"/>
          <w:shd w:val="clear" w:color="auto" w:fill="FFFFFF"/>
        </w:rPr>
        <w:t>.</w:t>
      </w:r>
    </w:p>
    <w:p w14:paraId="633930F5" w14:textId="03294B4E" w:rsidR="00353C68" w:rsidRPr="008C5D28"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Caicedo Fernández, J. A. (2022). </w:t>
      </w:r>
      <w:r w:rsidRPr="00BB016E">
        <w:rPr>
          <w:rFonts w:ascii="Times New Roman" w:hAnsi="Times New Roman" w:cs="Times New Roman"/>
          <w:i/>
          <w:iCs/>
          <w:color w:val="222222"/>
          <w:sz w:val="24"/>
          <w:szCs w:val="24"/>
          <w:shd w:val="clear" w:color="auto" w:fill="FFFFFF"/>
        </w:rPr>
        <w:t xml:space="preserve">Análisis del sistema de información de la farmacia </w:t>
      </w:r>
      <w:proofErr w:type="spellStart"/>
      <w:r w:rsidRPr="00BB016E">
        <w:rPr>
          <w:rFonts w:ascii="Times New Roman" w:hAnsi="Times New Roman" w:cs="Times New Roman"/>
          <w:i/>
          <w:iCs/>
          <w:color w:val="222222"/>
          <w:sz w:val="24"/>
          <w:szCs w:val="24"/>
          <w:shd w:val="clear" w:color="auto" w:fill="FFFFFF"/>
        </w:rPr>
        <w:t>cmeg</w:t>
      </w:r>
      <w:proofErr w:type="spellEnd"/>
      <w:r w:rsidRPr="00BB016E">
        <w:rPr>
          <w:rFonts w:ascii="Times New Roman" w:hAnsi="Times New Roman" w:cs="Times New Roman"/>
          <w:i/>
          <w:iCs/>
          <w:color w:val="222222"/>
          <w:sz w:val="24"/>
          <w:szCs w:val="24"/>
          <w:shd w:val="clear" w:color="auto" w:fill="FFFFFF"/>
        </w:rPr>
        <w:t xml:space="preserve"> para la gestión de inventarios y comercialización de sus productos</w:t>
      </w:r>
      <w:r w:rsidRPr="00BB016E">
        <w:rPr>
          <w:rFonts w:ascii="Times New Roman" w:hAnsi="Times New Roman" w:cs="Times New Roman"/>
          <w:color w:val="222222"/>
          <w:sz w:val="24"/>
          <w:szCs w:val="24"/>
          <w:shd w:val="clear" w:color="auto" w:fill="FFFFFF"/>
        </w:rPr>
        <w:t> (</w:t>
      </w:r>
      <w:proofErr w:type="spellStart"/>
      <w:r w:rsidRPr="00BB016E">
        <w:rPr>
          <w:rFonts w:ascii="Times New Roman" w:hAnsi="Times New Roman" w:cs="Times New Roman"/>
          <w:color w:val="222222"/>
          <w:sz w:val="24"/>
          <w:szCs w:val="24"/>
          <w:shd w:val="clear" w:color="auto" w:fill="FFFFFF"/>
        </w:rPr>
        <w:t>Bachelor's</w:t>
      </w:r>
      <w:proofErr w:type="spellEnd"/>
      <w:r w:rsidRPr="00BB016E">
        <w:rPr>
          <w:rFonts w:ascii="Times New Roman" w:hAnsi="Times New Roman" w:cs="Times New Roman"/>
          <w:color w:val="222222"/>
          <w:sz w:val="24"/>
          <w:szCs w:val="24"/>
          <w:shd w:val="clear" w:color="auto" w:fill="FFFFFF"/>
        </w:rPr>
        <w:t xml:space="preserve"> </w:t>
      </w:r>
      <w:proofErr w:type="spellStart"/>
      <w:r w:rsidRPr="00BB016E">
        <w:rPr>
          <w:rFonts w:ascii="Times New Roman" w:hAnsi="Times New Roman" w:cs="Times New Roman"/>
          <w:color w:val="222222"/>
          <w:sz w:val="24"/>
          <w:szCs w:val="24"/>
          <w:shd w:val="clear" w:color="auto" w:fill="FFFFFF"/>
        </w:rPr>
        <w:t>thesis</w:t>
      </w:r>
      <w:proofErr w:type="spellEnd"/>
      <w:r w:rsidRPr="00BB016E">
        <w:rPr>
          <w:rFonts w:ascii="Times New Roman" w:hAnsi="Times New Roman" w:cs="Times New Roman"/>
          <w:color w:val="222222"/>
          <w:sz w:val="24"/>
          <w:szCs w:val="24"/>
          <w:shd w:val="clear" w:color="auto" w:fill="FFFFFF"/>
        </w:rPr>
        <w:t xml:space="preserve">, Babahoyo: UTB-FAFI. </w:t>
      </w:r>
      <w:r w:rsidRPr="008C5D28">
        <w:rPr>
          <w:rFonts w:ascii="Times New Roman" w:hAnsi="Times New Roman" w:cs="Times New Roman"/>
          <w:color w:val="222222"/>
          <w:sz w:val="24"/>
          <w:szCs w:val="24"/>
          <w:shd w:val="clear" w:color="auto" w:fill="FFFFFF"/>
        </w:rPr>
        <w:t>2022).</w:t>
      </w:r>
    </w:p>
    <w:p w14:paraId="5C9623E3" w14:textId="1616005D" w:rsidR="00C03A3B" w:rsidRDefault="00C03A3B" w:rsidP="003D5034">
      <w:pPr>
        <w:spacing w:line="480" w:lineRule="auto"/>
        <w:ind w:hanging="720"/>
        <w:jc w:val="both"/>
        <w:rPr>
          <w:rFonts w:ascii="Times New Roman" w:hAnsi="Times New Roman" w:cs="Times New Roman"/>
          <w:color w:val="222222"/>
          <w:sz w:val="24"/>
          <w:szCs w:val="24"/>
          <w:shd w:val="clear" w:color="auto" w:fill="FFFFFF"/>
        </w:rPr>
      </w:pPr>
      <w:r w:rsidRPr="00C03A3B">
        <w:rPr>
          <w:rFonts w:ascii="Times New Roman" w:hAnsi="Times New Roman" w:cs="Times New Roman"/>
          <w:color w:val="222222"/>
          <w:sz w:val="24"/>
          <w:szCs w:val="24"/>
          <w:shd w:val="clear" w:color="auto" w:fill="FFFFFF"/>
        </w:rPr>
        <w:t>Calderón Pacheco, A. S. (2014). Propuesta de mejora en la gestión de inventarios para el almacén de insumos en una empresa de consumo masivo.</w:t>
      </w:r>
    </w:p>
    <w:p w14:paraId="4EC6A77F" w14:textId="5623C6B2" w:rsidR="00C03A3B" w:rsidRPr="008C5D28" w:rsidRDefault="00000000" w:rsidP="00C03A3B">
      <w:pPr>
        <w:spacing w:line="480" w:lineRule="auto"/>
        <w:jc w:val="both"/>
        <w:rPr>
          <w:rFonts w:ascii="Times New Roman" w:hAnsi="Times New Roman" w:cs="Times New Roman"/>
          <w:color w:val="222222"/>
          <w:sz w:val="24"/>
          <w:szCs w:val="24"/>
          <w:shd w:val="clear" w:color="auto" w:fill="FFFFFF"/>
        </w:rPr>
      </w:pPr>
      <w:hyperlink r:id="rId20" w:history="1">
        <w:r w:rsidR="00C03A3B" w:rsidRPr="008C5D28">
          <w:rPr>
            <w:rStyle w:val="Hipervnculo"/>
            <w:rFonts w:ascii="Times New Roman" w:hAnsi="Times New Roman" w:cs="Times New Roman"/>
            <w:sz w:val="24"/>
            <w:szCs w:val="24"/>
            <w:shd w:val="clear" w:color="auto" w:fill="FFFFFF"/>
          </w:rPr>
          <w:t>http://hdl.handle.net/10757/324442</w:t>
        </w:r>
      </w:hyperlink>
    </w:p>
    <w:p w14:paraId="1A111199" w14:textId="3550172F" w:rsidR="003D5034" w:rsidRDefault="003D5034" w:rsidP="003D5034">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8C5D28">
        <w:rPr>
          <w:rFonts w:ascii="Times New Roman" w:hAnsi="Times New Roman" w:cs="Times New Roman"/>
          <w:color w:val="222222"/>
          <w:sz w:val="24"/>
          <w:szCs w:val="24"/>
          <w:shd w:val="clear" w:color="auto" w:fill="FFFFFF"/>
        </w:rPr>
        <w:t>Changmarín</w:t>
      </w:r>
      <w:proofErr w:type="spellEnd"/>
      <w:r w:rsidRPr="008C5D28">
        <w:rPr>
          <w:rFonts w:ascii="Times New Roman" w:hAnsi="Times New Roman" w:cs="Times New Roman"/>
          <w:color w:val="222222"/>
          <w:sz w:val="24"/>
          <w:szCs w:val="24"/>
          <w:shd w:val="clear" w:color="auto" w:fill="FFFFFF"/>
        </w:rPr>
        <w:t xml:space="preserve">, C. (2021). Big data y su impacto en el ejercicio de la contaduría pública, las empresas y los sistemas de información: Una mirada a la ética. </w:t>
      </w:r>
      <w:proofErr w:type="spellStart"/>
      <w:r>
        <w:rPr>
          <w:rFonts w:ascii="Times New Roman" w:hAnsi="Times New Roman" w:cs="Times New Roman"/>
          <w:color w:val="222222"/>
          <w:sz w:val="24"/>
          <w:szCs w:val="24"/>
          <w:shd w:val="clear" w:color="auto" w:fill="FFFFFF"/>
          <w:lang w:val="en-US"/>
        </w:rPr>
        <w:t>Actualidad</w:t>
      </w:r>
      <w:proofErr w:type="spellEnd"/>
      <w:r>
        <w:rPr>
          <w:rFonts w:ascii="Times New Roman" w:hAnsi="Times New Roman" w:cs="Times New Roman"/>
          <w:color w:val="222222"/>
          <w:sz w:val="24"/>
          <w:szCs w:val="24"/>
          <w:shd w:val="clear" w:color="auto" w:fill="FFFFFF"/>
          <w:lang w:val="en-US"/>
        </w:rPr>
        <w:t xml:space="preserve"> </w:t>
      </w:r>
      <w:proofErr w:type="spellStart"/>
      <w:r>
        <w:rPr>
          <w:rFonts w:ascii="Times New Roman" w:hAnsi="Times New Roman" w:cs="Times New Roman"/>
          <w:color w:val="222222"/>
          <w:sz w:val="24"/>
          <w:szCs w:val="24"/>
          <w:shd w:val="clear" w:color="auto" w:fill="FFFFFF"/>
          <w:lang w:val="en-US"/>
        </w:rPr>
        <w:t>Contable</w:t>
      </w:r>
      <w:proofErr w:type="spellEnd"/>
      <w:r>
        <w:rPr>
          <w:rFonts w:ascii="Times New Roman" w:hAnsi="Times New Roman" w:cs="Times New Roman"/>
          <w:color w:val="222222"/>
          <w:sz w:val="24"/>
          <w:szCs w:val="24"/>
          <w:shd w:val="clear" w:color="auto" w:fill="FFFFFF"/>
          <w:lang w:val="en-US"/>
        </w:rPr>
        <w:t xml:space="preserve"> Faces, 42, 9-35.</w:t>
      </w:r>
    </w:p>
    <w:p w14:paraId="69DCE677" w14:textId="16DCF201" w:rsidR="003D5034" w:rsidRPr="008C5D28" w:rsidRDefault="00000000" w:rsidP="003D5034">
      <w:pPr>
        <w:spacing w:line="480" w:lineRule="auto"/>
        <w:jc w:val="both"/>
        <w:rPr>
          <w:rFonts w:ascii="Arial" w:hAnsi="Arial" w:cs="Arial"/>
          <w:color w:val="37393C"/>
          <w:shd w:val="clear" w:color="auto" w:fill="FFFFFF"/>
          <w:lang w:val="en-US"/>
        </w:rPr>
      </w:pPr>
      <w:hyperlink r:id="rId21" w:history="1">
        <w:r w:rsidR="003D5034" w:rsidRPr="008C5D28">
          <w:rPr>
            <w:rStyle w:val="Hipervnculo"/>
            <w:rFonts w:ascii="Arial" w:hAnsi="Arial" w:cs="Arial"/>
            <w:shd w:val="clear" w:color="auto" w:fill="FFFFFF"/>
            <w:lang w:val="en-US"/>
          </w:rPr>
          <w:t>https://doi.org/10.53766/accon/2021.42.01</w:t>
        </w:r>
      </w:hyperlink>
    </w:p>
    <w:p w14:paraId="4C6EEF9F" w14:textId="64051442" w:rsidR="00424269" w:rsidRPr="008C5D28" w:rsidRDefault="00424269" w:rsidP="00424269">
      <w:pPr>
        <w:spacing w:line="480" w:lineRule="auto"/>
        <w:ind w:hanging="720"/>
        <w:jc w:val="both"/>
        <w:rPr>
          <w:rFonts w:ascii="Times New Roman" w:hAnsi="Times New Roman" w:cs="Times New Roman"/>
          <w:color w:val="222222"/>
          <w:sz w:val="24"/>
          <w:szCs w:val="24"/>
          <w:shd w:val="clear" w:color="auto" w:fill="FFFFFF"/>
        </w:rPr>
      </w:pPr>
      <w:proofErr w:type="spellStart"/>
      <w:r w:rsidRPr="00353C68">
        <w:rPr>
          <w:rFonts w:ascii="Times New Roman" w:hAnsi="Times New Roman" w:cs="Times New Roman"/>
          <w:color w:val="222222"/>
          <w:sz w:val="24"/>
          <w:szCs w:val="24"/>
          <w:shd w:val="clear" w:color="auto" w:fill="FFFFFF"/>
          <w:lang w:val="en-US"/>
        </w:rPr>
        <w:t>Chanpuypetch</w:t>
      </w:r>
      <w:proofErr w:type="spellEnd"/>
      <w:r w:rsidRPr="00353C68">
        <w:rPr>
          <w:rFonts w:ascii="Times New Roman" w:hAnsi="Times New Roman" w:cs="Times New Roman"/>
          <w:color w:val="222222"/>
          <w:sz w:val="24"/>
          <w:szCs w:val="24"/>
          <w:shd w:val="clear" w:color="auto" w:fill="FFFFFF"/>
          <w:lang w:val="en-US"/>
        </w:rPr>
        <w:t xml:space="preserve">, W., &amp; </w:t>
      </w:r>
      <w:proofErr w:type="spellStart"/>
      <w:r w:rsidRPr="00353C68">
        <w:rPr>
          <w:rFonts w:ascii="Times New Roman" w:hAnsi="Times New Roman" w:cs="Times New Roman"/>
          <w:color w:val="222222"/>
          <w:sz w:val="24"/>
          <w:szCs w:val="24"/>
          <w:shd w:val="clear" w:color="auto" w:fill="FFFFFF"/>
          <w:lang w:val="en-US"/>
        </w:rPr>
        <w:t>Kritchanchai</w:t>
      </w:r>
      <w:proofErr w:type="spellEnd"/>
      <w:r w:rsidRPr="00353C68">
        <w:rPr>
          <w:rFonts w:ascii="Times New Roman" w:hAnsi="Times New Roman" w:cs="Times New Roman"/>
          <w:color w:val="222222"/>
          <w:sz w:val="24"/>
          <w:szCs w:val="24"/>
          <w:shd w:val="clear" w:color="auto" w:fill="FFFFFF"/>
          <w:lang w:val="en-US"/>
        </w:rPr>
        <w:t>, D. (2017). A design thinking framework and design patterns for hospital pharmacy management. </w:t>
      </w:r>
      <w:r w:rsidRPr="008C5D28">
        <w:rPr>
          <w:rFonts w:ascii="Times New Roman" w:hAnsi="Times New Roman" w:cs="Times New Roman"/>
          <w:i/>
          <w:iCs/>
          <w:color w:val="222222"/>
          <w:sz w:val="24"/>
          <w:szCs w:val="24"/>
          <w:shd w:val="clear" w:color="auto" w:fill="FFFFFF"/>
        </w:rPr>
        <w:t xml:space="preserve">International </w:t>
      </w:r>
      <w:proofErr w:type="spellStart"/>
      <w:r w:rsidRPr="008C5D28">
        <w:rPr>
          <w:rFonts w:ascii="Times New Roman" w:hAnsi="Times New Roman" w:cs="Times New Roman"/>
          <w:i/>
          <w:iCs/>
          <w:color w:val="222222"/>
          <w:sz w:val="24"/>
          <w:szCs w:val="24"/>
          <w:shd w:val="clear" w:color="auto" w:fill="FFFFFF"/>
        </w:rPr>
        <w:t>Journal</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of</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Healthcare</w:t>
      </w:r>
      <w:proofErr w:type="spellEnd"/>
      <w:r w:rsidRPr="008C5D28">
        <w:rPr>
          <w:rFonts w:ascii="Times New Roman" w:hAnsi="Times New Roman" w:cs="Times New Roman"/>
          <w:i/>
          <w:iCs/>
          <w:color w:val="222222"/>
          <w:sz w:val="24"/>
          <w:szCs w:val="24"/>
          <w:shd w:val="clear" w:color="auto" w:fill="FFFFFF"/>
        </w:rPr>
        <w:t xml:space="preserve"> Management</w:t>
      </w:r>
      <w:r w:rsidRPr="008C5D28">
        <w:rPr>
          <w:rFonts w:ascii="Times New Roman" w:hAnsi="Times New Roman" w:cs="Times New Roman"/>
          <w:color w:val="222222"/>
          <w:sz w:val="24"/>
          <w:szCs w:val="24"/>
          <w:shd w:val="clear" w:color="auto" w:fill="FFFFFF"/>
        </w:rPr>
        <w:t>.}</w:t>
      </w:r>
    </w:p>
    <w:p w14:paraId="2996327A" w14:textId="6EFBC985" w:rsidR="00424269" w:rsidRP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 xml:space="preserve">Cisneros </w:t>
      </w:r>
      <w:proofErr w:type="spellStart"/>
      <w:r w:rsidRPr="00BB016E">
        <w:rPr>
          <w:rFonts w:ascii="Times New Roman" w:hAnsi="Times New Roman" w:cs="Times New Roman"/>
          <w:color w:val="222222"/>
          <w:sz w:val="24"/>
          <w:szCs w:val="24"/>
          <w:shd w:val="clear" w:color="auto" w:fill="FFFFFF"/>
        </w:rPr>
        <w:t>Delao</w:t>
      </w:r>
      <w:proofErr w:type="spellEnd"/>
      <w:r w:rsidRPr="00BB016E">
        <w:rPr>
          <w:rFonts w:ascii="Times New Roman" w:hAnsi="Times New Roman" w:cs="Times New Roman"/>
          <w:color w:val="222222"/>
          <w:sz w:val="24"/>
          <w:szCs w:val="24"/>
          <w:shd w:val="clear" w:color="auto" w:fill="FFFFFF"/>
        </w:rPr>
        <w:t xml:space="preserve">, I. M. (2019). Implementación de un sistema de información para la mejora de la gestión de la Farmacia </w:t>
      </w:r>
      <w:proofErr w:type="spellStart"/>
      <w:r w:rsidRPr="00BB016E">
        <w:rPr>
          <w:rFonts w:ascii="Times New Roman" w:hAnsi="Times New Roman" w:cs="Times New Roman"/>
          <w:color w:val="222222"/>
          <w:sz w:val="24"/>
          <w:szCs w:val="24"/>
          <w:shd w:val="clear" w:color="auto" w:fill="FFFFFF"/>
        </w:rPr>
        <w:t>Megafarma</w:t>
      </w:r>
      <w:proofErr w:type="spellEnd"/>
      <w:r w:rsidRPr="00BB016E">
        <w:rPr>
          <w:rFonts w:ascii="Times New Roman" w:hAnsi="Times New Roman" w:cs="Times New Roman"/>
          <w:color w:val="222222"/>
          <w:sz w:val="24"/>
          <w:szCs w:val="24"/>
          <w:shd w:val="clear" w:color="auto" w:fill="FFFFFF"/>
        </w:rPr>
        <w:t>–Lima, 2018.</w:t>
      </w:r>
    </w:p>
    <w:p w14:paraId="1A398BB5" w14:textId="4BF56D9D" w:rsidR="003D5034" w:rsidRPr="008C5D28" w:rsidRDefault="003D5034"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rPr>
        <w:t xml:space="preserve">Colmenarejo Fernández, R. (2017). Ética aplicada a la </w:t>
      </w:r>
      <w:proofErr w:type="spellStart"/>
      <w:r w:rsidRPr="008C5D28">
        <w:rPr>
          <w:rFonts w:ascii="Times New Roman" w:hAnsi="Times New Roman" w:cs="Times New Roman"/>
          <w:color w:val="222222"/>
          <w:sz w:val="24"/>
          <w:szCs w:val="24"/>
          <w:shd w:val="clear" w:color="auto" w:fill="FFFFFF"/>
        </w:rPr>
        <w:t>gestion</w:t>
      </w:r>
      <w:proofErr w:type="spellEnd"/>
      <w:r w:rsidRPr="008C5D28">
        <w:rPr>
          <w:rFonts w:ascii="Times New Roman" w:hAnsi="Times New Roman" w:cs="Times New Roman"/>
          <w:color w:val="222222"/>
          <w:sz w:val="24"/>
          <w:szCs w:val="24"/>
          <w:shd w:val="clear" w:color="auto" w:fill="FFFFFF"/>
        </w:rPr>
        <w:t xml:space="preserve"> de datos masivos. Anales de la Cátedra Francisco </w:t>
      </w:r>
      <w:proofErr w:type="spellStart"/>
      <w:r w:rsidRPr="008C5D28">
        <w:rPr>
          <w:rFonts w:ascii="Times New Roman" w:hAnsi="Times New Roman" w:cs="Times New Roman"/>
          <w:color w:val="222222"/>
          <w:sz w:val="24"/>
          <w:szCs w:val="24"/>
          <w:shd w:val="clear" w:color="auto" w:fill="FFFFFF"/>
        </w:rPr>
        <w:t>Suáres</w:t>
      </w:r>
      <w:proofErr w:type="spellEnd"/>
      <w:r w:rsidRPr="008C5D28">
        <w:rPr>
          <w:rFonts w:ascii="Times New Roman" w:hAnsi="Times New Roman" w:cs="Times New Roman"/>
          <w:color w:val="222222"/>
          <w:sz w:val="24"/>
          <w:szCs w:val="24"/>
          <w:shd w:val="clear" w:color="auto" w:fill="FFFFFF"/>
        </w:rPr>
        <w:t>, 52, 113-129.</w:t>
      </w:r>
    </w:p>
    <w:p w14:paraId="461E4421" w14:textId="74D7269D" w:rsidR="003D5034" w:rsidRDefault="003D5034" w:rsidP="003D5034">
      <w:pPr>
        <w:spacing w:line="480" w:lineRule="auto"/>
        <w:ind w:hanging="720"/>
        <w:jc w:val="both"/>
        <w:rPr>
          <w:rFonts w:ascii="Arial" w:hAnsi="Arial" w:cs="Arial"/>
          <w:color w:val="37393C"/>
          <w:shd w:val="clear" w:color="auto" w:fill="FFFFFF"/>
        </w:rPr>
      </w:pPr>
      <w:r w:rsidRPr="008C5D28">
        <w:rPr>
          <w:rFonts w:ascii="Times New Roman" w:hAnsi="Times New Roman" w:cs="Times New Roman"/>
          <w:color w:val="222222"/>
          <w:sz w:val="24"/>
          <w:szCs w:val="24"/>
          <w:shd w:val="clear" w:color="auto" w:fill="FFFFFF"/>
        </w:rPr>
        <w:lastRenderedPageBreak/>
        <w:tab/>
      </w:r>
      <w:hyperlink r:id="rId22" w:history="1">
        <w:r w:rsidRPr="002464F2">
          <w:rPr>
            <w:rStyle w:val="Hipervnculo"/>
            <w:rFonts w:ascii="Arial" w:hAnsi="Arial" w:cs="Arial"/>
            <w:shd w:val="clear" w:color="auto" w:fill="FFFFFF"/>
          </w:rPr>
          <w:t>https://doi.org/10.30827/acfs.v52i0.6553</w:t>
        </w:r>
      </w:hyperlink>
    </w:p>
    <w:p w14:paraId="28A783C4" w14:textId="6CC9F143" w:rsidR="00424269" w:rsidRPr="008C5D28" w:rsidRDefault="00424269" w:rsidP="0042426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Cosentino, C. (2003). </w:t>
      </w:r>
      <w:r w:rsidRPr="00353C68">
        <w:rPr>
          <w:rFonts w:ascii="Times New Roman" w:hAnsi="Times New Roman" w:cs="Times New Roman"/>
          <w:i/>
          <w:iCs/>
          <w:color w:val="222222"/>
          <w:sz w:val="24"/>
          <w:szCs w:val="24"/>
          <w:shd w:val="clear" w:color="auto" w:fill="FFFFFF"/>
          <w:lang w:val="en-US"/>
        </w:rPr>
        <w:t>Advanced PHP for Web professionals</w:t>
      </w:r>
      <w:r w:rsidRPr="00353C68">
        <w:rPr>
          <w:rFonts w:ascii="Times New Roman" w:hAnsi="Times New Roman" w:cs="Times New Roman"/>
          <w:color w:val="222222"/>
          <w:sz w:val="24"/>
          <w:szCs w:val="24"/>
          <w:shd w:val="clear" w:color="auto" w:fill="FFFFFF"/>
          <w:lang w:val="en-US"/>
        </w:rPr>
        <w:t xml:space="preserve">. </w:t>
      </w:r>
      <w:r w:rsidRPr="008C5D28">
        <w:rPr>
          <w:rFonts w:ascii="Times New Roman" w:hAnsi="Times New Roman" w:cs="Times New Roman"/>
          <w:color w:val="222222"/>
          <w:sz w:val="24"/>
          <w:szCs w:val="24"/>
          <w:shd w:val="clear" w:color="auto" w:fill="FFFFFF"/>
          <w:lang w:val="en-US"/>
        </w:rPr>
        <w:t>Prentice Hall Professional.</w:t>
      </w:r>
    </w:p>
    <w:p w14:paraId="47BCF1F3" w14:textId="4C5D0C23" w:rsidR="00353C68" w:rsidRPr="00353C68"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Curioso, A., Bradford, R., &amp; Galbraith, P. (2010). </w:t>
      </w:r>
      <w:r w:rsidRPr="00353C68">
        <w:rPr>
          <w:rFonts w:ascii="Times New Roman" w:hAnsi="Times New Roman" w:cs="Times New Roman"/>
          <w:i/>
          <w:iCs/>
          <w:color w:val="222222"/>
          <w:sz w:val="24"/>
          <w:szCs w:val="24"/>
          <w:shd w:val="clear" w:color="auto" w:fill="FFFFFF"/>
          <w:lang w:val="en-US"/>
        </w:rPr>
        <w:t>Expert PHP and MySQL</w:t>
      </w:r>
      <w:r w:rsidRPr="00353C68">
        <w:rPr>
          <w:rFonts w:ascii="Times New Roman" w:hAnsi="Times New Roman" w:cs="Times New Roman"/>
          <w:color w:val="222222"/>
          <w:sz w:val="24"/>
          <w:szCs w:val="24"/>
          <w:shd w:val="clear" w:color="auto" w:fill="FFFFFF"/>
          <w:lang w:val="en-US"/>
        </w:rPr>
        <w:t>. John Wiley &amp; Sons.</w:t>
      </w:r>
    </w:p>
    <w:p w14:paraId="325D8D38" w14:textId="68585A12" w:rsidR="00EF726D" w:rsidRPr="008C5D28" w:rsidRDefault="00EF726D" w:rsidP="00EF726D">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Do, H., &amp; Hossain, M. (2014). An efficient regression testing approach for PHP web applications: a controlled experiment. </w:t>
      </w:r>
      <w:r w:rsidRPr="008C5D28">
        <w:rPr>
          <w:rFonts w:ascii="Times New Roman" w:hAnsi="Times New Roman" w:cs="Times New Roman"/>
          <w:i/>
          <w:iCs/>
          <w:color w:val="222222"/>
          <w:sz w:val="24"/>
          <w:szCs w:val="24"/>
          <w:shd w:val="clear" w:color="auto" w:fill="FFFFFF"/>
        </w:rPr>
        <w:t xml:space="preserve">Software </w:t>
      </w:r>
      <w:proofErr w:type="spellStart"/>
      <w:r w:rsidRPr="008C5D28">
        <w:rPr>
          <w:rFonts w:ascii="Times New Roman" w:hAnsi="Times New Roman" w:cs="Times New Roman"/>
          <w:i/>
          <w:iCs/>
          <w:color w:val="222222"/>
          <w:sz w:val="24"/>
          <w:szCs w:val="24"/>
          <w:shd w:val="clear" w:color="auto" w:fill="FFFFFF"/>
        </w:rPr>
        <w:t>Testing</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Verification</w:t>
      </w:r>
      <w:proofErr w:type="spellEnd"/>
      <w:r w:rsidRPr="008C5D28">
        <w:rPr>
          <w:rFonts w:ascii="Times New Roman" w:hAnsi="Times New Roman" w:cs="Times New Roman"/>
          <w:i/>
          <w:iCs/>
          <w:color w:val="222222"/>
          <w:sz w:val="24"/>
          <w:szCs w:val="24"/>
          <w:shd w:val="clear" w:color="auto" w:fill="FFFFFF"/>
        </w:rPr>
        <w:t xml:space="preserve"> and </w:t>
      </w:r>
      <w:proofErr w:type="spellStart"/>
      <w:r w:rsidRPr="008C5D28">
        <w:rPr>
          <w:rFonts w:ascii="Times New Roman" w:hAnsi="Times New Roman" w:cs="Times New Roman"/>
          <w:i/>
          <w:iCs/>
          <w:color w:val="222222"/>
          <w:sz w:val="24"/>
          <w:szCs w:val="24"/>
          <w:shd w:val="clear" w:color="auto" w:fill="FFFFFF"/>
        </w:rPr>
        <w:t>Reliability</w:t>
      </w:r>
      <w:proofErr w:type="spellEnd"/>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24</w:t>
      </w:r>
      <w:r w:rsidRPr="008C5D28">
        <w:rPr>
          <w:rFonts w:ascii="Times New Roman" w:hAnsi="Times New Roman" w:cs="Times New Roman"/>
          <w:color w:val="222222"/>
          <w:sz w:val="24"/>
          <w:szCs w:val="24"/>
          <w:shd w:val="clear" w:color="auto" w:fill="FFFFFF"/>
        </w:rPr>
        <w:t>(5), 367-385.</w:t>
      </w:r>
    </w:p>
    <w:p w14:paraId="6C909EB6" w14:textId="702DA942" w:rsidR="003D5034" w:rsidRDefault="00C96BAC" w:rsidP="00424269">
      <w:pPr>
        <w:spacing w:line="480" w:lineRule="auto"/>
        <w:ind w:hanging="720"/>
        <w:jc w:val="both"/>
        <w:rPr>
          <w:rFonts w:ascii="Times New Roman" w:hAnsi="Times New Roman" w:cs="Times New Roman"/>
          <w:color w:val="222222"/>
          <w:sz w:val="24"/>
          <w:szCs w:val="24"/>
          <w:shd w:val="clear" w:color="auto" w:fill="FFFFFF"/>
        </w:rPr>
      </w:pPr>
      <w:r>
        <w:rPr>
          <w:rFonts w:ascii="Arial" w:hAnsi="Arial" w:cs="Arial"/>
          <w:color w:val="222222"/>
          <w:sz w:val="20"/>
          <w:szCs w:val="20"/>
          <w:shd w:val="clear" w:color="auto" w:fill="FFFFFF"/>
        </w:rPr>
        <w:t xml:space="preserve">Daros, W. R. (2002). </w:t>
      </w:r>
      <w:proofErr w:type="gramStart"/>
      <w:r>
        <w:rPr>
          <w:rFonts w:ascii="Arial" w:hAnsi="Arial" w:cs="Arial"/>
          <w:color w:val="222222"/>
          <w:sz w:val="20"/>
          <w:szCs w:val="20"/>
          <w:shd w:val="clear" w:color="auto" w:fill="FFFFFF"/>
        </w:rPr>
        <w:t>¿ Qué</w:t>
      </w:r>
      <w:proofErr w:type="gramEnd"/>
      <w:r>
        <w:rPr>
          <w:rFonts w:ascii="Arial" w:hAnsi="Arial" w:cs="Arial"/>
          <w:color w:val="222222"/>
          <w:sz w:val="20"/>
          <w:szCs w:val="20"/>
          <w:shd w:val="clear" w:color="auto" w:fill="FFFFFF"/>
        </w:rPr>
        <w:t xml:space="preserve"> es un marco teórico?. </w:t>
      </w:r>
      <w:r>
        <w:rPr>
          <w:rFonts w:ascii="Arial" w:hAnsi="Arial" w:cs="Arial"/>
          <w:i/>
          <w:iCs/>
          <w:color w:val="222222"/>
          <w:sz w:val="20"/>
          <w:szCs w:val="20"/>
          <w:shd w:val="clear" w:color="auto" w:fill="FFFFFF"/>
        </w:rPr>
        <w:t>Enfoques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(1), 73-112.</w:t>
      </w:r>
    </w:p>
    <w:p w14:paraId="524E9137" w14:textId="464633C7" w:rsidR="003D5034" w:rsidRDefault="003D5034" w:rsidP="00424269">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Estrada, E. L. (1996). Teoría general de sistemas aplicada a la solución integral de problemas. Universidad del Valle.</w:t>
      </w:r>
    </w:p>
    <w:p w14:paraId="3655712A" w14:textId="67ED9B47" w:rsidR="00613C52" w:rsidRPr="00613C52" w:rsidRDefault="00613C52" w:rsidP="00424269">
      <w:pPr>
        <w:spacing w:line="480" w:lineRule="auto"/>
        <w:ind w:hanging="720"/>
        <w:jc w:val="both"/>
        <w:rPr>
          <w:rFonts w:ascii="Times New Roman" w:hAnsi="Times New Roman" w:cs="Times New Roman"/>
          <w:color w:val="222222"/>
          <w:sz w:val="24"/>
          <w:szCs w:val="24"/>
          <w:shd w:val="clear" w:color="auto" w:fill="FFFFFF"/>
        </w:rPr>
      </w:pPr>
      <w:r w:rsidRPr="00613C52">
        <w:rPr>
          <w:rFonts w:ascii="Times New Roman" w:hAnsi="Times New Roman" w:cs="Times New Roman"/>
          <w:color w:val="222222"/>
          <w:sz w:val="24"/>
          <w:szCs w:val="24"/>
          <w:shd w:val="clear" w:color="auto" w:fill="FFFFFF"/>
        </w:rPr>
        <w:t>Espinoza Freire, E. E. (2018). La hipótesis en la investigación. </w:t>
      </w:r>
      <w:r w:rsidRPr="00613C52">
        <w:rPr>
          <w:rFonts w:ascii="Times New Roman" w:hAnsi="Times New Roman" w:cs="Times New Roman"/>
          <w:i/>
          <w:iCs/>
          <w:color w:val="222222"/>
          <w:sz w:val="24"/>
          <w:szCs w:val="24"/>
          <w:shd w:val="clear" w:color="auto" w:fill="FFFFFF"/>
        </w:rPr>
        <w:t>Mendive. Revista de Educación</w:t>
      </w:r>
      <w:r w:rsidRPr="00613C52">
        <w:rPr>
          <w:rFonts w:ascii="Times New Roman" w:hAnsi="Times New Roman" w:cs="Times New Roman"/>
          <w:color w:val="222222"/>
          <w:sz w:val="24"/>
          <w:szCs w:val="24"/>
          <w:shd w:val="clear" w:color="auto" w:fill="FFFFFF"/>
        </w:rPr>
        <w:t>, </w:t>
      </w:r>
      <w:r w:rsidRPr="00613C52">
        <w:rPr>
          <w:rFonts w:ascii="Times New Roman" w:hAnsi="Times New Roman" w:cs="Times New Roman"/>
          <w:i/>
          <w:iCs/>
          <w:color w:val="222222"/>
          <w:sz w:val="24"/>
          <w:szCs w:val="24"/>
          <w:shd w:val="clear" w:color="auto" w:fill="FFFFFF"/>
        </w:rPr>
        <w:t>16</w:t>
      </w:r>
      <w:r w:rsidRPr="00613C52">
        <w:rPr>
          <w:rFonts w:ascii="Times New Roman" w:hAnsi="Times New Roman" w:cs="Times New Roman"/>
          <w:color w:val="222222"/>
          <w:sz w:val="24"/>
          <w:szCs w:val="24"/>
          <w:shd w:val="clear" w:color="auto" w:fill="FFFFFF"/>
        </w:rPr>
        <w:t>(1), 122-139.</w:t>
      </w:r>
    </w:p>
    <w:p w14:paraId="3EA51C22" w14:textId="57A04947" w:rsidR="00613C52" w:rsidRDefault="00000000" w:rsidP="00613C52">
      <w:pPr>
        <w:spacing w:line="480" w:lineRule="auto"/>
        <w:jc w:val="both"/>
        <w:rPr>
          <w:rFonts w:ascii="Times New Roman" w:hAnsi="Times New Roman" w:cs="Times New Roman"/>
          <w:color w:val="222222"/>
          <w:sz w:val="24"/>
          <w:szCs w:val="24"/>
          <w:shd w:val="clear" w:color="auto" w:fill="FFFFFF"/>
        </w:rPr>
      </w:pPr>
      <w:hyperlink r:id="rId23" w:history="1">
        <w:r w:rsidR="00613C52" w:rsidRPr="002464F2">
          <w:rPr>
            <w:rStyle w:val="Hipervnculo"/>
            <w:rFonts w:ascii="Times New Roman" w:hAnsi="Times New Roman" w:cs="Times New Roman"/>
            <w:sz w:val="24"/>
            <w:szCs w:val="24"/>
            <w:shd w:val="clear" w:color="auto" w:fill="FFFFFF"/>
          </w:rPr>
          <w:t>http://scielo.sld.cu/pdf/men/v16n1/1815-7696-men-16-01-122.pdf</w:t>
        </w:r>
      </w:hyperlink>
    </w:p>
    <w:p w14:paraId="7ED754EE" w14:textId="4250F1B4" w:rsidR="00424269" w:rsidRP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424269">
        <w:rPr>
          <w:rFonts w:ascii="Times New Roman" w:hAnsi="Times New Roman" w:cs="Times New Roman"/>
          <w:color w:val="222222"/>
          <w:sz w:val="24"/>
          <w:szCs w:val="24"/>
          <w:shd w:val="clear" w:color="auto" w:fill="FFFFFF"/>
        </w:rPr>
        <w:t xml:space="preserve">Franco </w:t>
      </w:r>
      <w:proofErr w:type="spellStart"/>
      <w:r w:rsidRPr="00424269">
        <w:rPr>
          <w:rFonts w:ascii="Times New Roman" w:hAnsi="Times New Roman" w:cs="Times New Roman"/>
          <w:color w:val="222222"/>
          <w:sz w:val="24"/>
          <w:szCs w:val="24"/>
          <w:shd w:val="clear" w:color="auto" w:fill="FFFFFF"/>
        </w:rPr>
        <w:t>Rolfes</w:t>
      </w:r>
      <w:proofErr w:type="spellEnd"/>
      <w:r w:rsidRPr="00424269">
        <w:rPr>
          <w:rFonts w:ascii="Times New Roman" w:hAnsi="Times New Roman" w:cs="Times New Roman"/>
          <w:color w:val="222222"/>
          <w:sz w:val="24"/>
          <w:szCs w:val="24"/>
          <w:shd w:val="clear" w:color="auto" w:fill="FFFFFF"/>
        </w:rPr>
        <w:t xml:space="preserve">, D. (2018). </w:t>
      </w:r>
      <w:r w:rsidRPr="00BB016E">
        <w:rPr>
          <w:rFonts w:ascii="Times New Roman" w:hAnsi="Times New Roman" w:cs="Times New Roman"/>
          <w:color w:val="222222"/>
          <w:sz w:val="24"/>
          <w:szCs w:val="24"/>
          <w:shd w:val="clear" w:color="auto" w:fill="FFFFFF"/>
        </w:rPr>
        <w:t xml:space="preserve">El método </w:t>
      </w:r>
      <w:proofErr w:type="spellStart"/>
      <w:r w:rsidRPr="00BB016E">
        <w:rPr>
          <w:rFonts w:ascii="Times New Roman" w:hAnsi="Times New Roman" w:cs="Times New Roman"/>
          <w:color w:val="222222"/>
          <w:sz w:val="24"/>
          <w:szCs w:val="24"/>
          <w:shd w:val="clear" w:color="auto" w:fill="FFFFFF"/>
        </w:rPr>
        <w:t>Design</w:t>
      </w:r>
      <w:proofErr w:type="spellEnd"/>
      <w:r w:rsidRPr="00BB016E">
        <w:rPr>
          <w:rFonts w:ascii="Times New Roman" w:hAnsi="Times New Roman" w:cs="Times New Roman"/>
          <w:color w:val="222222"/>
          <w:sz w:val="24"/>
          <w:szCs w:val="24"/>
          <w:shd w:val="clear" w:color="auto" w:fill="FFFFFF"/>
        </w:rPr>
        <w:t xml:space="preserve"> </w:t>
      </w:r>
      <w:proofErr w:type="spellStart"/>
      <w:r w:rsidRPr="00BB016E">
        <w:rPr>
          <w:rFonts w:ascii="Times New Roman" w:hAnsi="Times New Roman" w:cs="Times New Roman"/>
          <w:color w:val="222222"/>
          <w:sz w:val="24"/>
          <w:szCs w:val="24"/>
          <w:shd w:val="clear" w:color="auto" w:fill="FFFFFF"/>
        </w:rPr>
        <w:t>Thinking</w:t>
      </w:r>
      <w:proofErr w:type="spellEnd"/>
      <w:r w:rsidRPr="00BB016E">
        <w:rPr>
          <w:rFonts w:ascii="Times New Roman" w:hAnsi="Times New Roman" w:cs="Times New Roman"/>
          <w:color w:val="222222"/>
          <w:sz w:val="24"/>
          <w:szCs w:val="24"/>
          <w:shd w:val="clear" w:color="auto" w:fill="FFFFFF"/>
        </w:rPr>
        <w:t xml:space="preserve"> para desarrollar equipos de innovación docente en educación primaria en la Institución Educativa Privada Howard Gardner de Lima Norte, Comas, 2017.</w:t>
      </w:r>
    </w:p>
    <w:p w14:paraId="648C3FF3" w14:textId="77777777" w:rsidR="00424269" w:rsidRDefault="00424269" w:rsidP="00424269">
      <w:pPr>
        <w:spacing w:line="480" w:lineRule="auto"/>
        <w:ind w:hanging="720"/>
        <w:jc w:val="both"/>
        <w:rPr>
          <w:rFonts w:ascii="Times New Roman" w:hAnsi="Times New Roman" w:cs="Times New Roman"/>
          <w:sz w:val="24"/>
          <w:szCs w:val="24"/>
        </w:rPr>
      </w:pPr>
      <w:r w:rsidRPr="00424269">
        <w:rPr>
          <w:rFonts w:ascii="Times New Roman" w:hAnsi="Times New Roman" w:cs="Times New Roman"/>
          <w:sz w:val="24"/>
          <w:szCs w:val="24"/>
        </w:rPr>
        <w:t xml:space="preserve">Gestión (2014). </w:t>
      </w:r>
      <w:proofErr w:type="spellStart"/>
      <w:r w:rsidRPr="00654AAE">
        <w:rPr>
          <w:rFonts w:ascii="Times New Roman" w:hAnsi="Times New Roman" w:cs="Times New Roman"/>
          <w:sz w:val="24"/>
          <w:szCs w:val="24"/>
        </w:rPr>
        <w:t>Mypes</w:t>
      </w:r>
      <w:proofErr w:type="spellEnd"/>
      <w:r w:rsidRPr="00654AAE">
        <w:rPr>
          <w:rFonts w:ascii="Times New Roman" w:hAnsi="Times New Roman" w:cs="Times New Roman"/>
          <w:sz w:val="24"/>
          <w:szCs w:val="24"/>
        </w:rPr>
        <w:t xml:space="preserve"> podrían reducir sus costos si usaran más tecnologías de información y comunicación. Recuperado de: https://gestion.pe/economia/mercados/ mypes-reducir-costos-usaran-tecnologiasinformacion-comunicacion-56408</w:t>
      </w:r>
    </w:p>
    <w:p w14:paraId="4BA3C368" w14:textId="1C35EE22" w:rsidR="00424269" w:rsidRPr="00424269" w:rsidRDefault="00424269" w:rsidP="00F222D4">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Gestión (2019) La logística y los desafíos que enfrenta el mercado de medicamentos en Perú </w:t>
      </w:r>
      <w:r w:rsidRPr="00D0427F">
        <w:rPr>
          <w:rFonts w:ascii="Times New Roman" w:hAnsi="Times New Roman" w:cs="Times New Roman"/>
          <w:color w:val="007BB8"/>
          <w:sz w:val="24"/>
          <w:szCs w:val="24"/>
        </w:rPr>
        <w:t>https://gestion.pe/peru/la-logistica-y-los-desafios-que-enfrenta-el-mercado-de-medicamentos-en-peru-noticia/</w:t>
      </w:r>
    </w:p>
    <w:p w14:paraId="79BA6CE6" w14:textId="52C78770" w:rsidR="00353C68" w:rsidRPr="00204C06"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lastRenderedPageBreak/>
        <w:t xml:space="preserve">Hills, M., Klint, P., &amp; </w:t>
      </w:r>
      <w:proofErr w:type="spellStart"/>
      <w:r w:rsidRPr="00353C68">
        <w:rPr>
          <w:rFonts w:ascii="Times New Roman" w:hAnsi="Times New Roman" w:cs="Times New Roman"/>
          <w:color w:val="222222"/>
          <w:sz w:val="24"/>
          <w:szCs w:val="24"/>
          <w:shd w:val="clear" w:color="auto" w:fill="FFFFFF"/>
          <w:lang w:val="en-US"/>
        </w:rPr>
        <w:t>Vinju</w:t>
      </w:r>
      <w:proofErr w:type="spellEnd"/>
      <w:r w:rsidRPr="00353C68">
        <w:rPr>
          <w:rFonts w:ascii="Times New Roman" w:hAnsi="Times New Roman" w:cs="Times New Roman"/>
          <w:color w:val="222222"/>
          <w:sz w:val="24"/>
          <w:szCs w:val="24"/>
          <w:shd w:val="clear" w:color="auto" w:fill="FFFFFF"/>
          <w:lang w:val="en-US"/>
        </w:rPr>
        <w:t>, J. J. (2017). Enabling PHP software engineering research in Rascal. </w:t>
      </w:r>
      <w:r w:rsidRPr="00204C06">
        <w:rPr>
          <w:rFonts w:ascii="Times New Roman" w:hAnsi="Times New Roman" w:cs="Times New Roman"/>
          <w:i/>
          <w:iCs/>
          <w:color w:val="222222"/>
          <w:sz w:val="24"/>
          <w:szCs w:val="24"/>
          <w:shd w:val="clear" w:color="auto" w:fill="FFFFFF"/>
          <w:lang w:val="en-US"/>
        </w:rPr>
        <w:t>Science of Computer Programming</w:t>
      </w:r>
      <w:r w:rsidRPr="00204C06">
        <w:rPr>
          <w:rFonts w:ascii="Times New Roman" w:hAnsi="Times New Roman" w:cs="Times New Roman"/>
          <w:color w:val="222222"/>
          <w:sz w:val="24"/>
          <w:szCs w:val="24"/>
          <w:shd w:val="clear" w:color="auto" w:fill="FFFFFF"/>
          <w:lang w:val="en-US"/>
        </w:rPr>
        <w:t>, </w:t>
      </w:r>
      <w:r w:rsidRPr="00204C06">
        <w:rPr>
          <w:rFonts w:ascii="Times New Roman" w:hAnsi="Times New Roman" w:cs="Times New Roman"/>
          <w:i/>
          <w:iCs/>
          <w:color w:val="222222"/>
          <w:sz w:val="24"/>
          <w:szCs w:val="24"/>
          <w:shd w:val="clear" w:color="auto" w:fill="FFFFFF"/>
          <w:lang w:val="en-US"/>
        </w:rPr>
        <w:t>134</w:t>
      </w:r>
      <w:r w:rsidRPr="00204C06">
        <w:rPr>
          <w:rFonts w:ascii="Times New Roman" w:hAnsi="Times New Roman" w:cs="Times New Roman"/>
          <w:color w:val="222222"/>
          <w:sz w:val="24"/>
          <w:szCs w:val="24"/>
          <w:shd w:val="clear" w:color="auto" w:fill="FFFFFF"/>
          <w:lang w:val="en-US"/>
        </w:rPr>
        <w:t>, 37-46.</w:t>
      </w:r>
    </w:p>
    <w:p w14:paraId="3420A787" w14:textId="695C0BB9" w:rsidR="00204C06" w:rsidRPr="00204C06" w:rsidRDefault="00000000" w:rsidP="00353C68">
      <w:pPr>
        <w:rPr>
          <w:color w:val="007BB8"/>
          <w:lang w:val="en-US"/>
        </w:rPr>
      </w:pPr>
      <w:hyperlink r:id="rId24" w:history="1">
        <w:r w:rsidR="00353C68" w:rsidRPr="00204C06">
          <w:rPr>
            <w:rStyle w:val="Hipervnculo"/>
            <w:color w:val="007BB8"/>
            <w:lang w:val="en-US"/>
          </w:rPr>
          <w:t>https://doi.org/10.1016/</w:t>
        </w:r>
      </w:hyperlink>
      <w:r w:rsidR="00353C68" w:rsidRPr="00204C06">
        <w:rPr>
          <w:color w:val="007BB8"/>
          <w:lang w:val="en-US"/>
        </w:rPr>
        <w:t>j.scico.2016.05.003</w:t>
      </w:r>
    </w:p>
    <w:p w14:paraId="31AD87A0" w14:textId="77777777"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Ho, M. J., Kirkness, C., &amp; Brixner, D. (2006). Problem-Based Learning in Pharmacy Management. </w:t>
      </w:r>
      <w:r w:rsidRPr="00353C68">
        <w:rPr>
          <w:rFonts w:ascii="Times New Roman" w:hAnsi="Times New Roman" w:cs="Times New Roman"/>
          <w:i/>
          <w:iCs/>
          <w:color w:val="222222"/>
          <w:sz w:val="24"/>
          <w:szCs w:val="24"/>
          <w:shd w:val="clear" w:color="auto" w:fill="FFFFFF"/>
          <w:lang w:val="en-US"/>
        </w:rPr>
        <w:t>Journal of Pharmacy Teaching</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13</w:t>
      </w:r>
      <w:r w:rsidRPr="00353C68">
        <w:rPr>
          <w:rFonts w:ascii="Times New Roman" w:hAnsi="Times New Roman" w:cs="Times New Roman"/>
          <w:color w:val="222222"/>
          <w:sz w:val="24"/>
          <w:szCs w:val="24"/>
          <w:shd w:val="clear" w:color="auto" w:fill="FFFFFF"/>
          <w:lang w:val="en-US"/>
        </w:rPr>
        <w:t>(2), 39-56.</w:t>
      </w:r>
    </w:p>
    <w:p w14:paraId="198E8708" w14:textId="77777777" w:rsid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Hugo, A. M. H., Edgar, O. M., &amp; Cuauhtémoc, L. O. (2014). </w:t>
      </w:r>
      <w:r w:rsidRPr="00BB016E">
        <w:rPr>
          <w:rFonts w:ascii="Times New Roman" w:hAnsi="Times New Roman" w:cs="Times New Roman"/>
          <w:color w:val="222222"/>
          <w:sz w:val="24"/>
          <w:szCs w:val="24"/>
          <w:shd w:val="clear" w:color="auto" w:fill="FFFFFF"/>
        </w:rPr>
        <w:t>Estimación y control de costos en métodos ágiles para desarrollo de software: un caso de estudio. </w:t>
      </w:r>
      <w:r w:rsidRPr="00BB016E">
        <w:rPr>
          <w:rFonts w:ascii="Times New Roman" w:hAnsi="Times New Roman" w:cs="Times New Roman"/>
          <w:i/>
          <w:iCs/>
          <w:color w:val="222222"/>
          <w:sz w:val="24"/>
          <w:szCs w:val="24"/>
          <w:shd w:val="clear" w:color="auto" w:fill="FFFFFF"/>
        </w:rPr>
        <w:t>Ingeniería, investigación y tecnología</w:t>
      </w:r>
      <w:r w:rsidRPr="00BB016E">
        <w:rPr>
          <w:rFonts w:ascii="Times New Roman" w:hAnsi="Times New Roman" w:cs="Times New Roman"/>
          <w:color w:val="222222"/>
          <w:sz w:val="24"/>
          <w:szCs w:val="24"/>
          <w:shd w:val="clear" w:color="auto" w:fill="FFFFFF"/>
        </w:rPr>
        <w:t>, </w:t>
      </w:r>
      <w:r w:rsidRPr="00BB016E">
        <w:rPr>
          <w:rFonts w:ascii="Times New Roman" w:hAnsi="Times New Roman" w:cs="Times New Roman"/>
          <w:i/>
          <w:iCs/>
          <w:color w:val="222222"/>
          <w:sz w:val="24"/>
          <w:szCs w:val="24"/>
          <w:shd w:val="clear" w:color="auto" w:fill="FFFFFF"/>
        </w:rPr>
        <w:t>15</w:t>
      </w:r>
      <w:r w:rsidRPr="00BB016E">
        <w:rPr>
          <w:rFonts w:ascii="Times New Roman" w:hAnsi="Times New Roman" w:cs="Times New Roman"/>
          <w:color w:val="222222"/>
          <w:sz w:val="24"/>
          <w:szCs w:val="24"/>
          <w:shd w:val="clear" w:color="auto" w:fill="FFFFFF"/>
        </w:rPr>
        <w:t>(3), 403-418.</w:t>
      </w:r>
    </w:p>
    <w:p w14:paraId="6938C064" w14:textId="04717C2C" w:rsidR="00204C06" w:rsidRPr="00424269" w:rsidRDefault="00424269" w:rsidP="00424269">
      <w:pPr>
        <w:jc w:val="both"/>
        <w:rPr>
          <w:color w:val="007BB8"/>
          <w:u w:val="single"/>
        </w:rPr>
      </w:pPr>
      <w:r w:rsidRPr="00CA66B3">
        <w:rPr>
          <w:color w:val="007BB8"/>
          <w:u w:val="single"/>
        </w:rPr>
        <w:t>https://doi.org/10.1016/S1405-7743(14)70350-6</w:t>
      </w:r>
    </w:p>
    <w:p w14:paraId="4139B02B" w14:textId="77777777"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t xml:space="preserve">Holm, M. R., </w:t>
      </w:r>
      <w:proofErr w:type="spellStart"/>
      <w:r w:rsidRPr="008C5D28">
        <w:rPr>
          <w:rFonts w:ascii="Times New Roman" w:hAnsi="Times New Roman" w:cs="Times New Roman"/>
          <w:color w:val="222222"/>
          <w:sz w:val="24"/>
          <w:szCs w:val="24"/>
          <w:shd w:val="clear" w:color="auto" w:fill="FFFFFF"/>
        </w:rPr>
        <w:t>Rudis</w:t>
      </w:r>
      <w:proofErr w:type="spellEnd"/>
      <w:r w:rsidRPr="008C5D28">
        <w:rPr>
          <w:rFonts w:ascii="Times New Roman" w:hAnsi="Times New Roman" w:cs="Times New Roman"/>
          <w:color w:val="222222"/>
          <w:sz w:val="24"/>
          <w:szCs w:val="24"/>
          <w:shd w:val="clear" w:color="auto" w:fill="FFFFFF"/>
        </w:rPr>
        <w:t xml:space="preserve">, M. I., &amp; Wilson, J. W. (2015). </w:t>
      </w:r>
      <w:r w:rsidRPr="00353C68">
        <w:rPr>
          <w:rFonts w:ascii="Times New Roman" w:hAnsi="Times New Roman" w:cs="Times New Roman"/>
          <w:color w:val="222222"/>
          <w:sz w:val="24"/>
          <w:szCs w:val="24"/>
          <w:shd w:val="clear" w:color="auto" w:fill="FFFFFF"/>
          <w:lang w:val="en-US"/>
        </w:rPr>
        <w:t>Medication supply chain management through implementation of a hospital pharmacy computerized inventory program in Haiti. </w:t>
      </w:r>
      <w:r w:rsidRPr="00353C68">
        <w:rPr>
          <w:rFonts w:ascii="Times New Roman" w:hAnsi="Times New Roman" w:cs="Times New Roman"/>
          <w:i/>
          <w:iCs/>
          <w:color w:val="222222"/>
          <w:sz w:val="24"/>
          <w:szCs w:val="24"/>
          <w:shd w:val="clear" w:color="auto" w:fill="FFFFFF"/>
          <w:lang w:val="en-US"/>
        </w:rPr>
        <w:t>Global health action</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8</w:t>
      </w:r>
      <w:r w:rsidRPr="00353C68">
        <w:rPr>
          <w:rFonts w:ascii="Times New Roman" w:hAnsi="Times New Roman" w:cs="Times New Roman"/>
          <w:color w:val="222222"/>
          <w:sz w:val="24"/>
          <w:szCs w:val="24"/>
          <w:shd w:val="clear" w:color="auto" w:fill="FFFFFF"/>
          <w:lang w:val="en-US"/>
        </w:rPr>
        <w:t>(1), 26546.</w:t>
      </w:r>
    </w:p>
    <w:p w14:paraId="08B4D68A" w14:textId="2017925A" w:rsidR="00B2411C" w:rsidRPr="00204C06" w:rsidRDefault="00000000" w:rsidP="00204C06">
      <w:pPr>
        <w:jc w:val="both"/>
        <w:rPr>
          <w:color w:val="007BB8"/>
          <w:u w:val="single"/>
          <w:lang w:val="en-US"/>
        </w:rPr>
      </w:pPr>
      <w:hyperlink r:id="rId25" w:history="1">
        <w:r w:rsidR="00204C06" w:rsidRPr="00353C68">
          <w:rPr>
            <w:rStyle w:val="Hipervnculo"/>
            <w:color w:val="007BB8"/>
            <w:lang w:val="en-US"/>
          </w:rPr>
          <w:t>https://doi</w:t>
        </w:r>
      </w:hyperlink>
      <w:r w:rsidR="00204C06" w:rsidRPr="00353C68">
        <w:rPr>
          <w:color w:val="007BB8"/>
          <w:u w:val="single"/>
          <w:lang w:val="en-US"/>
        </w:rPr>
        <w:t>.org/10.3402/gha. v8.26546</w:t>
      </w:r>
    </w:p>
    <w:p w14:paraId="47FB5071" w14:textId="77777777" w:rsid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Hugo, A. M. H., Edgar, O. M., &amp; Cuauhtémoc, L. O. (2014). </w:t>
      </w:r>
      <w:r w:rsidRPr="00BB016E">
        <w:rPr>
          <w:rFonts w:ascii="Times New Roman" w:hAnsi="Times New Roman" w:cs="Times New Roman"/>
          <w:color w:val="222222"/>
          <w:sz w:val="24"/>
          <w:szCs w:val="24"/>
          <w:shd w:val="clear" w:color="auto" w:fill="FFFFFF"/>
        </w:rPr>
        <w:t>Estimación y control de costos en métodos ágiles para desarrollo de software: un caso de estudio. </w:t>
      </w:r>
      <w:r w:rsidRPr="00BB016E">
        <w:rPr>
          <w:rFonts w:ascii="Times New Roman" w:hAnsi="Times New Roman" w:cs="Times New Roman"/>
          <w:i/>
          <w:iCs/>
          <w:color w:val="222222"/>
          <w:sz w:val="24"/>
          <w:szCs w:val="24"/>
          <w:shd w:val="clear" w:color="auto" w:fill="FFFFFF"/>
        </w:rPr>
        <w:t>Ingeniería, investigación y tecnología</w:t>
      </w:r>
      <w:r w:rsidRPr="00BB016E">
        <w:rPr>
          <w:rFonts w:ascii="Times New Roman" w:hAnsi="Times New Roman" w:cs="Times New Roman"/>
          <w:color w:val="222222"/>
          <w:sz w:val="24"/>
          <w:szCs w:val="24"/>
          <w:shd w:val="clear" w:color="auto" w:fill="FFFFFF"/>
        </w:rPr>
        <w:t>, </w:t>
      </w:r>
      <w:r w:rsidRPr="00BB016E">
        <w:rPr>
          <w:rFonts w:ascii="Times New Roman" w:hAnsi="Times New Roman" w:cs="Times New Roman"/>
          <w:i/>
          <w:iCs/>
          <w:color w:val="222222"/>
          <w:sz w:val="24"/>
          <w:szCs w:val="24"/>
          <w:shd w:val="clear" w:color="auto" w:fill="FFFFFF"/>
        </w:rPr>
        <w:t>15</w:t>
      </w:r>
      <w:r w:rsidRPr="00BB016E">
        <w:rPr>
          <w:rFonts w:ascii="Times New Roman" w:hAnsi="Times New Roman" w:cs="Times New Roman"/>
          <w:color w:val="222222"/>
          <w:sz w:val="24"/>
          <w:szCs w:val="24"/>
          <w:shd w:val="clear" w:color="auto" w:fill="FFFFFF"/>
        </w:rPr>
        <w:t>(3), 403-418.</w:t>
      </w:r>
    </w:p>
    <w:p w14:paraId="29FBE7D6" w14:textId="62142F62" w:rsidR="00B2411C" w:rsidRPr="00424269" w:rsidRDefault="00000000" w:rsidP="00424269">
      <w:pPr>
        <w:jc w:val="both"/>
        <w:rPr>
          <w:color w:val="007BB8"/>
          <w:u w:val="single"/>
        </w:rPr>
      </w:pPr>
      <w:hyperlink r:id="rId26" w:history="1">
        <w:r w:rsidR="00B2411C" w:rsidRPr="002464F2">
          <w:rPr>
            <w:rStyle w:val="Hipervnculo"/>
          </w:rPr>
          <w:t>https://doi.org/10.1016/S1405-7743(14)70350-</w:t>
        </w:r>
      </w:hyperlink>
      <w:r w:rsidR="00424269" w:rsidRPr="00CA66B3">
        <w:rPr>
          <w:color w:val="007BB8"/>
          <w:u w:val="single"/>
        </w:rPr>
        <w:t>6</w:t>
      </w:r>
    </w:p>
    <w:p w14:paraId="1DCDC7A3" w14:textId="4753064A" w:rsidR="00000C49"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8C5D28">
        <w:rPr>
          <w:rFonts w:ascii="Times New Roman" w:hAnsi="Times New Roman" w:cs="Times New Roman"/>
          <w:color w:val="222222"/>
          <w:sz w:val="24"/>
          <w:szCs w:val="24"/>
          <w:shd w:val="clear" w:color="auto" w:fill="FFFFFF"/>
        </w:rPr>
        <w:t>Kebede</w:t>
      </w:r>
      <w:proofErr w:type="spellEnd"/>
      <w:r w:rsidRPr="008C5D28">
        <w:rPr>
          <w:rFonts w:ascii="Times New Roman" w:hAnsi="Times New Roman" w:cs="Times New Roman"/>
          <w:color w:val="222222"/>
          <w:sz w:val="24"/>
          <w:szCs w:val="24"/>
          <w:shd w:val="clear" w:color="auto" w:fill="FFFFFF"/>
        </w:rPr>
        <w:t xml:space="preserve">, O., &amp; </w:t>
      </w:r>
      <w:proofErr w:type="spellStart"/>
      <w:r w:rsidRPr="008C5D28">
        <w:rPr>
          <w:rFonts w:ascii="Times New Roman" w:hAnsi="Times New Roman" w:cs="Times New Roman"/>
          <w:color w:val="222222"/>
          <w:sz w:val="24"/>
          <w:szCs w:val="24"/>
          <w:shd w:val="clear" w:color="auto" w:fill="FFFFFF"/>
        </w:rPr>
        <w:t>Tilahun</w:t>
      </w:r>
      <w:proofErr w:type="spellEnd"/>
      <w:r w:rsidRPr="008C5D28">
        <w:rPr>
          <w:rFonts w:ascii="Times New Roman" w:hAnsi="Times New Roman" w:cs="Times New Roman"/>
          <w:color w:val="222222"/>
          <w:sz w:val="24"/>
          <w:szCs w:val="24"/>
          <w:shd w:val="clear" w:color="auto" w:fill="FFFFFF"/>
        </w:rPr>
        <w:t xml:space="preserve">, G. (2021). </w:t>
      </w:r>
      <w:r w:rsidRPr="00353C68">
        <w:rPr>
          <w:rFonts w:ascii="Times New Roman" w:hAnsi="Times New Roman" w:cs="Times New Roman"/>
          <w:color w:val="222222"/>
          <w:sz w:val="24"/>
          <w:szCs w:val="24"/>
          <w:shd w:val="clear" w:color="auto" w:fill="FFFFFF"/>
          <w:lang w:val="en-US"/>
        </w:rPr>
        <w:t xml:space="preserve">Inventory management performance for family planning, maternal and child health medicines in public health facilities of West </w:t>
      </w:r>
      <w:proofErr w:type="spellStart"/>
      <w:r w:rsidRPr="00353C68">
        <w:rPr>
          <w:rFonts w:ascii="Times New Roman" w:hAnsi="Times New Roman" w:cs="Times New Roman"/>
          <w:color w:val="222222"/>
          <w:sz w:val="24"/>
          <w:szCs w:val="24"/>
          <w:shd w:val="clear" w:color="auto" w:fill="FFFFFF"/>
          <w:lang w:val="en-US"/>
        </w:rPr>
        <w:t>Wollega</w:t>
      </w:r>
      <w:proofErr w:type="spellEnd"/>
      <w:r w:rsidRPr="00353C68">
        <w:rPr>
          <w:rFonts w:ascii="Times New Roman" w:hAnsi="Times New Roman" w:cs="Times New Roman"/>
          <w:color w:val="222222"/>
          <w:sz w:val="24"/>
          <w:szCs w:val="24"/>
          <w:shd w:val="clear" w:color="auto" w:fill="FFFFFF"/>
          <w:lang w:val="en-US"/>
        </w:rPr>
        <w:t xml:space="preserve"> zone, Ethiopia. </w:t>
      </w:r>
      <w:r w:rsidRPr="00353C68">
        <w:rPr>
          <w:rFonts w:ascii="Times New Roman" w:hAnsi="Times New Roman" w:cs="Times New Roman"/>
          <w:i/>
          <w:iCs/>
          <w:color w:val="222222"/>
          <w:sz w:val="24"/>
          <w:szCs w:val="24"/>
          <w:shd w:val="clear" w:color="auto" w:fill="FFFFFF"/>
          <w:lang w:val="en-US"/>
        </w:rPr>
        <w:t>Journal of pharmaceutical policy and practice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14</w:t>
      </w:r>
      <w:r w:rsidRPr="00353C68">
        <w:rPr>
          <w:rFonts w:ascii="Times New Roman" w:hAnsi="Times New Roman" w:cs="Times New Roman"/>
          <w:color w:val="222222"/>
          <w:sz w:val="24"/>
          <w:szCs w:val="24"/>
          <w:shd w:val="clear" w:color="auto" w:fill="FFFFFF"/>
          <w:lang w:val="en-US"/>
        </w:rPr>
        <w:t>, 1-11.</w:t>
      </w:r>
    </w:p>
    <w:p w14:paraId="52E0829E" w14:textId="50BE2C3C" w:rsidR="00B2411C" w:rsidRDefault="00B2411C" w:rsidP="00000C4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Luna, D., Otero, C., </w:t>
      </w:r>
      <w:proofErr w:type="spellStart"/>
      <w:r w:rsidRPr="008C5D28">
        <w:rPr>
          <w:rFonts w:ascii="Times New Roman" w:hAnsi="Times New Roman" w:cs="Times New Roman"/>
          <w:color w:val="222222"/>
          <w:sz w:val="24"/>
          <w:szCs w:val="24"/>
          <w:shd w:val="clear" w:color="auto" w:fill="FFFFFF"/>
          <w:lang w:val="en-US"/>
        </w:rPr>
        <w:t>Plazzotta</w:t>
      </w:r>
      <w:proofErr w:type="spellEnd"/>
      <w:r w:rsidRPr="008C5D28">
        <w:rPr>
          <w:rFonts w:ascii="Times New Roman" w:hAnsi="Times New Roman" w:cs="Times New Roman"/>
          <w:color w:val="222222"/>
          <w:sz w:val="24"/>
          <w:szCs w:val="24"/>
          <w:shd w:val="clear" w:color="auto" w:fill="FFFFFF"/>
          <w:lang w:val="en-US"/>
        </w:rPr>
        <w:t xml:space="preserve">, F., &amp; Campos, F. (2018). </w:t>
      </w:r>
      <w:r w:rsidRPr="00B2411C">
        <w:rPr>
          <w:rFonts w:ascii="Times New Roman" w:hAnsi="Times New Roman" w:cs="Times New Roman"/>
          <w:color w:val="222222"/>
          <w:sz w:val="24"/>
          <w:szCs w:val="24"/>
          <w:shd w:val="clear" w:color="auto" w:fill="FFFFFF"/>
        </w:rPr>
        <w:t>Sistemas de información para la salud. </w:t>
      </w:r>
      <w:r w:rsidRPr="00B2411C">
        <w:rPr>
          <w:rFonts w:ascii="Times New Roman" w:hAnsi="Times New Roman" w:cs="Times New Roman"/>
          <w:i/>
          <w:iCs/>
          <w:color w:val="222222"/>
          <w:sz w:val="24"/>
          <w:szCs w:val="24"/>
          <w:shd w:val="clear" w:color="auto" w:fill="FFFFFF"/>
        </w:rPr>
        <w:t>Buenos Aires: Sociedad Italiana de Beneficencia en Buenos Aires</w:t>
      </w:r>
      <w:r w:rsidRPr="00B2411C">
        <w:rPr>
          <w:rFonts w:ascii="Times New Roman" w:hAnsi="Times New Roman" w:cs="Times New Roman"/>
          <w:color w:val="222222"/>
          <w:sz w:val="24"/>
          <w:szCs w:val="24"/>
          <w:shd w:val="clear" w:color="auto" w:fill="FFFFFF"/>
        </w:rPr>
        <w:t>.</w:t>
      </w:r>
    </w:p>
    <w:p w14:paraId="138FE2B4" w14:textId="7854AF62" w:rsidR="00B2411C" w:rsidRPr="00B2411C" w:rsidRDefault="00000000" w:rsidP="00B2411C">
      <w:pPr>
        <w:spacing w:line="480" w:lineRule="auto"/>
        <w:jc w:val="both"/>
        <w:rPr>
          <w:rFonts w:ascii="Times New Roman" w:hAnsi="Times New Roman" w:cs="Times New Roman"/>
          <w:color w:val="222222"/>
          <w:sz w:val="24"/>
          <w:szCs w:val="24"/>
          <w:shd w:val="clear" w:color="auto" w:fill="FFFFFF"/>
        </w:rPr>
      </w:pPr>
      <w:hyperlink r:id="rId27" w:history="1">
        <w:r w:rsidR="00B2411C" w:rsidRPr="002464F2">
          <w:rPr>
            <w:rStyle w:val="Hipervnculo"/>
            <w:rFonts w:ascii="Times New Roman" w:hAnsi="Times New Roman" w:cs="Times New Roman"/>
            <w:sz w:val="24"/>
            <w:szCs w:val="24"/>
            <w:shd w:val="clear" w:color="auto" w:fill="FFFFFF"/>
          </w:rPr>
          <w:t>https://trovare.hospitalitaliano.org.ar/descargas/planes/20170221094952/programa-sistemas-de-informacion-en-salud-2015.pdf</w:t>
        </w:r>
      </w:hyperlink>
    </w:p>
    <w:p w14:paraId="293E74C8" w14:textId="3C7AEB4B" w:rsidR="00F37408" w:rsidRDefault="00F37408" w:rsidP="00000C49">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López </w:t>
      </w:r>
      <w:proofErr w:type="spellStart"/>
      <w:r>
        <w:rPr>
          <w:rFonts w:ascii="Arial" w:hAnsi="Arial" w:cs="Arial"/>
          <w:color w:val="222222"/>
          <w:sz w:val="20"/>
          <w:szCs w:val="20"/>
          <w:shd w:val="clear" w:color="auto" w:fill="FFFFFF"/>
        </w:rPr>
        <w:t>Viñegla</w:t>
      </w:r>
      <w:proofErr w:type="spellEnd"/>
      <w:r>
        <w:rPr>
          <w:rFonts w:ascii="Arial" w:hAnsi="Arial" w:cs="Arial"/>
          <w:color w:val="222222"/>
          <w:sz w:val="20"/>
          <w:szCs w:val="20"/>
          <w:shd w:val="clear" w:color="auto" w:fill="FFFFFF"/>
        </w:rPr>
        <w:t>, A. (1997). </w:t>
      </w:r>
      <w:r>
        <w:rPr>
          <w:rFonts w:ascii="Arial" w:hAnsi="Arial" w:cs="Arial"/>
          <w:i/>
          <w:iCs/>
          <w:color w:val="222222"/>
          <w:sz w:val="20"/>
          <w:szCs w:val="20"/>
          <w:shd w:val="clear" w:color="auto" w:fill="FFFFFF"/>
        </w:rPr>
        <w:t>El cuadro de mando como sistema de información para la gestión empresarial. Posibilidad de tratamiento hipermedia</w:t>
      </w:r>
      <w:r>
        <w:rPr>
          <w:rFonts w:ascii="Arial" w:hAnsi="Arial" w:cs="Arial"/>
          <w:color w:val="222222"/>
          <w:sz w:val="20"/>
          <w:szCs w:val="20"/>
          <w:shd w:val="clear" w:color="auto" w:fill="FFFFFF"/>
        </w:rPr>
        <w:t xml:space="preserve"> (Doctoral </w:t>
      </w:r>
      <w:proofErr w:type="spellStart"/>
      <w:r>
        <w:rPr>
          <w:rFonts w:ascii="Arial" w:hAnsi="Arial" w:cs="Arial"/>
          <w:color w:val="222222"/>
          <w:sz w:val="20"/>
          <w:szCs w:val="20"/>
          <w:shd w:val="clear" w:color="auto" w:fill="FFFFFF"/>
        </w:rPr>
        <w:t>dissertation</w:t>
      </w:r>
      <w:proofErr w:type="spellEnd"/>
      <w:r>
        <w:rPr>
          <w:rFonts w:ascii="Arial" w:hAnsi="Arial" w:cs="Arial"/>
          <w:color w:val="222222"/>
          <w:sz w:val="20"/>
          <w:szCs w:val="20"/>
          <w:shd w:val="clear" w:color="auto" w:fill="FFFFFF"/>
        </w:rPr>
        <w:t>, Universidad de Zaragoza).</w:t>
      </w:r>
    </w:p>
    <w:p w14:paraId="77A98DD5" w14:textId="6AB762E9" w:rsidR="00F37408" w:rsidRDefault="00000000" w:rsidP="00F37408">
      <w:pPr>
        <w:spacing w:line="480" w:lineRule="auto"/>
        <w:jc w:val="both"/>
        <w:rPr>
          <w:rFonts w:ascii="Times New Roman" w:hAnsi="Times New Roman" w:cs="Times New Roman"/>
          <w:color w:val="222222"/>
          <w:sz w:val="24"/>
          <w:szCs w:val="24"/>
          <w:shd w:val="clear" w:color="auto" w:fill="FFFFFF"/>
        </w:rPr>
      </w:pPr>
      <w:hyperlink r:id="rId28" w:history="1">
        <w:r w:rsidR="00F37408" w:rsidRPr="002464F2">
          <w:rPr>
            <w:rStyle w:val="Hipervnculo"/>
            <w:rFonts w:ascii="Times New Roman" w:hAnsi="Times New Roman" w:cs="Times New Roman"/>
            <w:sz w:val="24"/>
            <w:szCs w:val="24"/>
            <w:shd w:val="clear" w:color="auto" w:fill="FFFFFF"/>
          </w:rPr>
          <w:t>https://www.scielo.cl/pdf/formuniv/v10n2/art11.pdf</w:t>
        </w:r>
      </w:hyperlink>
    </w:p>
    <w:p w14:paraId="20109463" w14:textId="4FA5DDE5" w:rsidR="00000C4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Matallana Torres, N. (2023). Aplicación web utilizando la metodología de diagnóstico logístico para apoyar el proceso de gestión de pedidos en una universidad privada de la región Lambayeque.</w:t>
      </w:r>
    </w:p>
    <w:p w14:paraId="13037971" w14:textId="6CBF8CE5" w:rsidR="00F222D4" w:rsidRPr="008C5D28" w:rsidRDefault="00000000" w:rsidP="00F222D4">
      <w:pPr>
        <w:spacing w:line="480" w:lineRule="auto"/>
        <w:jc w:val="both"/>
        <w:rPr>
          <w:rFonts w:ascii="Open Sans" w:hAnsi="Open Sans" w:cs="Open Sans"/>
          <w:color w:val="007BB8"/>
          <w:sz w:val="21"/>
          <w:szCs w:val="21"/>
          <w:u w:val="single"/>
          <w:shd w:val="clear" w:color="auto" w:fill="FFFFFF"/>
        </w:rPr>
      </w:pPr>
      <w:hyperlink r:id="rId29" w:history="1">
        <w:r w:rsidR="00F222D4" w:rsidRPr="008C5D28">
          <w:rPr>
            <w:rStyle w:val="Hipervnculo"/>
            <w:rFonts w:ascii="Open Sans" w:hAnsi="Open Sans" w:cs="Open Sans"/>
            <w:sz w:val="21"/>
            <w:szCs w:val="21"/>
            <w:shd w:val="clear" w:color="auto" w:fill="FFFFFF"/>
          </w:rPr>
          <w:t>https://orcid.org/0000-0002-9650-4427</w:t>
        </w:r>
      </w:hyperlink>
    </w:p>
    <w:p w14:paraId="1C4D3907" w14:textId="68B8C251" w:rsidR="00000C49" w:rsidRPr="00204C06"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 xml:space="preserve">Minaya, G., Fuentes, D., Obregón, C., Ayala-Quintanilla, B., &amp; </w:t>
      </w:r>
      <w:proofErr w:type="spellStart"/>
      <w:r w:rsidRPr="00692E40">
        <w:rPr>
          <w:rFonts w:ascii="Times New Roman" w:hAnsi="Times New Roman" w:cs="Times New Roman"/>
          <w:color w:val="222222"/>
          <w:sz w:val="24"/>
          <w:szCs w:val="24"/>
          <w:shd w:val="clear" w:color="auto" w:fill="FFFFFF"/>
        </w:rPr>
        <w:t>Yagui</w:t>
      </w:r>
      <w:proofErr w:type="spellEnd"/>
      <w:r w:rsidRPr="00692E40">
        <w:rPr>
          <w:rFonts w:ascii="Times New Roman" w:hAnsi="Times New Roman" w:cs="Times New Roman"/>
          <w:color w:val="222222"/>
          <w:sz w:val="24"/>
          <w:szCs w:val="24"/>
          <w:shd w:val="clear" w:color="auto" w:fill="FFFFFF"/>
        </w:rPr>
        <w:t>, M. (2012). Características de los ensayos clínicos autorizados en el Perú, 1995-2012. </w:t>
      </w:r>
      <w:r w:rsidRPr="00692E40">
        <w:rPr>
          <w:rFonts w:ascii="Times New Roman" w:hAnsi="Times New Roman" w:cs="Times New Roman"/>
          <w:i/>
          <w:iCs/>
          <w:color w:val="222222"/>
          <w:sz w:val="24"/>
          <w:szCs w:val="24"/>
          <w:shd w:val="clear" w:color="auto" w:fill="FFFFFF"/>
        </w:rPr>
        <w:t>Revista Peruana de Medicina Experimental y Salud Pública</w:t>
      </w:r>
      <w:r w:rsidRPr="00692E40">
        <w:rPr>
          <w:rFonts w:ascii="Times New Roman" w:hAnsi="Times New Roman" w:cs="Times New Roman"/>
          <w:color w:val="222222"/>
          <w:sz w:val="24"/>
          <w:szCs w:val="24"/>
          <w:shd w:val="clear" w:color="auto" w:fill="FFFFFF"/>
        </w:rPr>
        <w:t>, </w:t>
      </w:r>
      <w:r w:rsidRPr="00692E40">
        <w:rPr>
          <w:rFonts w:ascii="Times New Roman" w:hAnsi="Times New Roman" w:cs="Times New Roman"/>
          <w:i/>
          <w:iCs/>
          <w:color w:val="222222"/>
          <w:sz w:val="24"/>
          <w:szCs w:val="24"/>
          <w:shd w:val="clear" w:color="auto" w:fill="FFFFFF"/>
        </w:rPr>
        <w:t>29</w:t>
      </w:r>
      <w:r w:rsidRPr="00692E40">
        <w:rPr>
          <w:rFonts w:ascii="Times New Roman" w:hAnsi="Times New Roman" w:cs="Times New Roman"/>
          <w:color w:val="222222"/>
          <w:sz w:val="24"/>
          <w:szCs w:val="24"/>
          <w:shd w:val="clear" w:color="auto" w:fill="FFFFFF"/>
        </w:rPr>
        <w:t>, 431-436.</w:t>
      </w:r>
    </w:p>
    <w:p w14:paraId="59917D56"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353C68">
        <w:rPr>
          <w:rFonts w:ascii="Times New Roman" w:hAnsi="Times New Roman" w:cs="Times New Roman"/>
          <w:color w:val="222222"/>
          <w:sz w:val="24"/>
          <w:szCs w:val="24"/>
          <w:shd w:val="clear" w:color="auto" w:fill="FFFFFF"/>
          <w:lang w:val="en-US"/>
        </w:rPr>
        <w:t>Mfizi</w:t>
      </w:r>
      <w:proofErr w:type="spellEnd"/>
      <w:r w:rsidRPr="00353C68">
        <w:rPr>
          <w:rFonts w:ascii="Times New Roman" w:hAnsi="Times New Roman" w:cs="Times New Roman"/>
          <w:color w:val="222222"/>
          <w:sz w:val="24"/>
          <w:szCs w:val="24"/>
          <w:shd w:val="clear" w:color="auto" w:fill="FFFFFF"/>
          <w:lang w:val="en-US"/>
        </w:rPr>
        <w:t xml:space="preserve">, E., Niragire, F., Bizimana, T., &amp; </w:t>
      </w:r>
      <w:proofErr w:type="spellStart"/>
      <w:r w:rsidRPr="00353C68">
        <w:rPr>
          <w:rFonts w:ascii="Times New Roman" w:hAnsi="Times New Roman" w:cs="Times New Roman"/>
          <w:color w:val="222222"/>
          <w:sz w:val="24"/>
          <w:szCs w:val="24"/>
          <w:shd w:val="clear" w:color="auto" w:fill="FFFFFF"/>
          <w:lang w:val="en-US"/>
        </w:rPr>
        <w:t>Mukanyangezi</w:t>
      </w:r>
      <w:proofErr w:type="spellEnd"/>
      <w:r w:rsidRPr="00353C68">
        <w:rPr>
          <w:rFonts w:ascii="Times New Roman" w:hAnsi="Times New Roman" w:cs="Times New Roman"/>
          <w:color w:val="222222"/>
          <w:sz w:val="24"/>
          <w:szCs w:val="24"/>
          <w:shd w:val="clear" w:color="auto" w:fill="FFFFFF"/>
          <w:lang w:val="en-US"/>
        </w:rPr>
        <w:t xml:space="preserve">, M. F. (2023). Analysis of pharmaceutical inventory management based on ABC-VEN analysis in Rwanda: A case study of </w:t>
      </w:r>
      <w:proofErr w:type="spellStart"/>
      <w:r w:rsidRPr="00353C68">
        <w:rPr>
          <w:rFonts w:ascii="Times New Roman" w:hAnsi="Times New Roman" w:cs="Times New Roman"/>
          <w:color w:val="222222"/>
          <w:sz w:val="24"/>
          <w:szCs w:val="24"/>
          <w:shd w:val="clear" w:color="auto" w:fill="FFFFFF"/>
          <w:lang w:val="en-US"/>
        </w:rPr>
        <w:t>Nyamagabe</w:t>
      </w:r>
      <w:proofErr w:type="spellEnd"/>
      <w:r w:rsidRPr="00353C68">
        <w:rPr>
          <w:rFonts w:ascii="Times New Roman" w:hAnsi="Times New Roman" w:cs="Times New Roman"/>
          <w:color w:val="222222"/>
          <w:sz w:val="24"/>
          <w:szCs w:val="24"/>
          <w:shd w:val="clear" w:color="auto" w:fill="FFFFFF"/>
          <w:lang w:val="en-US"/>
        </w:rPr>
        <w:t xml:space="preserve"> district. </w:t>
      </w:r>
      <w:r w:rsidRPr="00353C68">
        <w:rPr>
          <w:rFonts w:ascii="Times New Roman" w:hAnsi="Times New Roman" w:cs="Times New Roman"/>
          <w:i/>
          <w:iCs/>
          <w:color w:val="222222"/>
          <w:sz w:val="24"/>
          <w:szCs w:val="24"/>
          <w:shd w:val="clear" w:color="auto" w:fill="FFFFFF"/>
          <w:lang w:val="en-US"/>
        </w:rPr>
        <w:t>Journal of Pharmaceutical Policy and Practice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16</w:t>
      </w:r>
      <w:r w:rsidRPr="00353C68">
        <w:rPr>
          <w:rFonts w:ascii="Times New Roman" w:hAnsi="Times New Roman" w:cs="Times New Roman"/>
          <w:color w:val="222222"/>
          <w:sz w:val="24"/>
          <w:szCs w:val="24"/>
          <w:shd w:val="clear" w:color="auto" w:fill="FFFFFF"/>
          <w:lang w:val="en-US"/>
        </w:rPr>
        <w:t>(1), 30.</w:t>
      </w:r>
    </w:p>
    <w:p w14:paraId="3D822422" w14:textId="77777777" w:rsidR="00000C49" w:rsidRPr="00000C49" w:rsidRDefault="00000C49" w:rsidP="00000C49">
      <w:pPr>
        <w:jc w:val="both"/>
        <w:rPr>
          <w:color w:val="007BB8"/>
          <w:u w:val="single"/>
          <w:lang w:val="en-US"/>
        </w:rPr>
      </w:pPr>
      <w:r w:rsidRPr="00353C68">
        <w:rPr>
          <w:color w:val="007BB8"/>
          <w:u w:val="single"/>
          <w:lang w:val="en-US"/>
        </w:rPr>
        <w:t>https://doi.org/10.1186/s40545-023-00540-5</w:t>
      </w:r>
    </w:p>
    <w:p w14:paraId="3FB3D6E1" w14:textId="77777777" w:rsidR="00000C49" w:rsidRPr="008C5D28" w:rsidRDefault="00000C49" w:rsidP="00000C49">
      <w:pPr>
        <w:spacing w:line="480" w:lineRule="auto"/>
        <w:ind w:hanging="720"/>
        <w:jc w:val="both"/>
        <w:rPr>
          <w:rFonts w:ascii="Times New Roman" w:hAnsi="Times New Roman" w:cs="Times New Roman"/>
          <w:color w:val="222222"/>
          <w:sz w:val="24"/>
          <w:szCs w:val="24"/>
          <w:shd w:val="clear" w:color="auto" w:fill="FFFFFF"/>
        </w:rPr>
      </w:pPr>
      <w:proofErr w:type="spellStart"/>
      <w:r w:rsidRPr="00353C68">
        <w:rPr>
          <w:rFonts w:ascii="Times New Roman" w:hAnsi="Times New Roman" w:cs="Times New Roman"/>
          <w:color w:val="222222"/>
          <w:sz w:val="24"/>
          <w:szCs w:val="24"/>
          <w:shd w:val="clear" w:color="auto" w:fill="FFFFFF"/>
          <w:lang w:val="en-US"/>
        </w:rPr>
        <w:t>Mouaky</w:t>
      </w:r>
      <w:proofErr w:type="spellEnd"/>
      <w:r w:rsidRPr="00353C68">
        <w:rPr>
          <w:rFonts w:ascii="Times New Roman" w:hAnsi="Times New Roman" w:cs="Times New Roman"/>
          <w:color w:val="222222"/>
          <w:sz w:val="24"/>
          <w:szCs w:val="24"/>
          <w:shd w:val="clear" w:color="auto" w:fill="FFFFFF"/>
          <w:lang w:val="en-US"/>
        </w:rPr>
        <w:t xml:space="preserve">, M., </w:t>
      </w:r>
      <w:proofErr w:type="spellStart"/>
      <w:r w:rsidRPr="00353C68">
        <w:rPr>
          <w:rFonts w:ascii="Times New Roman" w:hAnsi="Times New Roman" w:cs="Times New Roman"/>
          <w:color w:val="222222"/>
          <w:sz w:val="24"/>
          <w:szCs w:val="24"/>
          <w:shd w:val="clear" w:color="auto" w:fill="FFFFFF"/>
          <w:lang w:val="en-US"/>
        </w:rPr>
        <w:t>Benabbou</w:t>
      </w:r>
      <w:proofErr w:type="spellEnd"/>
      <w:r w:rsidRPr="00353C68">
        <w:rPr>
          <w:rFonts w:ascii="Times New Roman" w:hAnsi="Times New Roman" w:cs="Times New Roman"/>
          <w:color w:val="222222"/>
          <w:sz w:val="24"/>
          <w:szCs w:val="24"/>
          <w:shd w:val="clear" w:color="auto" w:fill="FFFFFF"/>
          <w:lang w:val="en-US"/>
        </w:rPr>
        <w:t xml:space="preserve">, L., &amp; </w:t>
      </w:r>
      <w:proofErr w:type="spellStart"/>
      <w:r w:rsidRPr="00353C68">
        <w:rPr>
          <w:rFonts w:ascii="Times New Roman" w:hAnsi="Times New Roman" w:cs="Times New Roman"/>
          <w:color w:val="222222"/>
          <w:sz w:val="24"/>
          <w:szCs w:val="24"/>
          <w:shd w:val="clear" w:color="auto" w:fill="FFFFFF"/>
          <w:lang w:val="en-US"/>
        </w:rPr>
        <w:t>Berrado</w:t>
      </w:r>
      <w:proofErr w:type="spellEnd"/>
      <w:r w:rsidRPr="00353C68">
        <w:rPr>
          <w:rFonts w:ascii="Times New Roman" w:hAnsi="Times New Roman" w:cs="Times New Roman"/>
          <w:color w:val="222222"/>
          <w:sz w:val="24"/>
          <w:szCs w:val="24"/>
          <w:shd w:val="clear" w:color="auto" w:fill="FFFFFF"/>
          <w:lang w:val="en-US"/>
        </w:rPr>
        <w:t>, A. (2018, July). DMADV approach to evaluate the Adaptive Kanban performance for inventory management process: the case of Moroccan public pharmaceutical supply chain. In </w:t>
      </w:r>
      <w:r w:rsidRPr="00353C68">
        <w:rPr>
          <w:rFonts w:ascii="Times New Roman" w:hAnsi="Times New Roman" w:cs="Times New Roman"/>
          <w:i/>
          <w:iCs/>
          <w:color w:val="222222"/>
          <w:sz w:val="24"/>
          <w:szCs w:val="24"/>
          <w:shd w:val="clear" w:color="auto" w:fill="FFFFFF"/>
          <w:lang w:val="en-US"/>
        </w:rPr>
        <w:t>Supply Chain Forum: An International Journal</w:t>
      </w:r>
      <w:r w:rsidRPr="00353C68">
        <w:rPr>
          <w:rFonts w:ascii="Times New Roman" w:hAnsi="Times New Roman" w:cs="Times New Roman"/>
          <w:color w:val="222222"/>
          <w:sz w:val="24"/>
          <w:szCs w:val="24"/>
          <w:shd w:val="clear" w:color="auto" w:fill="FFFFFF"/>
          <w:lang w:val="en-US"/>
        </w:rPr>
        <w:t xml:space="preserve"> (Vol. 19, No. 3, pp. 178-190). </w:t>
      </w:r>
      <w:r w:rsidRPr="008C5D28">
        <w:rPr>
          <w:rFonts w:ascii="Times New Roman" w:hAnsi="Times New Roman" w:cs="Times New Roman"/>
          <w:color w:val="222222"/>
          <w:sz w:val="24"/>
          <w:szCs w:val="24"/>
          <w:shd w:val="clear" w:color="auto" w:fill="FFFFFF"/>
        </w:rPr>
        <w:t>Taylor &amp; Francis.</w:t>
      </w:r>
    </w:p>
    <w:p w14:paraId="6220B85A" w14:textId="57463820" w:rsidR="00000C49" w:rsidRPr="008C5D28" w:rsidRDefault="00000C49" w:rsidP="00000C49">
      <w:pPr>
        <w:jc w:val="both"/>
        <w:rPr>
          <w:color w:val="007BB8"/>
          <w:u w:val="single"/>
        </w:rPr>
      </w:pPr>
      <w:r w:rsidRPr="008C5D28">
        <w:rPr>
          <w:color w:val="007BB8"/>
          <w:u w:val="single"/>
        </w:rPr>
        <w:t>https://doi.org/10.1080/16258312.2018.1484249</w:t>
      </w:r>
    </w:p>
    <w:p w14:paraId="20167F63" w14:textId="21BFF84C" w:rsidR="00C2477E" w:rsidRDefault="00C2477E" w:rsidP="00DC1B96">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Montoya, N. M. (2005). </w:t>
      </w:r>
      <w:proofErr w:type="gramStart"/>
      <w:r>
        <w:rPr>
          <w:rFonts w:ascii="Arial" w:hAnsi="Arial" w:cs="Arial"/>
          <w:color w:val="222222"/>
          <w:sz w:val="20"/>
          <w:szCs w:val="20"/>
          <w:shd w:val="clear" w:color="auto" w:fill="FFFFFF"/>
        </w:rPr>
        <w:t>¿ Qué</w:t>
      </w:r>
      <w:proofErr w:type="gramEnd"/>
      <w:r>
        <w:rPr>
          <w:rFonts w:ascii="Arial" w:hAnsi="Arial" w:cs="Arial"/>
          <w:color w:val="222222"/>
          <w:sz w:val="20"/>
          <w:szCs w:val="20"/>
          <w:shd w:val="clear" w:color="auto" w:fill="FFFFFF"/>
        </w:rPr>
        <w:t xml:space="preserve"> es el estado del arte?. </w:t>
      </w:r>
      <w:r>
        <w:rPr>
          <w:rFonts w:ascii="Arial" w:hAnsi="Arial" w:cs="Arial"/>
          <w:i/>
          <w:iCs/>
          <w:color w:val="222222"/>
          <w:sz w:val="20"/>
          <w:szCs w:val="20"/>
          <w:shd w:val="clear" w:color="auto" w:fill="FFFFFF"/>
        </w:rPr>
        <w:t>Ciencia y Tecnología para la salud Visual y Ocular</w:t>
      </w:r>
      <w:r>
        <w:rPr>
          <w:rFonts w:ascii="Arial" w:hAnsi="Arial" w:cs="Arial"/>
          <w:color w:val="222222"/>
          <w:sz w:val="20"/>
          <w:szCs w:val="20"/>
          <w:shd w:val="clear" w:color="auto" w:fill="FFFFFF"/>
        </w:rPr>
        <w:t>, (5), 73-75.</w:t>
      </w:r>
    </w:p>
    <w:p w14:paraId="5293451B" w14:textId="326C9E06" w:rsidR="00C2477E" w:rsidRPr="008C5D28" w:rsidRDefault="00000000" w:rsidP="00C2477E">
      <w:pPr>
        <w:spacing w:line="480" w:lineRule="auto"/>
        <w:jc w:val="both"/>
        <w:rPr>
          <w:rFonts w:ascii="Times New Roman" w:hAnsi="Times New Roman" w:cs="Times New Roman"/>
          <w:color w:val="222222"/>
          <w:sz w:val="24"/>
          <w:szCs w:val="24"/>
          <w:shd w:val="clear" w:color="auto" w:fill="FFFFFF"/>
        </w:rPr>
      </w:pPr>
      <w:hyperlink r:id="rId30" w:history="1">
        <w:r w:rsidR="00C2477E" w:rsidRPr="008C5D28">
          <w:rPr>
            <w:rStyle w:val="Hipervnculo"/>
            <w:rFonts w:ascii="Times New Roman" w:hAnsi="Times New Roman" w:cs="Times New Roman"/>
            <w:sz w:val="24"/>
            <w:szCs w:val="24"/>
            <w:shd w:val="clear" w:color="auto" w:fill="FFFFFF"/>
          </w:rPr>
          <w:t>https://dialnet.unirioja.es/servlet/articulo?codigo=5599263</w:t>
        </w:r>
      </w:hyperlink>
    </w:p>
    <w:p w14:paraId="26057ACE" w14:textId="63251153" w:rsidR="008A60FB" w:rsidRPr="00353C68" w:rsidRDefault="00956024" w:rsidP="00DC1B96">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353C68">
        <w:rPr>
          <w:rFonts w:ascii="Times New Roman" w:hAnsi="Times New Roman" w:cs="Times New Roman"/>
          <w:color w:val="222222"/>
          <w:sz w:val="24"/>
          <w:szCs w:val="24"/>
          <w:shd w:val="clear" w:color="auto" w:fill="FFFFFF"/>
          <w:lang w:val="en-US"/>
        </w:rPr>
        <w:t>Özçevik</w:t>
      </w:r>
      <w:proofErr w:type="spellEnd"/>
      <w:r w:rsidRPr="00353C68">
        <w:rPr>
          <w:rFonts w:ascii="Times New Roman" w:hAnsi="Times New Roman" w:cs="Times New Roman"/>
          <w:color w:val="222222"/>
          <w:sz w:val="24"/>
          <w:szCs w:val="24"/>
          <w:shd w:val="clear" w:color="auto" w:fill="FFFFFF"/>
          <w:lang w:val="en-US"/>
        </w:rPr>
        <w:t>, Y. (2024). Data-oriented QMOOD model for quality assessment of multi-client software applications. </w:t>
      </w:r>
      <w:r w:rsidRPr="00353C68">
        <w:rPr>
          <w:rFonts w:ascii="Times New Roman" w:hAnsi="Times New Roman" w:cs="Times New Roman"/>
          <w:i/>
          <w:iCs/>
          <w:color w:val="222222"/>
          <w:sz w:val="24"/>
          <w:szCs w:val="24"/>
          <w:shd w:val="clear" w:color="auto" w:fill="FFFFFF"/>
          <w:lang w:val="en-US"/>
        </w:rPr>
        <w:t>Engineering Science and Technology, an International Journal</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51</w:t>
      </w:r>
      <w:r w:rsidRPr="00353C68">
        <w:rPr>
          <w:rFonts w:ascii="Times New Roman" w:hAnsi="Times New Roman" w:cs="Times New Roman"/>
          <w:color w:val="222222"/>
          <w:sz w:val="24"/>
          <w:szCs w:val="24"/>
          <w:shd w:val="clear" w:color="auto" w:fill="FFFFFF"/>
          <w:lang w:val="en-US"/>
        </w:rPr>
        <w:t>, 101660</w:t>
      </w:r>
    </w:p>
    <w:p w14:paraId="4747F46F" w14:textId="3F6FEA02" w:rsidR="00CA66B3" w:rsidRPr="00353C68" w:rsidRDefault="00000000" w:rsidP="00CA66B3">
      <w:pPr>
        <w:rPr>
          <w:color w:val="007BB8"/>
          <w:u w:val="single"/>
          <w:lang w:val="en-US"/>
        </w:rPr>
      </w:pPr>
      <w:hyperlink r:id="rId31" w:history="1">
        <w:r w:rsidR="00CA66B3" w:rsidRPr="00353C68">
          <w:rPr>
            <w:rStyle w:val="Hipervnculo"/>
            <w:lang w:val="en-US"/>
          </w:rPr>
          <w:t>https://doi.org/10.1016/</w:t>
        </w:r>
      </w:hyperlink>
      <w:r w:rsidR="00CA66B3" w:rsidRPr="00353C68">
        <w:rPr>
          <w:color w:val="007BB8"/>
          <w:u w:val="single"/>
          <w:lang w:val="en-US"/>
        </w:rPr>
        <w:t>j.jestch.2024.101660</w:t>
      </w:r>
    </w:p>
    <w:p w14:paraId="1E3640E7" w14:textId="77777777" w:rsidR="00000C4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424269">
        <w:rPr>
          <w:rFonts w:ascii="Times New Roman" w:hAnsi="Times New Roman" w:cs="Times New Roman"/>
          <w:color w:val="222222"/>
          <w:sz w:val="24"/>
          <w:szCs w:val="24"/>
          <w:shd w:val="clear" w:color="auto" w:fill="FFFFFF"/>
          <w:lang w:val="en-US"/>
        </w:rPr>
        <w:t>Powers, D., Besley, K., &amp; Nadon, J. (2010). </w:t>
      </w:r>
      <w:r w:rsidRPr="00353C68">
        <w:rPr>
          <w:rFonts w:ascii="Times New Roman" w:hAnsi="Times New Roman" w:cs="Times New Roman"/>
          <w:i/>
          <w:iCs/>
          <w:color w:val="222222"/>
          <w:sz w:val="24"/>
          <w:szCs w:val="24"/>
          <w:shd w:val="clear" w:color="auto" w:fill="FFFFFF"/>
          <w:lang w:val="en-US"/>
        </w:rPr>
        <w:t>PHP solutions: dynamic web design made easy</w:t>
      </w:r>
      <w:r w:rsidRPr="00353C68">
        <w:rPr>
          <w:rFonts w:ascii="Times New Roman" w:hAnsi="Times New Roman" w:cs="Times New Roman"/>
          <w:color w:val="222222"/>
          <w:sz w:val="24"/>
          <w:szCs w:val="24"/>
          <w:shd w:val="clear" w:color="auto" w:fill="FFFFFF"/>
          <w:lang w:val="en-US"/>
        </w:rPr>
        <w:t xml:space="preserve"> (p. 528). </w:t>
      </w:r>
      <w:r w:rsidRPr="00692E40">
        <w:rPr>
          <w:rFonts w:ascii="Times New Roman" w:hAnsi="Times New Roman" w:cs="Times New Roman"/>
          <w:color w:val="222222"/>
          <w:sz w:val="24"/>
          <w:szCs w:val="24"/>
          <w:shd w:val="clear" w:color="auto" w:fill="FFFFFF"/>
        </w:rPr>
        <w:t xml:space="preserve">Friends </w:t>
      </w:r>
      <w:proofErr w:type="spellStart"/>
      <w:r w:rsidRPr="00692E40">
        <w:rPr>
          <w:rFonts w:ascii="Times New Roman" w:hAnsi="Times New Roman" w:cs="Times New Roman"/>
          <w:color w:val="222222"/>
          <w:sz w:val="24"/>
          <w:szCs w:val="24"/>
          <w:shd w:val="clear" w:color="auto" w:fill="FFFFFF"/>
        </w:rPr>
        <w:t>of</w:t>
      </w:r>
      <w:proofErr w:type="spellEnd"/>
      <w:r w:rsidRPr="00692E40">
        <w:rPr>
          <w:rFonts w:ascii="Times New Roman" w:hAnsi="Times New Roman" w:cs="Times New Roman"/>
          <w:color w:val="222222"/>
          <w:sz w:val="24"/>
          <w:szCs w:val="24"/>
          <w:shd w:val="clear" w:color="auto" w:fill="FFFFFF"/>
        </w:rPr>
        <w:t xml:space="preserve"> ED.</w:t>
      </w:r>
    </w:p>
    <w:p w14:paraId="2264AA0C"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Panorama (2023) Medicamentos sin control ni supervisión se comercializan en el Perú</w:t>
      </w:r>
    </w:p>
    <w:p w14:paraId="0ADC56D2"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ab/>
      </w:r>
      <w:hyperlink r:id="rId32" w:history="1">
        <w:r w:rsidRPr="003C3BFE">
          <w:rPr>
            <w:rStyle w:val="Hipervnculo"/>
            <w:rFonts w:ascii="Times New Roman" w:hAnsi="Times New Roman" w:cs="Times New Roman"/>
            <w:sz w:val="24"/>
            <w:szCs w:val="24"/>
            <w:shd w:val="clear" w:color="auto" w:fill="FFFFFF"/>
          </w:rPr>
          <w:t>https://www.infobae.com/peru/2023/12/18/digemid-en-crisis-medicamentos-sin-control-ni-supervision-se-comercializan-en-el-peru-revela-informe/</w:t>
        </w:r>
      </w:hyperlink>
    </w:p>
    <w:p w14:paraId="41FB5C34"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Parra-Medina, J.E</w:t>
      </w:r>
      <w:r w:rsidRPr="003C3BFE">
        <w:rPr>
          <w:rFonts w:ascii="Times New Roman" w:hAnsi="Times New Roman" w:cs="Times New Roman"/>
          <w:color w:val="222222"/>
          <w:sz w:val="24"/>
          <w:szCs w:val="24"/>
          <w:shd w:val="clear" w:color="auto" w:fill="FFFFFF"/>
        </w:rPr>
        <w:t>. (20</w:t>
      </w:r>
      <w:r>
        <w:rPr>
          <w:rFonts w:ascii="Times New Roman" w:hAnsi="Times New Roman" w:cs="Times New Roman"/>
          <w:color w:val="222222"/>
          <w:sz w:val="24"/>
          <w:szCs w:val="24"/>
          <w:shd w:val="clear" w:color="auto" w:fill="FFFFFF"/>
        </w:rPr>
        <w:t>2</w:t>
      </w:r>
      <w:r w:rsidRPr="003C3BFE">
        <w:rPr>
          <w:rFonts w:ascii="Times New Roman" w:hAnsi="Times New Roman" w:cs="Times New Roman"/>
          <w:color w:val="222222"/>
          <w:sz w:val="24"/>
          <w:szCs w:val="24"/>
          <w:shd w:val="clear" w:color="auto" w:fill="FFFFFF"/>
        </w:rPr>
        <w:t xml:space="preserve">0). </w:t>
      </w:r>
      <w:r w:rsidRPr="003C3BFE">
        <w:rPr>
          <w:rFonts w:ascii="Times New Roman" w:hAnsi="Times New Roman" w:cs="Times New Roman"/>
          <w:i/>
          <w:iCs/>
          <w:color w:val="222222"/>
          <w:sz w:val="24"/>
          <w:szCs w:val="24"/>
          <w:shd w:val="clear" w:color="auto" w:fill="FFFFFF"/>
        </w:rPr>
        <w:t>Diseño de un sistema de información para el control de inventario de medicamentos en farmacias colombianas.</w:t>
      </w:r>
    </w:p>
    <w:p w14:paraId="3D776F4A" w14:textId="77777777" w:rsidR="003D5034" w:rsidRDefault="00000000" w:rsidP="003D5034">
      <w:pPr>
        <w:spacing w:line="480" w:lineRule="auto"/>
        <w:jc w:val="both"/>
        <w:rPr>
          <w:rStyle w:val="Hipervnculo"/>
          <w:rFonts w:ascii="Times New Roman" w:hAnsi="Times New Roman" w:cs="Times New Roman"/>
          <w:sz w:val="24"/>
          <w:szCs w:val="24"/>
          <w:shd w:val="clear" w:color="auto" w:fill="FFFFFF"/>
        </w:rPr>
      </w:pPr>
      <w:hyperlink r:id="rId33" w:history="1">
        <w:r w:rsidR="00000C49" w:rsidRPr="003C3BFE">
          <w:rPr>
            <w:rStyle w:val="Hipervnculo"/>
            <w:rFonts w:ascii="Times New Roman" w:hAnsi="Times New Roman" w:cs="Times New Roman"/>
            <w:sz w:val="24"/>
            <w:szCs w:val="24"/>
            <w:shd w:val="clear" w:color="auto" w:fill="FFFFFF"/>
          </w:rPr>
          <w:t>https://www.redalyc.org/pdf/2031/203119805008.pdf</w:t>
        </w:r>
      </w:hyperlink>
    </w:p>
    <w:p w14:paraId="3EF355D2" w14:textId="51286B1F" w:rsidR="003D5034" w:rsidRDefault="003D5034" w:rsidP="00DC1B96">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Pasco Dalla Porta, M. (2016). Ética en la investigación en gestión: relevancia, principios y lineamientos para su aplicación.</w:t>
      </w:r>
    </w:p>
    <w:p w14:paraId="53E8C600" w14:textId="32FB20A4" w:rsidR="003D5034" w:rsidRPr="003D5034" w:rsidRDefault="00000000" w:rsidP="003D5034">
      <w:pPr>
        <w:spacing w:line="480" w:lineRule="auto"/>
        <w:jc w:val="both"/>
        <w:rPr>
          <w:rFonts w:ascii="Georgia" w:eastAsia="Times New Roman" w:hAnsi="Georgia" w:cs="Times New Roman"/>
          <w:kern w:val="0"/>
          <w:sz w:val="24"/>
          <w:szCs w:val="24"/>
          <w:lang w:eastAsia="es-PE"/>
          <w14:ligatures w14:val="none"/>
        </w:rPr>
      </w:pPr>
      <w:hyperlink r:id="rId34" w:history="1">
        <w:r w:rsidR="003D5034" w:rsidRPr="003D5034">
          <w:rPr>
            <w:rStyle w:val="Hipervnculo"/>
            <w:rFonts w:ascii="Georgia" w:eastAsia="Times New Roman" w:hAnsi="Georgia" w:cs="Times New Roman"/>
            <w:kern w:val="0"/>
            <w:sz w:val="24"/>
            <w:szCs w:val="24"/>
            <w:lang w:eastAsia="es-PE"/>
            <w14:ligatures w14:val="none"/>
          </w:rPr>
          <w:t>https://repositorio.pucp.edu.pe/index/handle/123456789/54912</w:t>
        </w:r>
      </w:hyperlink>
    </w:p>
    <w:p w14:paraId="67302AEA" w14:textId="10A1FD67" w:rsidR="00A81895" w:rsidRDefault="00A81895" w:rsidP="00DC1B96">
      <w:pPr>
        <w:spacing w:line="480" w:lineRule="auto"/>
        <w:ind w:hanging="720"/>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Reidl</w:t>
      </w:r>
      <w:proofErr w:type="spellEnd"/>
      <w:r>
        <w:rPr>
          <w:rFonts w:ascii="Arial" w:hAnsi="Arial" w:cs="Arial"/>
          <w:color w:val="222222"/>
          <w:sz w:val="20"/>
          <w:szCs w:val="20"/>
          <w:shd w:val="clear" w:color="auto" w:fill="FFFFFF"/>
        </w:rPr>
        <w:t>-Martínez, L. M. (2012). Marco conceptual en el proceso de investigación. </w:t>
      </w:r>
      <w:r>
        <w:rPr>
          <w:rFonts w:ascii="Arial" w:hAnsi="Arial" w:cs="Arial"/>
          <w:i/>
          <w:iCs/>
          <w:color w:val="222222"/>
          <w:sz w:val="20"/>
          <w:szCs w:val="20"/>
          <w:shd w:val="clear" w:color="auto" w:fill="FFFFFF"/>
        </w:rPr>
        <w:t>Investigación en educación médica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(3), 146-151.</w:t>
      </w:r>
    </w:p>
    <w:p w14:paraId="6245C245" w14:textId="0EFF695C" w:rsidR="00A81895" w:rsidRDefault="00A81895" w:rsidP="00A81895">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hyperlink r:id="rId35" w:anchor="v=onepage&amp;q=Explicacion%20de%20un%20marco%20conceptual&amp;f=false" w:history="1">
        <w:r w:rsidRPr="002464F2">
          <w:rPr>
            <w:rStyle w:val="Hipervnculo"/>
            <w:rFonts w:ascii="Arial" w:hAnsi="Arial" w:cs="Arial"/>
            <w:sz w:val="20"/>
            <w:szCs w:val="20"/>
            <w:shd w:val="clear" w:color="auto" w:fill="FFFFFF"/>
          </w:rPr>
          <w:t>https://books.google.es/books?hl=es&amp;lr=&amp;id=-rcXEAAAQBAJ&amp;oi=fnd&amp;pg=PA45&amp;dq=Explicacion+de+un+marco+conceptual&amp;ots=CQb1s7ECMS</w:t>
        </w:r>
        <w:r w:rsidRPr="002464F2">
          <w:rPr>
            <w:rStyle w:val="Hipervnculo"/>
            <w:rFonts w:ascii="Arial" w:hAnsi="Arial" w:cs="Arial"/>
            <w:sz w:val="20"/>
            <w:szCs w:val="20"/>
            <w:shd w:val="clear" w:color="auto" w:fill="FFFFFF"/>
          </w:rPr>
          <w:lastRenderedPageBreak/>
          <w:t>&amp;sig=yRYyFfNrE4sgnwuhmdtnHGZcAek#v=onepage&amp;q=Explicacion%20de%20un%20marco%20conceptual&amp;f=false</w:t>
        </w:r>
      </w:hyperlink>
    </w:p>
    <w:p w14:paraId="73BA9A30" w14:textId="77777777" w:rsidR="00A81895" w:rsidRPr="00353C68" w:rsidRDefault="00A81895" w:rsidP="00A81895">
      <w:pPr>
        <w:spacing w:line="480" w:lineRule="auto"/>
        <w:ind w:hanging="720"/>
        <w:jc w:val="both"/>
        <w:rPr>
          <w:rFonts w:ascii="Times New Roman" w:hAnsi="Times New Roman" w:cs="Times New Roman"/>
          <w:color w:val="222222"/>
          <w:sz w:val="24"/>
          <w:szCs w:val="24"/>
          <w:shd w:val="clear" w:color="auto" w:fill="FFFFFF"/>
          <w:lang w:val="en-US"/>
        </w:rPr>
      </w:pPr>
      <w:r w:rsidRPr="00BB016E">
        <w:rPr>
          <w:rFonts w:ascii="Times New Roman" w:hAnsi="Times New Roman" w:cs="Times New Roman"/>
          <w:color w:val="222222"/>
          <w:sz w:val="24"/>
          <w:szCs w:val="24"/>
          <w:shd w:val="clear" w:color="auto" w:fill="FFFFFF"/>
        </w:rPr>
        <w:t xml:space="preserve">Rio, A., &amp; e Abreu, F. B. (2023). </w:t>
      </w:r>
      <w:r w:rsidRPr="00682270">
        <w:rPr>
          <w:rFonts w:ascii="Times New Roman" w:hAnsi="Times New Roman" w:cs="Times New Roman"/>
          <w:i/>
          <w:iCs/>
          <w:color w:val="222222"/>
          <w:sz w:val="24"/>
          <w:szCs w:val="24"/>
          <w:shd w:val="clear" w:color="auto" w:fill="FFFFFF"/>
          <w:lang w:val="en-US"/>
        </w:rPr>
        <w:t>PHP code smells in web apps: Evolution, survival and anomalies.</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200</w:t>
      </w:r>
      <w:r w:rsidRPr="00353C68">
        <w:rPr>
          <w:rFonts w:ascii="Times New Roman" w:hAnsi="Times New Roman" w:cs="Times New Roman"/>
          <w:color w:val="222222"/>
          <w:sz w:val="24"/>
          <w:szCs w:val="24"/>
          <w:shd w:val="clear" w:color="auto" w:fill="FFFFFF"/>
          <w:lang w:val="en-US"/>
        </w:rPr>
        <w:t>, 111644.</w:t>
      </w:r>
    </w:p>
    <w:p w14:paraId="0F240403" w14:textId="7743E457" w:rsidR="00A81895" w:rsidRPr="00A81895" w:rsidRDefault="00000000" w:rsidP="00A81895">
      <w:pPr>
        <w:jc w:val="both"/>
        <w:rPr>
          <w:color w:val="007BB8"/>
          <w:u w:val="single"/>
          <w:lang w:val="en-US"/>
        </w:rPr>
      </w:pPr>
      <w:hyperlink r:id="rId36" w:history="1">
        <w:r w:rsidR="00A81895" w:rsidRPr="00353C68">
          <w:rPr>
            <w:rStyle w:val="Hipervnculo"/>
            <w:color w:val="007BB8"/>
            <w:lang w:val="en-US"/>
          </w:rPr>
          <w:t>https://doi.org/10.1016/</w:t>
        </w:r>
      </w:hyperlink>
      <w:r w:rsidR="00A81895" w:rsidRPr="00353C68">
        <w:rPr>
          <w:color w:val="007BB8"/>
          <w:u w:val="single"/>
          <w:lang w:val="en-US"/>
        </w:rPr>
        <w:t>j.jss.2023.111644</w:t>
      </w:r>
    </w:p>
    <w:p w14:paraId="43422A53" w14:textId="63675B3C" w:rsidR="009C2082" w:rsidRPr="00353C68" w:rsidRDefault="00956024" w:rsidP="00DC1B96">
      <w:pPr>
        <w:spacing w:line="480" w:lineRule="auto"/>
        <w:ind w:hanging="720"/>
        <w:jc w:val="both"/>
        <w:rPr>
          <w:rFonts w:ascii="Times New Roman" w:hAnsi="Times New Roman" w:cs="Times New Roman"/>
          <w:color w:val="222222"/>
          <w:sz w:val="24"/>
          <w:szCs w:val="24"/>
          <w:shd w:val="clear" w:color="auto" w:fill="FFFFFF"/>
          <w:lang w:val="en-US"/>
        </w:rPr>
      </w:pPr>
      <w:r w:rsidRPr="00BB016E">
        <w:rPr>
          <w:rFonts w:ascii="Times New Roman" w:hAnsi="Times New Roman" w:cs="Times New Roman"/>
          <w:color w:val="222222"/>
          <w:sz w:val="24"/>
          <w:szCs w:val="24"/>
          <w:shd w:val="clear" w:color="auto" w:fill="FFFFFF"/>
        </w:rPr>
        <w:t>Romero-</w:t>
      </w:r>
      <w:proofErr w:type="spellStart"/>
      <w:r w:rsidRPr="00BB016E">
        <w:rPr>
          <w:rFonts w:ascii="Times New Roman" w:hAnsi="Times New Roman" w:cs="Times New Roman"/>
          <w:color w:val="222222"/>
          <w:sz w:val="24"/>
          <w:szCs w:val="24"/>
          <w:shd w:val="clear" w:color="auto" w:fill="FFFFFF"/>
        </w:rPr>
        <w:t>Organvidez</w:t>
      </w:r>
      <w:proofErr w:type="spellEnd"/>
      <w:r w:rsidRPr="00BB016E">
        <w:rPr>
          <w:rFonts w:ascii="Times New Roman" w:hAnsi="Times New Roman" w:cs="Times New Roman"/>
          <w:color w:val="222222"/>
          <w:sz w:val="24"/>
          <w:szCs w:val="24"/>
          <w:shd w:val="clear" w:color="auto" w:fill="FFFFFF"/>
        </w:rPr>
        <w:t xml:space="preserve">, D., Horcas, J. M., Galindo, J. A., &amp; Benavides, D. (2024). </w:t>
      </w:r>
      <w:r w:rsidRPr="00353C68">
        <w:rPr>
          <w:rFonts w:ascii="Times New Roman" w:hAnsi="Times New Roman" w:cs="Times New Roman"/>
          <w:color w:val="222222"/>
          <w:sz w:val="24"/>
          <w:szCs w:val="24"/>
          <w:shd w:val="clear" w:color="auto" w:fill="FFFFFF"/>
          <w:lang w:val="en-US"/>
        </w:rPr>
        <w:t>Data visualization guidance using a software product line approach.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112029</w:t>
      </w:r>
    </w:p>
    <w:p w14:paraId="651B88CF" w14:textId="5669E690" w:rsidR="00CA66B3" w:rsidRPr="00353C68" w:rsidRDefault="00000000" w:rsidP="00CA66B3">
      <w:pPr>
        <w:rPr>
          <w:color w:val="007BB8"/>
          <w:u w:val="single"/>
          <w:lang w:val="en-US"/>
        </w:rPr>
      </w:pPr>
      <w:hyperlink r:id="rId37" w:history="1">
        <w:r w:rsidR="00CA66B3" w:rsidRPr="00353C68">
          <w:rPr>
            <w:rStyle w:val="Hipervnculo"/>
            <w:color w:val="007BB8"/>
            <w:lang w:val="en-US"/>
          </w:rPr>
          <w:t>https://doi.org/10.1016/</w:t>
        </w:r>
      </w:hyperlink>
      <w:r w:rsidR="00CA66B3" w:rsidRPr="00353C68">
        <w:rPr>
          <w:color w:val="007BB8"/>
          <w:u w:val="single"/>
          <w:lang w:val="en-US"/>
        </w:rPr>
        <w:t>j.jss.2024.112029</w:t>
      </w:r>
    </w:p>
    <w:p w14:paraId="4421992D" w14:textId="77777777" w:rsidR="00000C49" w:rsidRPr="0042426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Sarabia, Á. A. (1995). </w:t>
      </w:r>
      <w:r w:rsidRPr="00692E40">
        <w:rPr>
          <w:rFonts w:ascii="Times New Roman" w:hAnsi="Times New Roman" w:cs="Times New Roman"/>
          <w:i/>
          <w:iCs/>
          <w:color w:val="222222"/>
          <w:sz w:val="24"/>
          <w:szCs w:val="24"/>
          <w:shd w:val="clear" w:color="auto" w:fill="FFFFFF"/>
        </w:rPr>
        <w:t>La teoría general de sistemas</w:t>
      </w:r>
      <w:r w:rsidRPr="00692E40">
        <w:rPr>
          <w:rFonts w:ascii="Times New Roman" w:hAnsi="Times New Roman" w:cs="Times New Roman"/>
          <w:color w:val="222222"/>
          <w:sz w:val="24"/>
          <w:szCs w:val="24"/>
          <w:shd w:val="clear" w:color="auto" w:fill="FFFFFF"/>
        </w:rPr>
        <w:t>. c/Edison, 4.</w:t>
      </w:r>
    </w:p>
    <w:p w14:paraId="57FE2308"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Schwendiman, B. (2003). </w:t>
      </w:r>
      <w:r w:rsidRPr="00353C68">
        <w:rPr>
          <w:rFonts w:ascii="Times New Roman" w:hAnsi="Times New Roman" w:cs="Times New Roman"/>
          <w:i/>
          <w:iCs/>
          <w:color w:val="222222"/>
          <w:sz w:val="24"/>
          <w:szCs w:val="24"/>
          <w:shd w:val="clear" w:color="auto" w:fill="FFFFFF"/>
          <w:lang w:val="en-US"/>
        </w:rPr>
        <w:t>Building Custom PHP Extensions</w:t>
      </w:r>
      <w:r w:rsidRPr="00353C68">
        <w:rPr>
          <w:rFonts w:ascii="Times New Roman" w:hAnsi="Times New Roman" w:cs="Times New Roman"/>
          <w:color w:val="222222"/>
          <w:sz w:val="24"/>
          <w:szCs w:val="24"/>
          <w:shd w:val="clear" w:color="auto" w:fill="FFFFFF"/>
          <w:lang w:val="en-US"/>
        </w:rPr>
        <w:t>. Lulu. com.</w:t>
      </w:r>
    </w:p>
    <w:p w14:paraId="0D20F347" w14:textId="5C4BFB71" w:rsidR="00000C49" w:rsidRPr="00000C49"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 xml:space="preserve">Steinbeck, R. (2011). El Design Thinking </w:t>
      </w:r>
      <w:proofErr w:type="spellStart"/>
      <w:r w:rsidRPr="00353C68">
        <w:rPr>
          <w:rFonts w:ascii="Times New Roman" w:hAnsi="Times New Roman" w:cs="Times New Roman"/>
          <w:color w:val="222222"/>
          <w:sz w:val="24"/>
          <w:szCs w:val="24"/>
          <w:shd w:val="clear" w:color="auto" w:fill="FFFFFF"/>
          <w:lang w:val="en-US"/>
        </w:rPr>
        <w:t>como</w:t>
      </w:r>
      <w:proofErr w:type="spellEnd"/>
      <w:r w:rsidRPr="00353C68">
        <w:rPr>
          <w:rFonts w:ascii="Times New Roman" w:hAnsi="Times New Roman" w:cs="Times New Roman"/>
          <w:color w:val="222222"/>
          <w:sz w:val="24"/>
          <w:szCs w:val="24"/>
          <w:shd w:val="clear" w:color="auto" w:fill="FFFFFF"/>
          <w:lang w:val="en-US"/>
        </w:rPr>
        <w:t xml:space="preserve"> </w:t>
      </w:r>
      <w:proofErr w:type="spellStart"/>
      <w:r w:rsidRPr="00353C68">
        <w:rPr>
          <w:rFonts w:ascii="Times New Roman" w:hAnsi="Times New Roman" w:cs="Times New Roman"/>
          <w:color w:val="222222"/>
          <w:sz w:val="24"/>
          <w:szCs w:val="24"/>
          <w:shd w:val="clear" w:color="auto" w:fill="FFFFFF"/>
          <w:lang w:val="en-US"/>
        </w:rPr>
        <w:t>estrategia</w:t>
      </w:r>
      <w:proofErr w:type="spellEnd"/>
      <w:r w:rsidRPr="00353C68">
        <w:rPr>
          <w:rFonts w:ascii="Times New Roman" w:hAnsi="Times New Roman" w:cs="Times New Roman"/>
          <w:color w:val="222222"/>
          <w:sz w:val="24"/>
          <w:szCs w:val="24"/>
          <w:shd w:val="clear" w:color="auto" w:fill="FFFFFF"/>
          <w:lang w:val="en-US"/>
        </w:rPr>
        <w:t xml:space="preserve"> de </w:t>
      </w:r>
      <w:proofErr w:type="spellStart"/>
      <w:r w:rsidRPr="00353C68">
        <w:rPr>
          <w:rFonts w:ascii="Times New Roman" w:hAnsi="Times New Roman" w:cs="Times New Roman"/>
          <w:color w:val="222222"/>
          <w:sz w:val="24"/>
          <w:szCs w:val="24"/>
          <w:shd w:val="clear" w:color="auto" w:fill="FFFFFF"/>
          <w:lang w:val="en-US"/>
        </w:rPr>
        <w:t>creatividad</w:t>
      </w:r>
      <w:proofErr w:type="spellEnd"/>
      <w:r w:rsidRPr="00353C68">
        <w:rPr>
          <w:rFonts w:ascii="Times New Roman" w:hAnsi="Times New Roman" w:cs="Times New Roman"/>
          <w:color w:val="222222"/>
          <w:sz w:val="24"/>
          <w:szCs w:val="24"/>
          <w:shd w:val="clear" w:color="auto" w:fill="FFFFFF"/>
          <w:lang w:val="en-US"/>
        </w:rPr>
        <w:t xml:space="preserve"> </w:t>
      </w:r>
      <w:proofErr w:type="spellStart"/>
      <w:r w:rsidRPr="00353C68">
        <w:rPr>
          <w:rFonts w:ascii="Times New Roman" w:hAnsi="Times New Roman" w:cs="Times New Roman"/>
          <w:color w:val="222222"/>
          <w:sz w:val="24"/>
          <w:szCs w:val="24"/>
          <w:shd w:val="clear" w:color="auto" w:fill="FFFFFF"/>
          <w:lang w:val="en-US"/>
        </w:rPr>
        <w:t>en</w:t>
      </w:r>
      <w:proofErr w:type="spellEnd"/>
      <w:r w:rsidRPr="00353C68">
        <w:rPr>
          <w:rFonts w:ascii="Times New Roman" w:hAnsi="Times New Roman" w:cs="Times New Roman"/>
          <w:color w:val="222222"/>
          <w:sz w:val="24"/>
          <w:szCs w:val="24"/>
          <w:shd w:val="clear" w:color="auto" w:fill="FFFFFF"/>
          <w:lang w:val="en-US"/>
        </w:rPr>
        <w:t xml:space="preserve"> la </w:t>
      </w:r>
      <w:proofErr w:type="spellStart"/>
      <w:r w:rsidRPr="00353C68">
        <w:rPr>
          <w:rFonts w:ascii="Times New Roman" w:hAnsi="Times New Roman" w:cs="Times New Roman"/>
          <w:color w:val="222222"/>
          <w:sz w:val="24"/>
          <w:szCs w:val="24"/>
          <w:shd w:val="clear" w:color="auto" w:fill="FFFFFF"/>
          <w:lang w:val="en-US"/>
        </w:rPr>
        <w:t>distancia</w:t>
      </w:r>
      <w:proofErr w:type="spellEnd"/>
      <w:r w:rsidRPr="00353C68">
        <w:rPr>
          <w:rFonts w:ascii="Times New Roman" w:hAnsi="Times New Roman" w:cs="Times New Roman"/>
          <w:color w:val="222222"/>
          <w:sz w:val="24"/>
          <w:szCs w:val="24"/>
          <w:shd w:val="clear" w:color="auto" w:fill="FFFFFF"/>
          <w:lang w:val="en-US"/>
        </w:rPr>
        <w:t>= Building Creative Competence in Globally Distributed Courses through Design Thinking. </w:t>
      </w:r>
      <w:r w:rsidRPr="00353C68">
        <w:rPr>
          <w:rFonts w:ascii="Times New Roman" w:hAnsi="Times New Roman" w:cs="Times New Roman"/>
          <w:i/>
          <w:iCs/>
          <w:color w:val="222222"/>
          <w:sz w:val="24"/>
          <w:szCs w:val="24"/>
          <w:shd w:val="clear" w:color="auto" w:fill="FFFFFF"/>
          <w:lang w:val="en-US"/>
        </w:rPr>
        <w:t xml:space="preserve">El Design Thinking </w:t>
      </w:r>
      <w:proofErr w:type="spellStart"/>
      <w:r w:rsidRPr="00353C68">
        <w:rPr>
          <w:rFonts w:ascii="Times New Roman" w:hAnsi="Times New Roman" w:cs="Times New Roman"/>
          <w:i/>
          <w:iCs/>
          <w:color w:val="222222"/>
          <w:sz w:val="24"/>
          <w:szCs w:val="24"/>
          <w:shd w:val="clear" w:color="auto" w:fill="FFFFFF"/>
          <w:lang w:val="en-US"/>
        </w:rPr>
        <w:t>como</w:t>
      </w:r>
      <w:proofErr w:type="spellEnd"/>
      <w:r w:rsidRPr="00353C68">
        <w:rPr>
          <w:rFonts w:ascii="Times New Roman" w:hAnsi="Times New Roman" w:cs="Times New Roman"/>
          <w:i/>
          <w:iCs/>
          <w:color w:val="222222"/>
          <w:sz w:val="24"/>
          <w:szCs w:val="24"/>
          <w:shd w:val="clear" w:color="auto" w:fill="FFFFFF"/>
          <w:lang w:val="en-US"/>
        </w:rPr>
        <w:t xml:space="preserve"> </w:t>
      </w:r>
      <w:proofErr w:type="spellStart"/>
      <w:r w:rsidRPr="00353C68">
        <w:rPr>
          <w:rFonts w:ascii="Times New Roman" w:hAnsi="Times New Roman" w:cs="Times New Roman"/>
          <w:i/>
          <w:iCs/>
          <w:color w:val="222222"/>
          <w:sz w:val="24"/>
          <w:szCs w:val="24"/>
          <w:shd w:val="clear" w:color="auto" w:fill="FFFFFF"/>
          <w:lang w:val="en-US"/>
        </w:rPr>
        <w:t>estrategia</w:t>
      </w:r>
      <w:proofErr w:type="spellEnd"/>
      <w:r w:rsidRPr="00353C68">
        <w:rPr>
          <w:rFonts w:ascii="Times New Roman" w:hAnsi="Times New Roman" w:cs="Times New Roman"/>
          <w:i/>
          <w:iCs/>
          <w:color w:val="222222"/>
          <w:sz w:val="24"/>
          <w:szCs w:val="24"/>
          <w:shd w:val="clear" w:color="auto" w:fill="FFFFFF"/>
          <w:lang w:val="en-US"/>
        </w:rPr>
        <w:t xml:space="preserve"> de </w:t>
      </w:r>
      <w:proofErr w:type="spellStart"/>
      <w:r w:rsidRPr="00353C68">
        <w:rPr>
          <w:rFonts w:ascii="Times New Roman" w:hAnsi="Times New Roman" w:cs="Times New Roman"/>
          <w:i/>
          <w:iCs/>
          <w:color w:val="222222"/>
          <w:sz w:val="24"/>
          <w:szCs w:val="24"/>
          <w:shd w:val="clear" w:color="auto" w:fill="FFFFFF"/>
          <w:lang w:val="en-US"/>
        </w:rPr>
        <w:t>creatividad</w:t>
      </w:r>
      <w:proofErr w:type="spellEnd"/>
      <w:r w:rsidRPr="00353C68">
        <w:rPr>
          <w:rFonts w:ascii="Times New Roman" w:hAnsi="Times New Roman" w:cs="Times New Roman"/>
          <w:i/>
          <w:iCs/>
          <w:color w:val="222222"/>
          <w:sz w:val="24"/>
          <w:szCs w:val="24"/>
          <w:shd w:val="clear" w:color="auto" w:fill="FFFFFF"/>
          <w:lang w:val="en-US"/>
        </w:rPr>
        <w:t xml:space="preserve"> </w:t>
      </w:r>
      <w:proofErr w:type="spellStart"/>
      <w:r w:rsidRPr="00353C68">
        <w:rPr>
          <w:rFonts w:ascii="Times New Roman" w:hAnsi="Times New Roman" w:cs="Times New Roman"/>
          <w:i/>
          <w:iCs/>
          <w:color w:val="222222"/>
          <w:sz w:val="24"/>
          <w:szCs w:val="24"/>
          <w:shd w:val="clear" w:color="auto" w:fill="FFFFFF"/>
          <w:lang w:val="en-US"/>
        </w:rPr>
        <w:t>en</w:t>
      </w:r>
      <w:proofErr w:type="spellEnd"/>
      <w:r w:rsidRPr="00353C68">
        <w:rPr>
          <w:rFonts w:ascii="Times New Roman" w:hAnsi="Times New Roman" w:cs="Times New Roman"/>
          <w:i/>
          <w:iCs/>
          <w:color w:val="222222"/>
          <w:sz w:val="24"/>
          <w:szCs w:val="24"/>
          <w:shd w:val="clear" w:color="auto" w:fill="FFFFFF"/>
          <w:lang w:val="en-US"/>
        </w:rPr>
        <w:t xml:space="preserve"> la </w:t>
      </w:r>
      <w:proofErr w:type="spellStart"/>
      <w:r w:rsidRPr="00353C68">
        <w:rPr>
          <w:rFonts w:ascii="Times New Roman" w:hAnsi="Times New Roman" w:cs="Times New Roman"/>
          <w:i/>
          <w:iCs/>
          <w:color w:val="222222"/>
          <w:sz w:val="24"/>
          <w:szCs w:val="24"/>
          <w:shd w:val="clear" w:color="auto" w:fill="FFFFFF"/>
          <w:lang w:val="en-US"/>
        </w:rPr>
        <w:t>distancia</w:t>
      </w:r>
      <w:proofErr w:type="spellEnd"/>
      <w:r w:rsidRPr="00353C68">
        <w:rPr>
          <w:rFonts w:ascii="Times New Roman" w:hAnsi="Times New Roman" w:cs="Times New Roman"/>
          <w:i/>
          <w:iCs/>
          <w:color w:val="222222"/>
          <w:sz w:val="24"/>
          <w:szCs w:val="24"/>
          <w:shd w:val="clear" w:color="auto" w:fill="FFFFFF"/>
          <w:lang w:val="en-US"/>
        </w:rPr>
        <w:t>= Building Creative Competence in Globally Distributed Courses through Design Thinking</w:t>
      </w:r>
      <w:r w:rsidRPr="00353C68">
        <w:rPr>
          <w:rFonts w:ascii="Times New Roman" w:hAnsi="Times New Roman" w:cs="Times New Roman"/>
          <w:color w:val="222222"/>
          <w:sz w:val="24"/>
          <w:szCs w:val="24"/>
          <w:shd w:val="clear" w:color="auto" w:fill="FFFFFF"/>
          <w:lang w:val="en-US"/>
        </w:rPr>
        <w:t>, 1-17.</w:t>
      </w:r>
    </w:p>
    <w:p w14:paraId="2AB060C0" w14:textId="74AB6D92" w:rsidR="00682270" w:rsidRPr="008C5D28" w:rsidRDefault="00682270" w:rsidP="00000C4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rPr>
        <w:t xml:space="preserve">Silva, N., &amp; Espina, J. (2006). </w:t>
      </w:r>
      <w:r w:rsidRPr="008C5D28">
        <w:rPr>
          <w:rFonts w:ascii="Times New Roman" w:hAnsi="Times New Roman" w:cs="Times New Roman"/>
          <w:i/>
          <w:iCs/>
          <w:color w:val="222222"/>
          <w:sz w:val="24"/>
          <w:szCs w:val="24"/>
          <w:shd w:val="clear" w:color="auto" w:fill="FFFFFF"/>
        </w:rPr>
        <w:t>Ética Informática en la Sociedad de la Información. Revista venezolana de gerencia</w:t>
      </w:r>
      <w:r w:rsidRPr="008C5D28">
        <w:rPr>
          <w:rFonts w:ascii="Times New Roman" w:hAnsi="Times New Roman" w:cs="Times New Roman"/>
          <w:color w:val="222222"/>
          <w:sz w:val="24"/>
          <w:szCs w:val="24"/>
          <w:shd w:val="clear" w:color="auto" w:fill="FFFFFF"/>
        </w:rPr>
        <w:t>, 11(36), 559-580.</w:t>
      </w:r>
    </w:p>
    <w:p w14:paraId="1D203D8D" w14:textId="75F94B41" w:rsidR="00682270" w:rsidRPr="008C5D28" w:rsidRDefault="00682270" w:rsidP="00000C49">
      <w:pPr>
        <w:spacing w:line="480" w:lineRule="auto"/>
        <w:ind w:hanging="720"/>
        <w:jc w:val="both"/>
        <w:rPr>
          <w:rFonts w:ascii="Times New Roman" w:hAnsi="Times New Roman" w:cs="Times New Roman"/>
          <w:color w:val="65A6F9"/>
          <w:sz w:val="24"/>
          <w:szCs w:val="24"/>
          <w:u w:val="single"/>
          <w:shd w:val="clear" w:color="auto" w:fill="FFFFFF"/>
        </w:rPr>
      </w:pPr>
      <w:r w:rsidRPr="008C5D28">
        <w:rPr>
          <w:rFonts w:ascii="Times New Roman" w:hAnsi="Times New Roman" w:cs="Times New Roman"/>
          <w:color w:val="222222"/>
          <w:sz w:val="24"/>
          <w:szCs w:val="24"/>
          <w:shd w:val="clear" w:color="auto" w:fill="FFFFFF"/>
        </w:rPr>
        <w:tab/>
      </w:r>
      <w:r w:rsidRPr="00682270">
        <w:rPr>
          <w:rFonts w:ascii="Arial" w:hAnsi="Arial" w:cs="Arial"/>
          <w:color w:val="65A6F9"/>
          <w:u w:val="single"/>
          <w:shd w:val="clear" w:color="auto" w:fill="FFFFFF"/>
        </w:rPr>
        <w:t>https://ve.scielo.org/scielo.php?script=sci_arttext&amp;pid=S1315-99842006000400004</w:t>
      </w:r>
    </w:p>
    <w:p w14:paraId="7F633169" w14:textId="0CAED865" w:rsidR="00000C49" w:rsidRPr="008C5D28" w:rsidRDefault="00000C49" w:rsidP="00000C49">
      <w:pPr>
        <w:spacing w:line="480" w:lineRule="auto"/>
        <w:ind w:hanging="720"/>
        <w:jc w:val="both"/>
        <w:rPr>
          <w:rFonts w:ascii="Times New Roman" w:hAnsi="Times New Roman" w:cs="Times New Roman"/>
          <w:color w:val="222222"/>
          <w:sz w:val="24"/>
          <w:szCs w:val="24"/>
          <w:shd w:val="clear" w:color="auto" w:fill="FFFFFF"/>
        </w:rPr>
      </w:pPr>
      <w:proofErr w:type="spellStart"/>
      <w:r w:rsidRPr="00353C68">
        <w:rPr>
          <w:rFonts w:ascii="Times New Roman" w:hAnsi="Times New Roman" w:cs="Times New Roman"/>
          <w:color w:val="222222"/>
          <w:sz w:val="24"/>
          <w:szCs w:val="24"/>
          <w:shd w:val="clear" w:color="auto" w:fill="FFFFFF"/>
          <w:lang w:val="en-US"/>
        </w:rPr>
        <w:t>Tasić</w:t>
      </w:r>
      <w:proofErr w:type="spellEnd"/>
      <w:r w:rsidRPr="00353C68">
        <w:rPr>
          <w:rFonts w:ascii="Times New Roman" w:hAnsi="Times New Roman" w:cs="Times New Roman"/>
          <w:color w:val="222222"/>
          <w:sz w:val="24"/>
          <w:szCs w:val="24"/>
          <w:shd w:val="clear" w:color="auto" w:fill="FFFFFF"/>
          <w:lang w:val="en-US"/>
        </w:rPr>
        <w:t xml:space="preserve">, M. B., </w:t>
      </w:r>
      <w:proofErr w:type="spellStart"/>
      <w:r w:rsidRPr="00353C68">
        <w:rPr>
          <w:rFonts w:ascii="Times New Roman" w:hAnsi="Times New Roman" w:cs="Times New Roman"/>
          <w:color w:val="222222"/>
          <w:sz w:val="24"/>
          <w:szCs w:val="24"/>
          <w:shd w:val="clear" w:color="auto" w:fill="FFFFFF"/>
          <w:lang w:val="en-US"/>
        </w:rPr>
        <w:t>Stanimirović</w:t>
      </w:r>
      <w:proofErr w:type="spellEnd"/>
      <w:r w:rsidRPr="00353C68">
        <w:rPr>
          <w:rFonts w:ascii="Times New Roman" w:hAnsi="Times New Roman" w:cs="Times New Roman"/>
          <w:color w:val="222222"/>
          <w:sz w:val="24"/>
          <w:szCs w:val="24"/>
          <w:shd w:val="clear" w:color="auto" w:fill="FFFFFF"/>
          <w:lang w:val="en-US"/>
        </w:rPr>
        <w:t xml:space="preserve">, P. S., &amp; </w:t>
      </w:r>
      <w:proofErr w:type="spellStart"/>
      <w:r w:rsidRPr="00353C68">
        <w:rPr>
          <w:rFonts w:ascii="Times New Roman" w:hAnsi="Times New Roman" w:cs="Times New Roman"/>
          <w:color w:val="222222"/>
          <w:sz w:val="24"/>
          <w:szCs w:val="24"/>
          <w:shd w:val="clear" w:color="auto" w:fill="FFFFFF"/>
          <w:lang w:val="en-US"/>
        </w:rPr>
        <w:t>Pepić</w:t>
      </w:r>
      <w:proofErr w:type="spellEnd"/>
      <w:r w:rsidRPr="00353C68">
        <w:rPr>
          <w:rFonts w:ascii="Times New Roman" w:hAnsi="Times New Roman" w:cs="Times New Roman"/>
          <w:color w:val="222222"/>
          <w:sz w:val="24"/>
          <w:szCs w:val="24"/>
          <w:shd w:val="clear" w:color="auto" w:fill="FFFFFF"/>
          <w:lang w:val="en-US"/>
        </w:rPr>
        <w:t xml:space="preserve">, S. H. (2011). Computation of generalized inverses using </w:t>
      </w:r>
      <w:proofErr w:type="spellStart"/>
      <w:r w:rsidRPr="00353C68">
        <w:rPr>
          <w:rFonts w:ascii="Times New Roman" w:hAnsi="Times New Roman" w:cs="Times New Roman"/>
          <w:color w:val="222222"/>
          <w:sz w:val="24"/>
          <w:szCs w:val="24"/>
          <w:shd w:val="clear" w:color="auto" w:fill="FFFFFF"/>
          <w:lang w:val="en-US"/>
        </w:rPr>
        <w:t>Php</w:t>
      </w:r>
      <w:proofErr w:type="spellEnd"/>
      <w:r w:rsidRPr="00353C68">
        <w:rPr>
          <w:rFonts w:ascii="Times New Roman" w:hAnsi="Times New Roman" w:cs="Times New Roman"/>
          <w:color w:val="222222"/>
          <w:sz w:val="24"/>
          <w:szCs w:val="24"/>
          <w:shd w:val="clear" w:color="auto" w:fill="FFFFFF"/>
          <w:lang w:val="en-US"/>
        </w:rPr>
        <w:t>/</w:t>
      </w:r>
      <w:proofErr w:type="spellStart"/>
      <w:r w:rsidRPr="00353C68">
        <w:rPr>
          <w:rFonts w:ascii="Times New Roman" w:hAnsi="Times New Roman" w:cs="Times New Roman"/>
          <w:color w:val="222222"/>
          <w:sz w:val="24"/>
          <w:szCs w:val="24"/>
          <w:shd w:val="clear" w:color="auto" w:fill="FFFFFF"/>
          <w:lang w:val="en-US"/>
        </w:rPr>
        <w:t>MySql</w:t>
      </w:r>
      <w:proofErr w:type="spellEnd"/>
      <w:r w:rsidRPr="00353C68">
        <w:rPr>
          <w:rFonts w:ascii="Times New Roman" w:hAnsi="Times New Roman" w:cs="Times New Roman"/>
          <w:color w:val="222222"/>
          <w:sz w:val="24"/>
          <w:szCs w:val="24"/>
          <w:shd w:val="clear" w:color="auto" w:fill="FFFFFF"/>
          <w:lang w:val="en-US"/>
        </w:rPr>
        <w:t xml:space="preserve"> environment. </w:t>
      </w:r>
      <w:r w:rsidRPr="008C5D28">
        <w:rPr>
          <w:rFonts w:ascii="Times New Roman" w:hAnsi="Times New Roman" w:cs="Times New Roman"/>
          <w:i/>
          <w:iCs/>
          <w:color w:val="222222"/>
          <w:sz w:val="24"/>
          <w:szCs w:val="24"/>
          <w:shd w:val="clear" w:color="auto" w:fill="FFFFFF"/>
        </w:rPr>
        <w:t xml:space="preserve">International </w:t>
      </w:r>
      <w:proofErr w:type="spellStart"/>
      <w:r w:rsidRPr="008C5D28">
        <w:rPr>
          <w:rFonts w:ascii="Times New Roman" w:hAnsi="Times New Roman" w:cs="Times New Roman"/>
          <w:i/>
          <w:iCs/>
          <w:color w:val="222222"/>
          <w:sz w:val="24"/>
          <w:szCs w:val="24"/>
          <w:shd w:val="clear" w:color="auto" w:fill="FFFFFF"/>
        </w:rPr>
        <w:t>Journal</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of</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Computer</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Mathematics</w:t>
      </w:r>
      <w:proofErr w:type="spellEnd"/>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88</w:t>
      </w:r>
      <w:r w:rsidRPr="008C5D28">
        <w:rPr>
          <w:rFonts w:ascii="Times New Roman" w:hAnsi="Times New Roman" w:cs="Times New Roman"/>
          <w:color w:val="222222"/>
          <w:sz w:val="24"/>
          <w:szCs w:val="24"/>
          <w:shd w:val="clear" w:color="auto" w:fill="FFFFFF"/>
        </w:rPr>
        <w:t>(11), 2429-2446.</w:t>
      </w:r>
    </w:p>
    <w:p w14:paraId="45DFBE4E" w14:textId="235F14DB" w:rsidR="00F66FC3" w:rsidRDefault="00F66FC3" w:rsidP="00204C06">
      <w:pPr>
        <w:spacing w:line="480" w:lineRule="auto"/>
        <w:ind w:hanging="720"/>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Trasobares</w:t>
      </w:r>
      <w:proofErr w:type="spellEnd"/>
      <w:r>
        <w:rPr>
          <w:rFonts w:ascii="Arial" w:hAnsi="Arial" w:cs="Arial"/>
          <w:color w:val="222222"/>
          <w:sz w:val="20"/>
          <w:szCs w:val="20"/>
          <w:shd w:val="clear" w:color="auto" w:fill="FFFFFF"/>
        </w:rPr>
        <w:t>, A. H. (2003). Los sistemas de información: evolución y desarrollo. </w:t>
      </w:r>
      <w:r>
        <w:rPr>
          <w:rFonts w:ascii="Arial" w:hAnsi="Arial" w:cs="Arial"/>
          <w:i/>
          <w:iCs/>
          <w:color w:val="222222"/>
          <w:sz w:val="20"/>
          <w:szCs w:val="20"/>
          <w:shd w:val="clear" w:color="auto" w:fill="FFFFFF"/>
        </w:rPr>
        <w:t>Proyecto social: Revista de relaciones laborales</w:t>
      </w:r>
      <w:r>
        <w:rPr>
          <w:rFonts w:ascii="Arial" w:hAnsi="Arial" w:cs="Arial"/>
          <w:color w:val="222222"/>
          <w:sz w:val="20"/>
          <w:szCs w:val="20"/>
          <w:shd w:val="clear" w:color="auto" w:fill="FFFFFF"/>
        </w:rPr>
        <w:t>, (10), 149-165.</w:t>
      </w:r>
    </w:p>
    <w:p w14:paraId="4A9F9AEA" w14:textId="02966E01" w:rsidR="00C96BAC" w:rsidRPr="00C96BAC" w:rsidRDefault="00F66FC3" w:rsidP="00C96BAC">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ab/>
      </w:r>
      <w:hyperlink r:id="rId38" w:history="1">
        <w:r w:rsidRPr="002464F2">
          <w:rPr>
            <w:rStyle w:val="Hipervnculo"/>
            <w:rFonts w:ascii="Arial" w:hAnsi="Arial" w:cs="Arial"/>
            <w:sz w:val="20"/>
            <w:szCs w:val="20"/>
            <w:shd w:val="clear" w:color="auto" w:fill="FFFFFF"/>
          </w:rPr>
          <w:t>https://dialnet.unirioja.es/descarga/articulo/793097.pdf</w:t>
        </w:r>
      </w:hyperlink>
    </w:p>
    <w:p w14:paraId="113C3F4D" w14:textId="38CA7963"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BB016E">
        <w:rPr>
          <w:rFonts w:ascii="Times New Roman" w:hAnsi="Times New Roman" w:cs="Times New Roman"/>
          <w:color w:val="222222"/>
          <w:sz w:val="24"/>
          <w:szCs w:val="24"/>
          <w:shd w:val="clear" w:color="auto" w:fill="FFFFFF"/>
        </w:rPr>
        <w:t>Venigalla</w:t>
      </w:r>
      <w:proofErr w:type="spellEnd"/>
      <w:r w:rsidRPr="00BB016E">
        <w:rPr>
          <w:rFonts w:ascii="Times New Roman" w:hAnsi="Times New Roman" w:cs="Times New Roman"/>
          <w:color w:val="222222"/>
          <w:sz w:val="24"/>
          <w:szCs w:val="24"/>
          <w:shd w:val="clear" w:color="auto" w:fill="FFFFFF"/>
        </w:rPr>
        <w:t xml:space="preserve">, A. S. M., &amp; </w:t>
      </w:r>
      <w:proofErr w:type="spellStart"/>
      <w:r w:rsidRPr="00BB016E">
        <w:rPr>
          <w:rFonts w:ascii="Times New Roman" w:hAnsi="Times New Roman" w:cs="Times New Roman"/>
          <w:color w:val="222222"/>
          <w:sz w:val="24"/>
          <w:szCs w:val="24"/>
          <w:shd w:val="clear" w:color="auto" w:fill="FFFFFF"/>
        </w:rPr>
        <w:t>Chimalakonda</w:t>
      </w:r>
      <w:proofErr w:type="spellEnd"/>
      <w:r w:rsidRPr="00BB016E">
        <w:rPr>
          <w:rFonts w:ascii="Times New Roman" w:hAnsi="Times New Roman" w:cs="Times New Roman"/>
          <w:color w:val="222222"/>
          <w:sz w:val="24"/>
          <w:szCs w:val="24"/>
          <w:shd w:val="clear" w:color="auto" w:fill="FFFFFF"/>
        </w:rPr>
        <w:t xml:space="preserve">, S. (2024). </w:t>
      </w:r>
      <w:r w:rsidRPr="00353C68">
        <w:rPr>
          <w:rFonts w:ascii="Times New Roman" w:hAnsi="Times New Roman" w:cs="Times New Roman"/>
          <w:color w:val="222222"/>
          <w:sz w:val="24"/>
          <w:szCs w:val="24"/>
          <w:shd w:val="clear" w:color="auto" w:fill="FFFFFF"/>
          <w:lang w:val="en-US"/>
        </w:rPr>
        <w:t>An exploratory study of software artifacts on GitHub from the lens of documentation. </w:t>
      </w:r>
      <w:r w:rsidRPr="00353C68">
        <w:rPr>
          <w:rFonts w:ascii="Times New Roman" w:hAnsi="Times New Roman" w:cs="Times New Roman"/>
          <w:i/>
          <w:iCs/>
          <w:color w:val="222222"/>
          <w:sz w:val="24"/>
          <w:szCs w:val="24"/>
          <w:shd w:val="clear" w:color="auto" w:fill="FFFFFF"/>
          <w:lang w:val="en-US"/>
        </w:rPr>
        <w:t>Information and Software Technology</w:t>
      </w:r>
      <w:r w:rsidRPr="00353C68">
        <w:rPr>
          <w:rFonts w:ascii="Times New Roman" w:hAnsi="Times New Roman" w:cs="Times New Roman"/>
          <w:color w:val="222222"/>
          <w:sz w:val="24"/>
          <w:szCs w:val="24"/>
          <w:shd w:val="clear" w:color="auto" w:fill="FFFFFF"/>
          <w:lang w:val="en-US"/>
        </w:rPr>
        <w:t>, 107425.</w:t>
      </w:r>
    </w:p>
    <w:p w14:paraId="7267BFF6" w14:textId="0E15C11C" w:rsidR="00204C06" w:rsidRPr="00204C06" w:rsidRDefault="00000000" w:rsidP="00204C06">
      <w:pPr>
        <w:rPr>
          <w:color w:val="007BB8"/>
          <w:u w:val="single"/>
          <w:lang w:val="en-US"/>
        </w:rPr>
      </w:pPr>
      <w:hyperlink r:id="rId39" w:history="1">
        <w:r w:rsidR="00204C06" w:rsidRPr="00353C68">
          <w:rPr>
            <w:rStyle w:val="Hipervnculo"/>
            <w:color w:val="007BB8"/>
            <w:lang w:val="en-US"/>
          </w:rPr>
          <w:t>https://doi.org/10.1016/</w:t>
        </w:r>
      </w:hyperlink>
      <w:r w:rsidR="00204C06" w:rsidRPr="00353C68">
        <w:rPr>
          <w:color w:val="007BB8"/>
          <w:u w:val="single"/>
          <w:lang w:val="en-US"/>
        </w:rPr>
        <w:t>j.infsof.2024.107425</w:t>
      </w:r>
    </w:p>
    <w:p w14:paraId="51D837D5" w14:textId="57DA7282" w:rsidR="00BB357A" w:rsidRDefault="00D351DD" w:rsidP="00EF4D41">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Vera Calderón, A. M., Morales Guerrero, J. A., &amp; Diaz Hermosa, J. E. (2021). </w:t>
      </w:r>
      <w:r w:rsidRPr="00BB016E">
        <w:rPr>
          <w:rFonts w:ascii="Times New Roman" w:hAnsi="Times New Roman" w:cs="Times New Roman"/>
          <w:color w:val="222222"/>
          <w:sz w:val="24"/>
          <w:szCs w:val="24"/>
          <w:shd w:val="clear" w:color="auto" w:fill="FFFFFF"/>
        </w:rPr>
        <w:t>Diseño del sistema de gestión de seguridad y salud en el trabajo, basado en el cumplimiento del decreto 1072 de 2015, empresa OCT Construcciones SAS, ciudad de Villanueva-Casanare.</w:t>
      </w:r>
    </w:p>
    <w:p w14:paraId="431A394E" w14:textId="77777777" w:rsidR="00EF726D" w:rsidRPr="003C3BFE" w:rsidRDefault="00EF726D" w:rsidP="00EF726D">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 xml:space="preserve">Vargas, J., Reyes, N., </w:t>
      </w:r>
      <w:proofErr w:type="spellStart"/>
      <w:r w:rsidRPr="003C3BFE">
        <w:rPr>
          <w:rFonts w:ascii="Times New Roman" w:hAnsi="Times New Roman" w:cs="Times New Roman"/>
          <w:color w:val="222222"/>
          <w:sz w:val="24"/>
          <w:szCs w:val="24"/>
          <w:shd w:val="clear" w:color="auto" w:fill="FFFFFF"/>
        </w:rPr>
        <w:t>Rantes</w:t>
      </w:r>
      <w:proofErr w:type="spellEnd"/>
      <w:r w:rsidRPr="003C3BFE">
        <w:rPr>
          <w:rFonts w:ascii="Times New Roman" w:hAnsi="Times New Roman" w:cs="Times New Roman"/>
          <w:color w:val="222222"/>
          <w:sz w:val="24"/>
          <w:szCs w:val="24"/>
          <w:shd w:val="clear" w:color="auto" w:fill="FFFFFF"/>
        </w:rPr>
        <w:t xml:space="preserve">, H., Aquino, S., &amp; Asca, J. (2010). </w:t>
      </w:r>
      <w:proofErr w:type="spellStart"/>
      <w:r w:rsidRPr="003C3BFE">
        <w:rPr>
          <w:rFonts w:ascii="Times New Roman" w:hAnsi="Times New Roman" w:cs="Times New Roman"/>
          <w:color w:val="222222"/>
          <w:sz w:val="24"/>
          <w:szCs w:val="24"/>
          <w:shd w:val="clear" w:color="auto" w:fill="FFFFFF"/>
        </w:rPr>
        <w:t>Evaluacion</w:t>
      </w:r>
      <w:proofErr w:type="spellEnd"/>
      <w:r w:rsidRPr="003C3BFE">
        <w:rPr>
          <w:rFonts w:ascii="Times New Roman" w:hAnsi="Times New Roman" w:cs="Times New Roman"/>
          <w:color w:val="222222"/>
          <w:sz w:val="24"/>
          <w:szCs w:val="24"/>
          <w:shd w:val="clear" w:color="auto" w:fill="FFFFFF"/>
        </w:rPr>
        <w:t xml:space="preserve"> del sistema de </w:t>
      </w:r>
      <w:proofErr w:type="spellStart"/>
      <w:r w:rsidRPr="003C3BFE">
        <w:rPr>
          <w:rFonts w:ascii="Times New Roman" w:hAnsi="Times New Roman" w:cs="Times New Roman"/>
          <w:color w:val="222222"/>
          <w:sz w:val="24"/>
          <w:szCs w:val="24"/>
          <w:shd w:val="clear" w:color="auto" w:fill="FFFFFF"/>
        </w:rPr>
        <w:t>informacion</w:t>
      </w:r>
      <w:proofErr w:type="spellEnd"/>
      <w:r w:rsidRPr="003C3BFE">
        <w:rPr>
          <w:rFonts w:ascii="Times New Roman" w:hAnsi="Times New Roman" w:cs="Times New Roman"/>
          <w:color w:val="222222"/>
          <w:sz w:val="24"/>
          <w:szCs w:val="24"/>
          <w:shd w:val="clear" w:color="auto" w:fill="FFFFFF"/>
        </w:rPr>
        <w:t xml:space="preserve"> rutinaria de la </w:t>
      </w:r>
      <w:proofErr w:type="spellStart"/>
      <w:r w:rsidRPr="003C3BFE">
        <w:rPr>
          <w:rFonts w:ascii="Times New Roman" w:hAnsi="Times New Roman" w:cs="Times New Roman"/>
          <w:color w:val="222222"/>
          <w:sz w:val="24"/>
          <w:szCs w:val="24"/>
          <w:shd w:val="clear" w:color="auto" w:fill="FFFFFF"/>
        </w:rPr>
        <w:t>Direccion</w:t>
      </w:r>
      <w:proofErr w:type="spellEnd"/>
      <w:r w:rsidRPr="003C3BFE">
        <w:rPr>
          <w:rFonts w:ascii="Times New Roman" w:hAnsi="Times New Roman" w:cs="Times New Roman"/>
          <w:color w:val="222222"/>
          <w:sz w:val="24"/>
          <w:szCs w:val="24"/>
          <w:shd w:val="clear" w:color="auto" w:fill="FFFFFF"/>
        </w:rPr>
        <w:t xml:space="preserve"> de Salud V Lima ciudad. </w:t>
      </w:r>
      <w:r w:rsidRPr="003C3BFE">
        <w:rPr>
          <w:rFonts w:ascii="Times New Roman" w:hAnsi="Times New Roman" w:cs="Times New Roman"/>
          <w:i/>
          <w:iCs/>
          <w:color w:val="222222"/>
          <w:sz w:val="24"/>
          <w:szCs w:val="24"/>
          <w:shd w:val="clear" w:color="auto" w:fill="FFFFFF"/>
        </w:rPr>
        <w:t>Revista Peruana de Epidemiología</w:t>
      </w:r>
      <w:r w:rsidRPr="003C3BFE">
        <w:rPr>
          <w:rFonts w:ascii="Times New Roman" w:hAnsi="Times New Roman" w:cs="Times New Roman"/>
          <w:color w:val="222222"/>
          <w:sz w:val="24"/>
          <w:szCs w:val="24"/>
          <w:shd w:val="clear" w:color="auto" w:fill="FFFFFF"/>
        </w:rPr>
        <w:t>, </w:t>
      </w:r>
      <w:r w:rsidRPr="003C3BFE">
        <w:rPr>
          <w:rFonts w:ascii="Times New Roman" w:hAnsi="Times New Roman" w:cs="Times New Roman"/>
          <w:i/>
          <w:iCs/>
          <w:color w:val="222222"/>
          <w:sz w:val="24"/>
          <w:szCs w:val="24"/>
          <w:shd w:val="clear" w:color="auto" w:fill="FFFFFF"/>
        </w:rPr>
        <w:t>14</w:t>
      </w:r>
      <w:r w:rsidRPr="003C3BFE">
        <w:rPr>
          <w:rFonts w:ascii="Times New Roman" w:hAnsi="Times New Roman" w:cs="Times New Roman"/>
          <w:color w:val="222222"/>
          <w:sz w:val="24"/>
          <w:szCs w:val="24"/>
          <w:shd w:val="clear" w:color="auto" w:fill="FFFFFF"/>
        </w:rPr>
        <w:t>(1), 58-64.</w:t>
      </w:r>
    </w:p>
    <w:p w14:paraId="74AA44B1" w14:textId="2978FAC8" w:rsidR="00EF726D" w:rsidRPr="00EF726D" w:rsidRDefault="00000000" w:rsidP="00EF726D">
      <w:pPr>
        <w:spacing w:line="480" w:lineRule="auto"/>
        <w:jc w:val="both"/>
        <w:rPr>
          <w:rFonts w:ascii="Times New Roman" w:hAnsi="Times New Roman" w:cs="Times New Roman"/>
          <w:color w:val="0563C1" w:themeColor="hyperlink"/>
          <w:sz w:val="24"/>
          <w:szCs w:val="24"/>
          <w:u w:val="single"/>
          <w:shd w:val="clear" w:color="auto" w:fill="FFFFFF"/>
        </w:rPr>
      </w:pPr>
      <w:hyperlink r:id="rId40" w:history="1">
        <w:r w:rsidR="00EF726D" w:rsidRPr="003C3BFE">
          <w:rPr>
            <w:rStyle w:val="Hipervnculo"/>
            <w:rFonts w:ascii="Times New Roman" w:hAnsi="Times New Roman" w:cs="Times New Roman"/>
            <w:sz w:val="24"/>
            <w:szCs w:val="24"/>
            <w:shd w:val="clear" w:color="auto" w:fill="FFFFFF"/>
          </w:rPr>
          <w:t>https://www.redalyc.org/pdf/2031/203119805008.pdf</w:t>
        </w:r>
      </w:hyperlink>
    </w:p>
    <w:p w14:paraId="11654B30"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8C5D28">
        <w:rPr>
          <w:rFonts w:ascii="Times New Roman" w:hAnsi="Times New Roman" w:cs="Times New Roman"/>
          <w:color w:val="222222"/>
          <w:sz w:val="24"/>
          <w:szCs w:val="24"/>
          <w:shd w:val="clear" w:color="auto" w:fill="FFFFFF"/>
        </w:rPr>
        <w:t>Venson</w:t>
      </w:r>
      <w:proofErr w:type="spellEnd"/>
      <w:r w:rsidRPr="008C5D28">
        <w:rPr>
          <w:rFonts w:ascii="Times New Roman" w:hAnsi="Times New Roman" w:cs="Times New Roman"/>
          <w:color w:val="222222"/>
          <w:sz w:val="24"/>
          <w:szCs w:val="24"/>
          <w:shd w:val="clear" w:color="auto" w:fill="FFFFFF"/>
        </w:rPr>
        <w:t xml:space="preserve">, E., Clark, B., &amp; Boehm, B. (2024). </w:t>
      </w:r>
      <w:r w:rsidRPr="00353C68">
        <w:rPr>
          <w:rFonts w:ascii="Times New Roman" w:hAnsi="Times New Roman" w:cs="Times New Roman"/>
          <w:color w:val="222222"/>
          <w:sz w:val="24"/>
          <w:szCs w:val="24"/>
          <w:shd w:val="clear" w:color="auto" w:fill="FFFFFF"/>
          <w:lang w:val="en-US"/>
        </w:rPr>
        <w:t>The effects of required security on software development effort.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207</w:t>
      </w:r>
      <w:r w:rsidRPr="00353C68">
        <w:rPr>
          <w:rFonts w:ascii="Times New Roman" w:hAnsi="Times New Roman" w:cs="Times New Roman"/>
          <w:color w:val="222222"/>
          <w:sz w:val="24"/>
          <w:szCs w:val="24"/>
          <w:shd w:val="clear" w:color="auto" w:fill="FFFFFF"/>
          <w:lang w:val="en-US"/>
        </w:rPr>
        <w:t>, 111874</w:t>
      </w:r>
    </w:p>
    <w:p w14:paraId="389D9B8D" w14:textId="4E19B7CC" w:rsidR="00000C49" w:rsidRPr="00000C49" w:rsidRDefault="00000000" w:rsidP="00000C49">
      <w:pPr>
        <w:rPr>
          <w:color w:val="007BB8"/>
          <w:u w:val="single"/>
          <w:lang w:val="en-US"/>
        </w:rPr>
      </w:pPr>
      <w:hyperlink r:id="rId41" w:history="1">
        <w:r w:rsidR="00000C49" w:rsidRPr="00353C68">
          <w:rPr>
            <w:rStyle w:val="Hipervnculo"/>
            <w:color w:val="007BB8"/>
            <w:lang w:val="en-US"/>
          </w:rPr>
          <w:t>https://doi.org/10.1016/</w:t>
        </w:r>
      </w:hyperlink>
      <w:r w:rsidR="00000C49" w:rsidRPr="00353C68">
        <w:rPr>
          <w:color w:val="007BB8"/>
          <w:u w:val="single"/>
          <w:lang w:val="en-US"/>
        </w:rPr>
        <w:t>j.jss.2023.111874</w:t>
      </w:r>
    </w:p>
    <w:p w14:paraId="2C0D28C2" w14:textId="0E0A34F0" w:rsidR="00FA6D3C" w:rsidRDefault="00FA6D3C" w:rsidP="00FA6D3C">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Vila-Parrish, A. R., Ivy, J. S., King, R. E., &amp; Abel, S. R. (2012). Patient-based pharmaceutical inventory management: a two-stage inventory and production model for perishable products with Markovian demand. </w:t>
      </w:r>
      <w:r w:rsidRPr="00353C68">
        <w:rPr>
          <w:rFonts w:ascii="Times New Roman" w:hAnsi="Times New Roman" w:cs="Times New Roman"/>
          <w:i/>
          <w:iCs/>
          <w:color w:val="222222"/>
          <w:sz w:val="24"/>
          <w:szCs w:val="24"/>
          <w:shd w:val="clear" w:color="auto" w:fill="FFFFFF"/>
          <w:lang w:val="en-US"/>
        </w:rPr>
        <w:t>Health Systems</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w:t>
      </w:r>
      <w:r w:rsidRPr="00353C68">
        <w:rPr>
          <w:rFonts w:ascii="Times New Roman" w:hAnsi="Times New Roman" w:cs="Times New Roman"/>
          <w:color w:val="222222"/>
          <w:sz w:val="24"/>
          <w:szCs w:val="24"/>
          <w:shd w:val="clear" w:color="auto" w:fill="FFFFFF"/>
          <w:lang w:val="en-US"/>
        </w:rPr>
        <w:t>(1), 69-83.</w:t>
      </w:r>
    </w:p>
    <w:p w14:paraId="0FE17358" w14:textId="77777777" w:rsidR="00FA6D3C" w:rsidRDefault="00FA6D3C" w:rsidP="00FA6D3C">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Vila-Parrish, A. R., Ivy, J. S., King, R. E., &amp; Abel, S. R. (2012). Patient-based pharmaceutical inventory management: a two-stage inventory and production model for perishable products with Markovian demand. </w:t>
      </w:r>
      <w:proofErr w:type="spellStart"/>
      <w:r w:rsidRPr="008C5D28">
        <w:rPr>
          <w:rFonts w:ascii="Times New Roman" w:hAnsi="Times New Roman" w:cs="Times New Roman"/>
          <w:i/>
          <w:iCs/>
          <w:color w:val="222222"/>
          <w:sz w:val="24"/>
          <w:szCs w:val="24"/>
          <w:shd w:val="clear" w:color="auto" w:fill="FFFFFF"/>
        </w:rPr>
        <w:t>Health</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Systems</w:t>
      </w:r>
      <w:proofErr w:type="spellEnd"/>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1</w:t>
      </w:r>
      <w:r w:rsidRPr="008C5D28">
        <w:rPr>
          <w:rFonts w:ascii="Times New Roman" w:hAnsi="Times New Roman" w:cs="Times New Roman"/>
          <w:color w:val="222222"/>
          <w:sz w:val="24"/>
          <w:szCs w:val="24"/>
          <w:shd w:val="clear" w:color="auto" w:fill="FFFFFF"/>
        </w:rPr>
        <w:t>(1), 69-83.</w:t>
      </w:r>
    </w:p>
    <w:p w14:paraId="52281171" w14:textId="77777777" w:rsidR="00CD77F3" w:rsidRPr="008C5D28" w:rsidRDefault="00CD77F3" w:rsidP="00CD77F3">
      <w:pPr>
        <w:jc w:val="both"/>
        <w:rPr>
          <w:color w:val="007BB8"/>
          <w:u w:val="single"/>
        </w:rPr>
      </w:pPr>
      <w:r w:rsidRPr="008C5D28">
        <w:rPr>
          <w:color w:val="007BB8"/>
          <w:u w:val="single"/>
        </w:rPr>
        <w:t>https://doi.org/10.1057/hs.2012.2</w:t>
      </w:r>
    </w:p>
    <w:p w14:paraId="1C03A044" w14:textId="77777777" w:rsidR="00CD77F3" w:rsidRDefault="00CD77F3" w:rsidP="00FA6D3C">
      <w:pPr>
        <w:spacing w:line="480" w:lineRule="auto"/>
        <w:ind w:hanging="720"/>
        <w:jc w:val="both"/>
        <w:rPr>
          <w:rFonts w:ascii="Times New Roman" w:hAnsi="Times New Roman" w:cs="Times New Roman"/>
          <w:color w:val="222222"/>
          <w:sz w:val="24"/>
          <w:szCs w:val="24"/>
          <w:shd w:val="clear" w:color="auto" w:fill="FFFFFF"/>
        </w:rPr>
      </w:pPr>
    </w:p>
    <w:p w14:paraId="29CD5D3C" w14:textId="7980927D" w:rsidR="00CD77F3" w:rsidRDefault="00CD77F3" w:rsidP="00FA6D3C">
      <w:pPr>
        <w:spacing w:line="480" w:lineRule="auto"/>
        <w:ind w:hanging="720"/>
        <w:jc w:val="both"/>
        <w:rPr>
          <w:rFonts w:ascii="Times New Roman" w:hAnsi="Times New Roman" w:cs="Times New Roman"/>
          <w:color w:val="222222"/>
          <w:sz w:val="24"/>
          <w:szCs w:val="24"/>
          <w:shd w:val="clear" w:color="auto" w:fill="FFFFFF"/>
        </w:rPr>
      </w:pPr>
      <w:r w:rsidRPr="00CD77F3">
        <w:rPr>
          <w:rFonts w:ascii="Times New Roman" w:hAnsi="Times New Roman" w:cs="Times New Roman"/>
          <w:color w:val="222222"/>
          <w:sz w:val="24"/>
          <w:szCs w:val="24"/>
          <w:shd w:val="clear" w:color="auto" w:fill="FFFFFF"/>
        </w:rPr>
        <w:lastRenderedPageBreak/>
        <w:t>Elizalde-Marín, L. (2018). Gestión de almacenes para el fortalecimiento de la administración de inventarios. </w:t>
      </w:r>
      <w:r w:rsidRPr="00CD77F3">
        <w:rPr>
          <w:rFonts w:ascii="Times New Roman" w:hAnsi="Times New Roman" w:cs="Times New Roman"/>
          <w:i/>
          <w:iCs/>
          <w:color w:val="222222"/>
          <w:sz w:val="24"/>
          <w:szCs w:val="24"/>
          <w:shd w:val="clear" w:color="auto" w:fill="FFFFFF"/>
        </w:rPr>
        <w:t xml:space="preserve">Observatorio de la </w:t>
      </w:r>
      <w:proofErr w:type="spellStart"/>
      <w:r w:rsidRPr="00CD77F3">
        <w:rPr>
          <w:rFonts w:ascii="Times New Roman" w:hAnsi="Times New Roman" w:cs="Times New Roman"/>
          <w:i/>
          <w:iCs/>
          <w:color w:val="222222"/>
          <w:sz w:val="24"/>
          <w:szCs w:val="24"/>
          <w:shd w:val="clear" w:color="auto" w:fill="FFFFFF"/>
        </w:rPr>
        <w:t>económia</w:t>
      </w:r>
      <w:proofErr w:type="spellEnd"/>
      <w:r w:rsidRPr="00CD77F3">
        <w:rPr>
          <w:rFonts w:ascii="Times New Roman" w:hAnsi="Times New Roman" w:cs="Times New Roman"/>
          <w:i/>
          <w:iCs/>
          <w:color w:val="222222"/>
          <w:sz w:val="24"/>
          <w:szCs w:val="24"/>
          <w:shd w:val="clear" w:color="auto" w:fill="FFFFFF"/>
        </w:rPr>
        <w:t xml:space="preserve"> </w:t>
      </w:r>
      <w:proofErr w:type="spellStart"/>
      <w:r w:rsidRPr="00CD77F3">
        <w:rPr>
          <w:rFonts w:ascii="Times New Roman" w:hAnsi="Times New Roman" w:cs="Times New Roman"/>
          <w:i/>
          <w:iCs/>
          <w:color w:val="222222"/>
          <w:sz w:val="24"/>
          <w:szCs w:val="24"/>
          <w:shd w:val="clear" w:color="auto" w:fill="FFFFFF"/>
        </w:rPr>
        <w:t>Latinoaméricana</w:t>
      </w:r>
      <w:proofErr w:type="spellEnd"/>
      <w:r w:rsidRPr="00CD77F3">
        <w:rPr>
          <w:rFonts w:ascii="Times New Roman" w:hAnsi="Times New Roman" w:cs="Times New Roman"/>
          <w:color w:val="222222"/>
          <w:sz w:val="24"/>
          <w:szCs w:val="24"/>
          <w:shd w:val="clear" w:color="auto" w:fill="FFFFFF"/>
        </w:rPr>
        <w:t>, (noviembre).</w:t>
      </w:r>
    </w:p>
    <w:p w14:paraId="4A806AA5" w14:textId="09D94248" w:rsidR="00BB103C" w:rsidRDefault="00BB103C" w:rsidP="00FA6D3C">
      <w:pPr>
        <w:spacing w:line="480" w:lineRule="auto"/>
        <w:ind w:hanging="720"/>
        <w:jc w:val="both"/>
        <w:rPr>
          <w:rFonts w:ascii="Times New Roman" w:hAnsi="Times New Roman" w:cs="Times New Roman"/>
          <w:color w:val="222222"/>
          <w:sz w:val="24"/>
          <w:szCs w:val="24"/>
          <w:shd w:val="clear" w:color="auto" w:fill="FFFFFF"/>
        </w:rPr>
      </w:pPr>
      <w:r w:rsidRPr="00BB103C">
        <w:rPr>
          <w:rFonts w:ascii="Times New Roman" w:hAnsi="Times New Roman" w:cs="Times New Roman"/>
          <w:color w:val="222222"/>
          <w:sz w:val="24"/>
          <w:szCs w:val="24"/>
          <w:shd w:val="clear" w:color="auto" w:fill="FFFFFF"/>
        </w:rPr>
        <w:t>Gonzáles, J. L. A. (2021). Guía para elaborar el planteamiento del problema de una tesis: el método del hexágono. </w:t>
      </w:r>
      <w:r w:rsidRPr="00BB103C">
        <w:rPr>
          <w:rFonts w:ascii="Times New Roman" w:hAnsi="Times New Roman" w:cs="Times New Roman"/>
          <w:i/>
          <w:iCs/>
          <w:color w:val="222222"/>
          <w:sz w:val="24"/>
          <w:szCs w:val="24"/>
          <w:shd w:val="clear" w:color="auto" w:fill="FFFFFF"/>
        </w:rPr>
        <w:t>Revista Arbitrada: Orinoco, Pensamiento y Praxis</w:t>
      </w:r>
      <w:r w:rsidRPr="00BB103C">
        <w:rPr>
          <w:rFonts w:ascii="Times New Roman" w:hAnsi="Times New Roman" w:cs="Times New Roman"/>
          <w:color w:val="222222"/>
          <w:sz w:val="24"/>
          <w:szCs w:val="24"/>
          <w:shd w:val="clear" w:color="auto" w:fill="FFFFFF"/>
        </w:rPr>
        <w:t>, (13), 58-69.</w:t>
      </w:r>
    </w:p>
    <w:p w14:paraId="22CB4F10" w14:textId="181892FB" w:rsidR="009C7222" w:rsidRDefault="009C7222" w:rsidP="00FA6D3C">
      <w:pPr>
        <w:spacing w:line="480" w:lineRule="auto"/>
        <w:ind w:hanging="720"/>
        <w:jc w:val="both"/>
        <w:rPr>
          <w:rFonts w:ascii="Times New Roman" w:hAnsi="Times New Roman" w:cs="Times New Roman"/>
          <w:color w:val="222222"/>
          <w:sz w:val="24"/>
          <w:szCs w:val="24"/>
          <w:shd w:val="clear" w:color="auto" w:fill="FFFFFF"/>
        </w:rPr>
      </w:pPr>
      <w:proofErr w:type="spellStart"/>
      <w:r w:rsidRPr="009C7222">
        <w:rPr>
          <w:rFonts w:ascii="Times New Roman" w:hAnsi="Times New Roman" w:cs="Times New Roman"/>
          <w:color w:val="222222"/>
          <w:sz w:val="24"/>
          <w:szCs w:val="24"/>
          <w:shd w:val="clear" w:color="auto" w:fill="FFFFFF"/>
        </w:rPr>
        <w:t>Laveriano</w:t>
      </w:r>
      <w:proofErr w:type="spellEnd"/>
      <w:r w:rsidRPr="009C7222">
        <w:rPr>
          <w:rFonts w:ascii="Times New Roman" w:hAnsi="Times New Roman" w:cs="Times New Roman"/>
          <w:color w:val="222222"/>
          <w:sz w:val="24"/>
          <w:szCs w:val="24"/>
          <w:shd w:val="clear" w:color="auto" w:fill="FFFFFF"/>
        </w:rPr>
        <w:t>, W. (2010). Importancia del control de inventarios en. </w:t>
      </w:r>
      <w:r w:rsidRPr="009C7222">
        <w:rPr>
          <w:rFonts w:ascii="Times New Roman" w:hAnsi="Times New Roman" w:cs="Times New Roman"/>
          <w:i/>
          <w:iCs/>
          <w:color w:val="222222"/>
          <w:sz w:val="24"/>
          <w:szCs w:val="24"/>
          <w:shd w:val="clear" w:color="auto" w:fill="FFFFFF"/>
        </w:rPr>
        <w:t>Actualidad Empresarial, Nº</w:t>
      </w:r>
      <w:r w:rsidRPr="009C7222">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2010</w:t>
      </w:r>
    </w:p>
    <w:p w14:paraId="18656FF7" w14:textId="7053ED57" w:rsidR="0083713B" w:rsidRPr="008C5D28" w:rsidRDefault="0083713B" w:rsidP="00FA6D3C">
      <w:pPr>
        <w:spacing w:line="480" w:lineRule="auto"/>
        <w:ind w:hanging="720"/>
        <w:jc w:val="both"/>
        <w:rPr>
          <w:rFonts w:ascii="Times New Roman" w:hAnsi="Times New Roman" w:cs="Times New Roman"/>
          <w:color w:val="222222"/>
          <w:sz w:val="24"/>
          <w:szCs w:val="24"/>
          <w:shd w:val="clear" w:color="auto" w:fill="FFFFFF"/>
        </w:rPr>
      </w:pPr>
      <w:r w:rsidRPr="0083713B">
        <w:rPr>
          <w:rFonts w:ascii="Times New Roman" w:hAnsi="Times New Roman" w:cs="Times New Roman"/>
          <w:color w:val="222222"/>
          <w:sz w:val="24"/>
          <w:szCs w:val="24"/>
          <w:shd w:val="clear" w:color="auto" w:fill="FFFFFF"/>
        </w:rPr>
        <w:t xml:space="preserve">Rojas, I. A. C., </w:t>
      </w:r>
      <w:proofErr w:type="spellStart"/>
      <w:r w:rsidRPr="0083713B">
        <w:rPr>
          <w:rFonts w:ascii="Times New Roman" w:hAnsi="Times New Roman" w:cs="Times New Roman"/>
          <w:color w:val="222222"/>
          <w:sz w:val="24"/>
          <w:szCs w:val="24"/>
          <w:shd w:val="clear" w:color="auto" w:fill="FFFFFF"/>
        </w:rPr>
        <w:t>Manihuari</w:t>
      </w:r>
      <w:proofErr w:type="spellEnd"/>
      <w:r w:rsidRPr="0083713B">
        <w:rPr>
          <w:rFonts w:ascii="Times New Roman" w:hAnsi="Times New Roman" w:cs="Times New Roman"/>
          <w:color w:val="222222"/>
          <w:sz w:val="24"/>
          <w:szCs w:val="24"/>
          <w:shd w:val="clear" w:color="auto" w:fill="FFFFFF"/>
        </w:rPr>
        <w:t>, L. E. M., Peña, S. A. F., &amp; Romero-Carazas, R. (2022). La mejora de la rentabilidad mediante el control de inventario. </w:t>
      </w:r>
      <w:r w:rsidRPr="0083713B">
        <w:rPr>
          <w:rFonts w:ascii="Times New Roman" w:hAnsi="Times New Roman" w:cs="Times New Roman"/>
          <w:i/>
          <w:iCs/>
          <w:color w:val="222222"/>
          <w:sz w:val="24"/>
          <w:szCs w:val="24"/>
          <w:shd w:val="clear" w:color="auto" w:fill="FFFFFF"/>
        </w:rPr>
        <w:t>Revista Colon ciencias, tecnología y negocios</w:t>
      </w:r>
      <w:r w:rsidRPr="0083713B">
        <w:rPr>
          <w:rFonts w:ascii="Times New Roman" w:hAnsi="Times New Roman" w:cs="Times New Roman"/>
          <w:color w:val="222222"/>
          <w:sz w:val="24"/>
          <w:szCs w:val="24"/>
          <w:shd w:val="clear" w:color="auto" w:fill="FFFFFF"/>
        </w:rPr>
        <w:t>, </w:t>
      </w:r>
      <w:r w:rsidRPr="0083713B">
        <w:rPr>
          <w:rFonts w:ascii="Times New Roman" w:hAnsi="Times New Roman" w:cs="Times New Roman"/>
          <w:i/>
          <w:iCs/>
          <w:color w:val="222222"/>
          <w:sz w:val="24"/>
          <w:szCs w:val="24"/>
          <w:shd w:val="clear" w:color="auto" w:fill="FFFFFF"/>
        </w:rPr>
        <w:t>9</w:t>
      </w:r>
      <w:r w:rsidRPr="0083713B">
        <w:rPr>
          <w:rFonts w:ascii="Times New Roman" w:hAnsi="Times New Roman" w:cs="Times New Roman"/>
          <w:color w:val="222222"/>
          <w:sz w:val="24"/>
          <w:szCs w:val="24"/>
          <w:shd w:val="clear" w:color="auto" w:fill="FFFFFF"/>
        </w:rPr>
        <w:t>(2), 32-48.</w:t>
      </w:r>
    </w:p>
    <w:p w14:paraId="06646D62" w14:textId="77777777" w:rsidR="00BB016E" w:rsidRDefault="00BB016E" w:rsidP="003C3BFE">
      <w:pPr>
        <w:pStyle w:val="Ttulo1"/>
        <w:jc w:val="left"/>
      </w:pPr>
    </w:p>
    <w:p w14:paraId="23E48B63" w14:textId="2B30479E" w:rsidR="00CA66B3" w:rsidRDefault="008A60FB" w:rsidP="003C3BFE">
      <w:pPr>
        <w:pStyle w:val="Ttulo1"/>
      </w:pPr>
      <w:r w:rsidRPr="004B50A5">
        <w:br w:type="page"/>
      </w:r>
      <w:bookmarkStart w:id="34" w:name="_Toc178357113"/>
      <w:r w:rsidR="00F92781" w:rsidRPr="00463213">
        <w:lastRenderedPageBreak/>
        <w:t>ANEXOS</w:t>
      </w:r>
      <w:bookmarkEnd w:id="34"/>
    </w:p>
    <w:p w14:paraId="11C40B37" w14:textId="77777777" w:rsidR="00CA66B3" w:rsidRDefault="00CA66B3" w:rsidP="00CA66B3">
      <w:pPr>
        <w:jc w:val="center"/>
        <w:rPr>
          <w:rFonts w:ascii="Times New Roman" w:hAnsi="Times New Roman" w:cs="Times New Roman"/>
          <w:b/>
          <w:noProof/>
          <w:sz w:val="24"/>
          <w:szCs w:val="24"/>
        </w:rPr>
      </w:pPr>
      <w:r w:rsidRPr="00D85322">
        <w:rPr>
          <w:rFonts w:ascii="Times New Roman" w:hAnsi="Times New Roman" w:cs="Times New Roman"/>
          <w:b/>
          <w:sz w:val="24"/>
          <w:szCs w:val="24"/>
        </w:rPr>
        <w:t xml:space="preserve">Anexo </w:t>
      </w:r>
      <w:r w:rsidRPr="00D85322">
        <w:rPr>
          <w:rFonts w:ascii="Times New Roman" w:hAnsi="Times New Roman" w:cs="Times New Roman"/>
          <w:b/>
          <w:sz w:val="24"/>
          <w:szCs w:val="24"/>
        </w:rPr>
        <w:fldChar w:fldCharType="begin"/>
      </w:r>
      <w:r w:rsidRPr="00D85322">
        <w:rPr>
          <w:rFonts w:ascii="Times New Roman" w:hAnsi="Times New Roman" w:cs="Times New Roman"/>
          <w:b/>
          <w:sz w:val="24"/>
          <w:szCs w:val="24"/>
        </w:rPr>
        <w:instrText xml:space="preserve"> SEQ Anexo \* ARABIC </w:instrText>
      </w:r>
      <w:r w:rsidRPr="00D85322">
        <w:rPr>
          <w:rFonts w:ascii="Times New Roman" w:hAnsi="Times New Roman" w:cs="Times New Roman"/>
          <w:b/>
          <w:sz w:val="24"/>
          <w:szCs w:val="24"/>
        </w:rPr>
        <w:fldChar w:fldCharType="separate"/>
      </w:r>
      <w:r w:rsidRPr="00D85322">
        <w:rPr>
          <w:rFonts w:ascii="Times New Roman" w:hAnsi="Times New Roman" w:cs="Times New Roman"/>
          <w:b/>
          <w:noProof/>
          <w:sz w:val="24"/>
          <w:szCs w:val="24"/>
        </w:rPr>
        <w:t>1</w:t>
      </w:r>
      <w:r w:rsidRPr="00D85322">
        <w:rPr>
          <w:rFonts w:ascii="Times New Roman" w:hAnsi="Times New Roman" w:cs="Times New Roman"/>
          <w:b/>
          <w:noProof/>
          <w:sz w:val="24"/>
          <w:szCs w:val="24"/>
        </w:rPr>
        <w:fldChar w:fldCharType="end"/>
      </w:r>
      <w:r w:rsidRPr="00D85322">
        <w:rPr>
          <w:rFonts w:ascii="Times New Roman" w:hAnsi="Times New Roman" w:cs="Times New Roman"/>
          <w:b/>
          <w:sz w:val="24"/>
          <w:szCs w:val="24"/>
        </w:rPr>
        <w:t xml:space="preserve">: </w:t>
      </w:r>
      <w:r w:rsidRPr="00D85322">
        <w:rPr>
          <w:rFonts w:ascii="Times New Roman" w:hAnsi="Times New Roman" w:cs="Times New Roman"/>
          <w:b/>
          <w:noProof/>
          <w:sz w:val="24"/>
          <w:szCs w:val="24"/>
        </w:rPr>
        <w:t>Problemas y objetivos, generales y específicos de los artículos de investigación citados</w:t>
      </w:r>
    </w:p>
    <w:tbl>
      <w:tblPr>
        <w:tblStyle w:val="Tablaconcuadrcula"/>
        <w:tblW w:w="0" w:type="auto"/>
        <w:tblLook w:val="04A0" w:firstRow="1" w:lastRow="0" w:firstColumn="1" w:lastColumn="0" w:noHBand="0" w:noVBand="1"/>
      </w:tblPr>
      <w:tblGrid>
        <w:gridCol w:w="3016"/>
        <w:gridCol w:w="5812"/>
      </w:tblGrid>
      <w:tr w:rsidR="00CA66B3" w:rsidRPr="00D85322" w14:paraId="10C44550" w14:textId="77777777" w:rsidTr="003F277D">
        <w:trPr>
          <w:trHeight w:val="288"/>
        </w:trPr>
        <w:tc>
          <w:tcPr>
            <w:tcW w:w="3016" w:type="dxa"/>
            <w:noWrap/>
            <w:hideMark/>
          </w:tcPr>
          <w:p w14:paraId="28EF03F0" w14:textId="08DADB08" w:rsidR="00CA66B3" w:rsidRPr="00D85322" w:rsidRDefault="003C3BFE" w:rsidP="003C3BFE">
            <w:pPr>
              <w:jc w:val="center"/>
              <w:rPr>
                <w:rFonts w:ascii="Times New Roman" w:hAnsi="Times New Roman" w:cs="Times New Roman"/>
                <w:b/>
                <w:sz w:val="24"/>
                <w:szCs w:val="24"/>
              </w:rPr>
            </w:pPr>
            <w:r>
              <w:rPr>
                <w:rFonts w:ascii="Times New Roman" w:hAnsi="Times New Roman" w:cs="Times New Roman"/>
                <w:b/>
                <w:sz w:val="24"/>
                <w:szCs w:val="24"/>
              </w:rPr>
              <w:t>CITA</w:t>
            </w:r>
          </w:p>
        </w:tc>
        <w:tc>
          <w:tcPr>
            <w:tcW w:w="5812" w:type="dxa"/>
            <w:noWrap/>
            <w:hideMark/>
          </w:tcPr>
          <w:p w14:paraId="7476E88C" w14:textId="77777777" w:rsidR="00CA66B3" w:rsidRPr="00D85322" w:rsidRDefault="00CA66B3" w:rsidP="003C3BFE">
            <w:pPr>
              <w:jc w:val="center"/>
              <w:rPr>
                <w:rFonts w:ascii="Times New Roman" w:hAnsi="Times New Roman" w:cs="Times New Roman"/>
                <w:b/>
                <w:sz w:val="24"/>
                <w:szCs w:val="24"/>
              </w:rPr>
            </w:pPr>
            <w:r w:rsidRPr="00D85322">
              <w:rPr>
                <w:rFonts w:ascii="Times New Roman" w:hAnsi="Times New Roman" w:cs="Times New Roman"/>
                <w:b/>
                <w:sz w:val="24"/>
                <w:szCs w:val="24"/>
              </w:rPr>
              <w:t>PROBLEMA DE INVESTIGACIÓN</w:t>
            </w:r>
          </w:p>
        </w:tc>
      </w:tr>
      <w:tr w:rsidR="00CA66B3" w:rsidRPr="00D85322" w14:paraId="55CEDAE3" w14:textId="77777777" w:rsidTr="003F277D">
        <w:trPr>
          <w:trHeight w:val="576"/>
        </w:trPr>
        <w:tc>
          <w:tcPr>
            <w:tcW w:w="3016" w:type="dxa"/>
            <w:noWrap/>
            <w:hideMark/>
          </w:tcPr>
          <w:p w14:paraId="54A3CAAE" w14:textId="6887E922" w:rsidR="00CA66B3"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sz w:val="24"/>
                <w:szCs w:val="24"/>
              </w:rPr>
              <w:t xml:space="preserve">Vargas, J., Reyes, N., </w:t>
            </w:r>
            <w:proofErr w:type="spellStart"/>
            <w:r w:rsidRPr="00962FB0">
              <w:rPr>
                <w:rFonts w:ascii="Times New Roman" w:hAnsi="Times New Roman" w:cs="Times New Roman"/>
                <w:sz w:val="24"/>
                <w:szCs w:val="24"/>
              </w:rPr>
              <w:t>Rantes</w:t>
            </w:r>
            <w:proofErr w:type="spellEnd"/>
            <w:r w:rsidRPr="00962FB0">
              <w:rPr>
                <w:rFonts w:ascii="Times New Roman" w:hAnsi="Times New Roman" w:cs="Times New Roman"/>
                <w:sz w:val="24"/>
                <w:szCs w:val="24"/>
              </w:rPr>
              <w:t xml:space="preserve">, H. Aquino, S., &amp; Asca, </w:t>
            </w:r>
            <w:proofErr w:type="gramStart"/>
            <w:r w:rsidRPr="00962FB0">
              <w:rPr>
                <w:rFonts w:ascii="Times New Roman" w:hAnsi="Times New Roman" w:cs="Times New Roman"/>
                <w:sz w:val="24"/>
                <w:szCs w:val="24"/>
              </w:rPr>
              <w:t>J.(</w:t>
            </w:r>
            <w:proofErr w:type="gramEnd"/>
            <w:r w:rsidRPr="00962FB0">
              <w:rPr>
                <w:rFonts w:ascii="Times New Roman" w:hAnsi="Times New Roman" w:cs="Times New Roman"/>
                <w:sz w:val="24"/>
                <w:szCs w:val="24"/>
              </w:rPr>
              <w:t>2010)</w:t>
            </w:r>
            <w:r w:rsidR="00CA66B3" w:rsidRPr="00962FB0">
              <w:rPr>
                <w:rFonts w:ascii="Times New Roman" w:hAnsi="Times New Roman" w:cs="Times New Roman"/>
                <w:sz w:val="24"/>
                <w:szCs w:val="24"/>
              </w:rPr>
              <w:t xml:space="preserve"> </w:t>
            </w:r>
          </w:p>
        </w:tc>
        <w:tc>
          <w:tcPr>
            <w:tcW w:w="5812" w:type="dxa"/>
            <w:hideMark/>
          </w:tcPr>
          <w:p w14:paraId="2AA34D07" w14:textId="0C0B9AA5" w:rsidR="00CA66B3"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sz w:val="24"/>
                <w:szCs w:val="24"/>
              </w:rPr>
              <w:t>¿Cuál es la evaluación del sistema de información rutinaria de la Dirección de Salud V Lima ciudad, según la Revista Peruana de Epidemiología?</w:t>
            </w:r>
          </w:p>
        </w:tc>
      </w:tr>
      <w:tr w:rsidR="00962FB0" w:rsidRPr="00D85322" w14:paraId="162EB7BE" w14:textId="77777777" w:rsidTr="003F277D">
        <w:trPr>
          <w:trHeight w:val="576"/>
        </w:trPr>
        <w:tc>
          <w:tcPr>
            <w:tcW w:w="3016" w:type="dxa"/>
            <w:noWrap/>
          </w:tcPr>
          <w:p w14:paraId="26F635C2" w14:textId="06CF0004" w:rsidR="00962FB0"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color w:val="222222"/>
                <w:sz w:val="24"/>
                <w:szCs w:val="24"/>
                <w:shd w:val="clear" w:color="auto" w:fill="FFFFFF"/>
              </w:rPr>
              <w:t>Parra-Medina, J. E. (2020).</w:t>
            </w:r>
          </w:p>
        </w:tc>
        <w:tc>
          <w:tcPr>
            <w:tcW w:w="5812" w:type="dxa"/>
          </w:tcPr>
          <w:p w14:paraId="4E791530" w14:textId="01C1AC94" w:rsidR="00962FB0"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color w:val="222222"/>
                <w:sz w:val="24"/>
                <w:szCs w:val="24"/>
                <w:shd w:val="clear" w:color="auto" w:fill="FFFFFF"/>
              </w:rPr>
              <w:t>¿Cuál sería el diseño óptimo de un sistema de información para el control de inventario de medicamentos en farmacias?</w:t>
            </w:r>
          </w:p>
        </w:tc>
      </w:tr>
    </w:tbl>
    <w:p w14:paraId="6A2250E8" w14:textId="77777777" w:rsidR="00CA66B3" w:rsidRDefault="00CA66B3" w:rsidP="00CA66B3"/>
    <w:sectPr w:rsidR="00CA66B3" w:rsidSect="006120C3">
      <w:headerReference w:type="default" r:id="rId42"/>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D0C95" w14:textId="77777777" w:rsidR="00024472" w:rsidRDefault="00024472" w:rsidP="00E33939">
      <w:pPr>
        <w:spacing w:after="0" w:line="240" w:lineRule="auto"/>
      </w:pPr>
      <w:r>
        <w:separator/>
      </w:r>
    </w:p>
  </w:endnote>
  <w:endnote w:type="continuationSeparator" w:id="0">
    <w:p w14:paraId="0C450664" w14:textId="77777777" w:rsidR="00024472" w:rsidRDefault="00024472" w:rsidP="00E33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4E9FF" w14:textId="77777777" w:rsidR="00024472" w:rsidRDefault="00024472" w:rsidP="00E33939">
      <w:pPr>
        <w:spacing w:after="0" w:line="240" w:lineRule="auto"/>
      </w:pPr>
      <w:r>
        <w:separator/>
      </w:r>
    </w:p>
  </w:footnote>
  <w:footnote w:type="continuationSeparator" w:id="0">
    <w:p w14:paraId="658688F9" w14:textId="77777777" w:rsidR="00024472" w:rsidRDefault="00024472" w:rsidP="00E33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7067537"/>
      <w:docPartObj>
        <w:docPartGallery w:val="Page Numbers (Top of Page)"/>
        <w:docPartUnique/>
      </w:docPartObj>
    </w:sdtPr>
    <w:sdtEndPr>
      <w:rPr>
        <w:rFonts w:ascii="Times New Roman" w:hAnsi="Times New Roman" w:cs="Times New Roman"/>
        <w:sz w:val="24"/>
        <w:szCs w:val="24"/>
      </w:rPr>
    </w:sdtEndPr>
    <w:sdtContent>
      <w:p w14:paraId="7F75A031" w14:textId="3F0A468F" w:rsidR="00E33939" w:rsidRDefault="00E33939" w:rsidP="00E33939">
        <w:pPr>
          <w:pStyle w:val="Encabezado"/>
          <w:jc w:val="right"/>
        </w:pPr>
        <w:r>
          <w:fldChar w:fldCharType="begin"/>
        </w:r>
        <w:r>
          <w:instrText>PAGE   \* MERGEFORMAT</w:instrText>
        </w:r>
        <w:r>
          <w:fldChar w:fldCharType="separate"/>
        </w:r>
        <w:r>
          <w:rPr>
            <w:lang w:val="es-ES"/>
          </w:rPr>
          <w:t>2</w:t>
        </w:r>
        <w:r>
          <w:fldChar w:fldCharType="end"/>
        </w:r>
      </w:p>
    </w:sdtContent>
  </w:sdt>
  <w:p w14:paraId="30B033CD" w14:textId="77777777" w:rsidR="00E33939" w:rsidRDefault="00E339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05801"/>
    <w:multiLevelType w:val="multilevel"/>
    <w:tmpl w:val="AFF6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4C043B5"/>
    <w:multiLevelType w:val="hybridMultilevel"/>
    <w:tmpl w:val="5F54B4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6E20300"/>
    <w:multiLevelType w:val="hybridMultilevel"/>
    <w:tmpl w:val="9BFC98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8745D57"/>
    <w:multiLevelType w:val="hybridMultilevel"/>
    <w:tmpl w:val="174C23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5CA5D80"/>
    <w:multiLevelType w:val="hybridMultilevel"/>
    <w:tmpl w:val="D756B2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9851A41"/>
    <w:multiLevelType w:val="hybridMultilevel"/>
    <w:tmpl w:val="E806B26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60707981"/>
    <w:multiLevelType w:val="hybridMultilevel"/>
    <w:tmpl w:val="3B82734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265620984">
    <w:abstractNumId w:val="0"/>
  </w:num>
  <w:num w:numId="2" w16cid:durableId="1881746605">
    <w:abstractNumId w:val="1"/>
  </w:num>
  <w:num w:numId="3" w16cid:durableId="1355618912">
    <w:abstractNumId w:val="2"/>
  </w:num>
  <w:num w:numId="4" w16cid:durableId="923882974">
    <w:abstractNumId w:val="6"/>
  </w:num>
  <w:num w:numId="5" w16cid:durableId="1518153755">
    <w:abstractNumId w:val="4"/>
  </w:num>
  <w:num w:numId="6" w16cid:durableId="94253568">
    <w:abstractNumId w:val="5"/>
  </w:num>
  <w:num w:numId="7" w16cid:durableId="1793402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11B4"/>
    <w:rsid w:val="00000C49"/>
    <w:rsid w:val="00016257"/>
    <w:rsid w:val="00024472"/>
    <w:rsid w:val="00025FEC"/>
    <w:rsid w:val="000615F3"/>
    <w:rsid w:val="00062091"/>
    <w:rsid w:val="0006445A"/>
    <w:rsid w:val="00092568"/>
    <w:rsid w:val="000A129C"/>
    <w:rsid w:val="000B011F"/>
    <w:rsid w:val="000C3B29"/>
    <w:rsid w:val="000E7507"/>
    <w:rsid w:val="0012077A"/>
    <w:rsid w:val="00156185"/>
    <w:rsid w:val="00174CD9"/>
    <w:rsid w:val="00180AE1"/>
    <w:rsid w:val="001835D4"/>
    <w:rsid w:val="00192877"/>
    <w:rsid w:val="00193777"/>
    <w:rsid w:val="001D76CE"/>
    <w:rsid w:val="001E0E9F"/>
    <w:rsid w:val="001F0EAC"/>
    <w:rsid w:val="00204C06"/>
    <w:rsid w:val="002074F5"/>
    <w:rsid w:val="00224F91"/>
    <w:rsid w:val="00256396"/>
    <w:rsid w:val="00260A5F"/>
    <w:rsid w:val="00261A72"/>
    <w:rsid w:val="00262C8B"/>
    <w:rsid w:val="002720DB"/>
    <w:rsid w:val="002857A6"/>
    <w:rsid w:val="00285AEB"/>
    <w:rsid w:val="002961D2"/>
    <w:rsid w:val="0029729F"/>
    <w:rsid w:val="002D1B0F"/>
    <w:rsid w:val="003068A1"/>
    <w:rsid w:val="00353C68"/>
    <w:rsid w:val="003546D6"/>
    <w:rsid w:val="00371F0F"/>
    <w:rsid w:val="00385C4F"/>
    <w:rsid w:val="003917CC"/>
    <w:rsid w:val="003C3BFE"/>
    <w:rsid w:val="003D0F27"/>
    <w:rsid w:val="003D44D9"/>
    <w:rsid w:val="003D4A1B"/>
    <w:rsid w:val="003D5034"/>
    <w:rsid w:val="003F277D"/>
    <w:rsid w:val="003F7C79"/>
    <w:rsid w:val="004177C1"/>
    <w:rsid w:val="00424269"/>
    <w:rsid w:val="004441E4"/>
    <w:rsid w:val="004446DA"/>
    <w:rsid w:val="00463213"/>
    <w:rsid w:val="00471B78"/>
    <w:rsid w:val="00476EF4"/>
    <w:rsid w:val="004B50A5"/>
    <w:rsid w:val="004B6EF9"/>
    <w:rsid w:val="004D1BDB"/>
    <w:rsid w:val="00535C08"/>
    <w:rsid w:val="00563DF5"/>
    <w:rsid w:val="005705D6"/>
    <w:rsid w:val="005A0E03"/>
    <w:rsid w:val="005B2F2C"/>
    <w:rsid w:val="00606A09"/>
    <w:rsid w:val="006120C3"/>
    <w:rsid w:val="00613C52"/>
    <w:rsid w:val="006142C4"/>
    <w:rsid w:val="0062297D"/>
    <w:rsid w:val="00623580"/>
    <w:rsid w:val="006437B7"/>
    <w:rsid w:val="006518CC"/>
    <w:rsid w:val="00654AAE"/>
    <w:rsid w:val="006821D6"/>
    <w:rsid w:val="00682270"/>
    <w:rsid w:val="00692E40"/>
    <w:rsid w:val="006A4677"/>
    <w:rsid w:val="006A6653"/>
    <w:rsid w:val="006B701C"/>
    <w:rsid w:val="006D2E84"/>
    <w:rsid w:val="006E122E"/>
    <w:rsid w:val="00725B9A"/>
    <w:rsid w:val="00765529"/>
    <w:rsid w:val="0077383D"/>
    <w:rsid w:val="007A6AEF"/>
    <w:rsid w:val="007B0834"/>
    <w:rsid w:val="007B2AFD"/>
    <w:rsid w:val="007C5171"/>
    <w:rsid w:val="00815C91"/>
    <w:rsid w:val="0083568A"/>
    <w:rsid w:val="0083713B"/>
    <w:rsid w:val="00841BE8"/>
    <w:rsid w:val="0086072C"/>
    <w:rsid w:val="008923B0"/>
    <w:rsid w:val="00895547"/>
    <w:rsid w:val="008A60FB"/>
    <w:rsid w:val="008B093E"/>
    <w:rsid w:val="008B21F9"/>
    <w:rsid w:val="008C0731"/>
    <w:rsid w:val="008C5D28"/>
    <w:rsid w:val="009204A2"/>
    <w:rsid w:val="00937DAD"/>
    <w:rsid w:val="00950936"/>
    <w:rsid w:val="00956024"/>
    <w:rsid w:val="00962FB0"/>
    <w:rsid w:val="00986995"/>
    <w:rsid w:val="00992123"/>
    <w:rsid w:val="009A6269"/>
    <w:rsid w:val="009C2082"/>
    <w:rsid w:val="009C7222"/>
    <w:rsid w:val="00A11725"/>
    <w:rsid w:val="00A13209"/>
    <w:rsid w:val="00A22A10"/>
    <w:rsid w:val="00A31D1B"/>
    <w:rsid w:val="00A41556"/>
    <w:rsid w:val="00A5358B"/>
    <w:rsid w:val="00A6204C"/>
    <w:rsid w:val="00A75BC7"/>
    <w:rsid w:val="00A81895"/>
    <w:rsid w:val="00A81E30"/>
    <w:rsid w:val="00A92D02"/>
    <w:rsid w:val="00AC2801"/>
    <w:rsid w:val="00AC4B6E"/>
    <w:rsid w:val="00AE5B92"/>
    <w:rsid w:val="00B00E2F"/>
    <w:rsid w:val="00B04F6A"/>
    <w:rsid w:val="00B122B6"/>
    <w:rsid w:val="00B2411C"/>
    <w:rsid w:val="00B53B84"/>
    <w:rsid w:val="00B72007"/>
    <w:rsid w:val="00B83A70"/>
    <w:rsid w:val="00B83B88"/>
    <w:rsid w:val="00BB016E"/>
    <w:rsid w:val="00BB103C"/>
    <w:rsid w:val="00BB357A"/>
    <w:rsid w:val="00BB425A"/>
    <w:rsid w:val="00BD7336"/>
    <w:rsid w:val="00BE4739"/>
    <w:rsid w:val="00C03A3B"/>
    <w:rsid w:val="00C2477E"/>
    <w:rsid w:val="00C24E3B"/>
    <w:rsid w:val="00C4342F"/>
    <w:rsid w:val="00C55807"/>
    <w:rsid w:val="00C70C91"/>
    <w:rsid w:val="00C811B4"/>
    <w:rsid w:val="00C84975"/>
    <w:rsid w:val="00C95D9F"/>
    <w:rsid w:val="00C96BAC"/>
    <w:rsid w:val="00CA66B3"/>
    <w:rsid w:val="00CB0F58"/>
    <w:rsid w:val="00CB7926"/>
    <w:rsid w:val="00CD4C65"/>
    <w:rsid w:val="00CD77F3"/>
    <w:rsid w:val="00D0427F"/>
    <w:rsid w:val="00D10547"/>
    <w:rsid w:val="00D164B7"/>
    <w:rsid w:val="00D351DD"/>
    <w:rsid w:val="00D51EDE"/>
    <w:rsid w:val="00D72876"/>
    <w:rsid w:val="00DA7B31"/>
    <w:rsid w:val="00DC1B96"/>
    <w:rsid w:val="00DE6144"/>
    <w:rsid w:val="00DF04B1"/>
    <w:rsid w:val="00DF33AA"/>
    <w:rsid w:val="00DF6F5E"/>
    <w:rsid w:val="00E3056B"/>
    <w:rsid w:val="00E33939"/>
    <w:rsid w:val="00E37571"/>
    <w:rsid w:val="00E45130"/>
    <w:rsid w:val="00E62C72"/>
    <w:rsid w:val="00E65866"/>
    <w:rsid w:val="00E95C04"/>
    <w:rsid w:val="00EF13BE"/>
    <w:rsid w:val="00EF4D41"/>
    <w:rsid w:val="00EF726D"/>
    <w:rsid w:val="00F10EDB"/>
    <w:rsid w:val="00F222D4"/>
    <w:rsid w:val="00F32806"/>
    <w:rsid w:val="00F36D09"/>
    <w:rsid w:val="00F37408"/>
    <w:rsid w:val="00F426AD"/>
    <w:rsid w:val="00F56ABF"/>
    <w:rsid w:val="00F631DD"/>
    <w:rsid w:val="00F637C6"/>
    <w:rsid w:val="00F65299"/>
    <w:rsid w:val="00F66FC3"/>
    <w:rsid w:val="00F7339E"/>
    <w:rsid w:val="00F92781"/>
    <w:rsid w:val="00FA6D3C"/>
    <w:rsid w:val="00FB0ABE"/>
    <w:rsid w:val="00FC3CCB"/>
    <w:rsid w:val="00FF25B3"/>
    <w:rsid w:val="00FF77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071A"/>
  <w15:docId w15:val="{FFB6C89E-E602-45E2-8631-0409CF5B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463213"/>
    <w:pPr>
      <w:keepNext/>
      <w:keepLines/>
      <w:spacing w:before="240" w:after="0" w:line="480" w:lineRule="auto"/>
      <w:jc w:val="center"/>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autoRedefine/>
    <w:uiPriority w:val="9"/>
    <w:unhideWhenUsed/>
    <w:qFormat/>
    <w:rsid w:val="00C03A3B"/>
    <w:pPr>
      <w:keepNext/>
      <w:keepLines/>
      <w:spacing w:before="40" w:after="0" w:line="480" w:lineRule="auto"/>
      <w:jc w:val="both"/>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BB4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autoRedefine/>
    <w:rsid w:val="008A60FB"/>
    <w:pPr>
      <w:spacing w:line="480" w:lineRule="auto"/>
      <w:jc w:val="center"/>
    </w:pPr>
    <w:rPr>
      <w:rFonts w:ascii="Times New Roman" w:hAnsi="Times New Roman" w:cs="Times New Roman"/>
      <w:b/>
      <w:sz w:val="24"/>
      <w:szCs w:val="24"/>
    </w:rPr>
  </w:style>
  <w:style w:type="character" w:customStyle="1" w:styleId="Estilo1Car">
    <w:name w:val="Estilo1 Car"/>
    <w:basedOn w:val="Fuentedeprrafopredeter"/>
    <w:link w:val="Estilo1"/>
    <w:rsid w:val="008A60FB"/>
    <w:rPr>
      <w:rFonts w:ascii="Times New Roman" w:hAnsi="Times New Roman" w:cs="Times New Roman"/>
      <w:b/>
      <w:sz w:val="24"/>
      <w:szCs w:val="24"/>
    </w:rPr>
  </w:style>
  <w:style w:type="paragraph" w:customStyle="1" w:styleId="Estilo2">
    <w:name w:val="Estilo2"/>
    <w:basedOn w:val="Normal"/>
    <w:link w:val="Estilo2Car"/>
    <w:autoRedefine/>
    <w:rsid w:val="008A60FB"/>
    <w:pPr>
      <w:spacing w:line="480" w:lineRule="auto"/>
    </w:pPr>
    <w:rPr>
      <w:rFonts w:ascii="Times New Roman" w:hAnsi="Times New Roman" w:cs="Times New Roman"/>
      <w:b/>
      <w:sz w:val="24"/>
      <w:szCs w:val="24"/>
    </w:rPr>
  </w:style>
  <w:style w:type="character" w:customStyle="1" w:styleId="Estilo2Car">
    <w:name w:val="Estilo2 Car"/>
    <w:basedOn w:val="Fuentedeprrafopredeter"/>
    <w:link w:val="Estilo2"/>
    <w:rsid w:val="008A60FB"/>
    <w:rPr>
      <w:rFonts w:ascii="Times New Roman" w:hAnsi="Times New Roman" w:cs="Times New Roman"/>
      <w:b/>
      <w:sz w:val="24"/>
      <w:szCs w:val="24"/>
    </w:rPr>
  </w:style>
  <w:style w:type="character" w:customStyle="1" w:styleId="Ttulo1Car">
    <w:name w:val="Título 1 Car"/>
    <w:basedOn w:val="Fuentedeprrafopredeter"/>
    <w:link w:val="Ttulo1"/>
    <w:uiPriority w:val="9"/>
    <w:rsid w:val="00463213"/>
    <w:rPr>
      <w:rFonts w:ascii="Times New Roman" w:eastAsiaTheme="majorEastAsia" w:hAnsi="Times New Roman" w:cstheme="majorBidi"/>
      <w:b/>
      <w:color w:val="000000" w:themeColor="text1"/>
      <w:sz w:val="24"/>
      <w:szCs w:val="32"/>
    </w:rPr>
  </w:style>
  <w:style w:type="paragraph" w:styleId="TtuloTDC">
    <w:name w:val="TOC Heading"/>
    <w:basedOn w:val="Ttulo1"/>
    <w:next w:val="Normal"/>
    <w:uiPriority w:val="39"/>
    <w:unhideWhenUsed/>
    <w:qFormat/>
    <w:rsid w:val="00A75BC7"/>
    <w:pPr>
      <w:outlineLvl w:val="9"/>
    </w:pPr>
    <w:rPr>
      <w:kern w:val="0"/>
      <w:lang w:eastAsia="es-PE"/>
      <w14:ligatures w14:val="none"/>
    </w:rPr>
  </w:style>
  <w:style w:type="character" w:customStyle="1" w:styleId="Ttulo2Car">
    <w:name w:val="Título 2 Car"/>
    <w:basedOn w:val="Fuentedeprrafopredeter"/>
    <w:link w:val="Ttulo2"/>
    <w:uiPriority w:val="9"/>
    <w:rsid w:val="00C03A3B"/>
    <w:rPr>
      <w:rFonts w:ascii="Times New Roman" w:eastAsiaTheme="majorEastAsia" w:hAnsi="Times New Roman" w:cstheme="majorBidi"/>
      <w:b/>
      <w:sz w:val="24"/>
      <w:szCs w:val="26"/>
    </w:rPr>
  </w:style>
  <w:style w:type="paragraph" w:styleId="TDC1">
    <w:name w:val="toc 1"/>
    <w:basedOn w:val="Normal"/>
    <w:next w:val="Normal"/>
    <w:autoRedefine/>
    <w:uiPriority w:val="39"/>
    <w:unhideWhenUsed/>
    <w:rsid w:val="00463213"/>
    <w:pPr>
      <w:spacing w:after="100"/>
    </w:pPr>
  </w:style>
  <w:style w:type="paragraph" w:styleId="TDC2">
    <w:name w:val="toc 2"/>
    <w:basedOn w:val="Normal"/>
    <w:next w:val="Normal"/>
    <w:autoRedefine/>
    <w:uiPriority w:val="39"/>
    <w:unhideWhenUsed/>
    <w:rsid w:val="00463213"/>
    <w:pPr>
      <w:spacing w:after="100"/>
      <w:ind w:left="220"/>
    </w:pPr>
  </w:style>
  <w:style w:type="character" w:styleId="Hipervnculo">
    <w:name w:val="Hyperlink"/>
    <w:basedOn w:val="Fuentedeprrafopredeter"/>
    <w:uiPriority w:val="99"/>
    <w:unhideWhenUsed/>
    <w:rsid w:val="00463213"/>
    <w:rPr>
      <w:color w:val="0563C1" w:themeColor="hyperlink"/>
      <w:u w:val="single"/>
    </w:rPr>
  </w:style>
  <w:style w:type="paragraph" w:styleId="Encabezado">
    <w:name w:val="header"/>
    <w:basedOn w:val="Normal"/>
    <w:link w:val="EncabezadoCar"/>
    <w:uiPriority w:val="99"/>
    <w:unhideWhenUsed/>
    <w:rsid w:val="00E339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3939"/>
  </w:style>
  <w:style w:type="paragraph" w:styleId="Piedepgina">
    <w:name w:val="footer"/>
    <w:basedOn w:val="Normal"/>
    <w:link w:val="PiedepginaCar"/>
    <w:uiPriority w:val="99"/>
    <w:unhideWhenUsed/>
    <w:rsid w:val="00E339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3939"/>
  </w:style>
  <w:style w:type="paragraph" w:styleId="Descripcin">
    <w:name w:val="caption"/>
    <w:basedOn w:val="Normal"/>
    <w:next w:val="Normal"/>
    <w:unhideWhenUsed/>
    <w:qFormat/>
    <w:rsid w:val="00A22A10"/>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923B0"/>
    <w:pPr>
      <w:spacing w:after="0"/>
    </w:pPr>
  </w:style>
  <w:style w:type="table" w:styleId="Tablaconcuadrcula">
    <w:name w:val="Table Grid"/>
    <w:basedOn w:val="Tablanormal"/>
    <w:uiPriority w:val="39"/>
    <w:rsid w:val="00092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62C72"/>
    <w:rPr>
      <w:color w:val="605E5C"/>
      <w:shd w:val="clear" w:color="auto" w:fill="E1DFDD"/>
    </w:rPr>
  </w:style>
  <w:style w:type="paragraph" w:styleId="Prrafodelista">
    <w:name w:val="List Paragraph"/>
    <w:basedOn w:val="Normal"/>
    <w:uiPriority w:val="34"/>
    <w:qFormat/>
    <w:rsid w:val="00DF6F5E"/>
    <w:pPr>
      <w:ind w:left="720"/>
      <w:contextualSpacing/>
    </w:pPr>
  </w:style>
  <w:style w:type="character" w:styleId="Hipervnculovisitado">
    <w:name w:val="FollowedHyperlink"/>
    <w:basedOn w:val="Fuentedeprrafopredeter"/>
    <w:uiPriority w:val="99"/>
    <w:semiHidden/>
    <w:unhideWhenUsed/>
    <w:rsid w:val="00D0427F"/>
    <w:rPr>
      <w:color w:val="954F72" w:themeColor="followedHyperlink"/>
      <w:u w:val="single"/>
    </w:rPr>
  </w:style>
  <w:style w:type="paragraph" w:styleId="Subttulo">
    <w:name w:val="Subtitle"/>
    <w:basedOn w:val="Normal"/>
    <w:next w:val="Normal"/>
    <w:link w:val="SubttuloCar"/>
    <w:uiPriority w:val="11"/>
    <w:qFormat/>
    <w:rsid w:val="00BB425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B425A"/>
    <w:rPr>
      <w:rFonts w:eastAsiaTheme="minorEastAsia"/>
      <w:color w:val="5A5A5A" w:themeColor="text1" w:themeTint="A5"/>
      <w:spacing w:val="15"/>
    </w:rPr>
  </w:style>
  <w:style w:type="paragraph" w:styleId="Ttulo">
    <w:name w:val="Title"/>
    <w:basedOn w:val="Normal"/>
    <w:next w:val="Normal"/>
    <w:link w:val="TtuloCar"/>
    <w:uiPriority w:val="10"/>
    <w:qFormat/>
    <w:rsid w:val="00BB4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425A"/>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BB425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222D4"/>
    <w:pPr>
      <w:spacing w:before="100" w:beforeAutospacing="1" w:after="100" w:afterAutospacing="1" w:line="240" w:lineRule="auto"/>
    </w:pPr>
    <w:rPr>
      <w:rFonts w:ascii="Times New Roman" w:eastAsia="Times New Roman" w:hAnsi="Times New Roman" w:cs="Times New Roman"/>
      <w:kern w:val="0"/>
      <w:sz w:val="24"/>
      <w:szCs w:val="24"/>
      <w:lang w:eastAsia="es-PE"/>
    </w:rPr>
  </w:style>
  <w:style w:type="character" w:customStyle="1" w:styleId="url">
    <w:name w:val="url"/>
    <w:basedOn w:val="Fuentedeprrafopredeter"/>
    <w:rsid w:val="00F222D4"/>
  </w:style>
  <w:style w:type="paragraph" w:styleId="TDC3">
    <w:name w:val="toc 3"/>
    <w:basedOn w:val="Normal"/>
    <w:next w:val="Normal"/>
    <w:autoRedefine/>
    <w:uiPriority w:val="39"/>
    <w:unhideWhenUsed/>
    <w:rsid w:val="003546D6"/>
    <w:pPr>
      <w:tabs>
        <w:tab w:val="left" w:pos="1200"/>
        <w:tab w:val="right" w:leader="dot" w:pos="8828"/>
      </w:tabs>
      <w:spacing w:after="100"/>
      <w:ind w:left="440"/>
    </w:pPr>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69911">
      <w:bodyDiv w:val="1"/>
      <w:marLeft w:val="0"/>
      <w:marRight w:val="0"/>
      <w:marTop w:val="0"/>
      <w:marBottom w:val="0"/>
      <w:divBdr>
        <w:top w:val="none" w:sz="0" w:space="0" w:color="auto"/>
        <w:left w:val="none" w:sz="0" w:space="0" w:color="auto"/>
        <w:bottom w:val="none" w:sz="0" w:space="0" w:color="auto"/>
        <w:right w:val="none" w:sz="0" w:space="0" w:color="auto"/>
      </w:divBdr>
    </w:div>
    <w:div w:id="83116470">
      <w:bodyDiv w:val="1"/>
      <w:marLeft w:val="0"/>
      <w:marRight w:val="0"/>
      <w:marTop w:val="0"/>
      <w:marBottom w:val="0"/>
      <w:divBdr>
        <w:top w:val="none" w:sz="0" w:space="0" w:color="auto"/>
        <w:left w:val="none" w:sz="0" w:space="0" w:color="auto"/>
        <w:bottom w:val="none" w:sz="0" w:space="0" w:color="auto"/>
        <w:right w:val="none" w:sz="0" w:space="0" w:color="auto"/>
      </w:divBdr>
      <w:divsChild>
        <w:div w:id="1942687468">
          <w:marLeft w:val="0"/>
          <w:marRight w:val="0"/>
          <w:marTop w:val="0"/>
          <w:marBottom w:val="0"/>
          <w:divBdr>
            <w:top w:val="none" w:sz="0" w:space="0" w:color="auto"/>
            <w:left w:val="none" w:sz="0" w:space="0" w:color="auto"/>
            <w:bottom w:val="none" w:sz="0" w:space="0" w:color="auto"/>
            <w:right w:val="none" w:sz="0" w:space="0" w:color="auto"/>
          </w:divBdr>
          <w:divsChild>
            <w:div w:id="1975863474">
              <w:marLeft w:val="0"/>
              <w:marRight w:val="0"/>
              <w:marTop w:val="0"/>
              <w:marBottom w:val="0"/>
              <w:divBdr>
                <w:top w:val="none" w:sz="0" w:space="0" w:color="auto"/>
                <w:left w:val="none" w:sz="0" w:space="0" w:color="auto"/>
                <w:bottom w:val="none" w:sz="0" w:space="0" w:color="auto"/>
                <w:right w:val="none" w:sz="0" w:space="0" w:color="auto"/>
              </w:divBdr>
              <w:divsChild>
                <w:div w:id="860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1550">
      <w:bodyDiv w:val="1"/>
      <w:marLeft w:val="0"/>
      <w:marRight w:val="0"/>
      <w:marTop w:val="0"/>
      <w:marBottom w:val="0"/>
      <w:divBdr>
        <w:top w:val="none" w:sz="0" w:space="0" w:color="auto"/>
        <w:left w:val="none" w:sz="0" w:space="0" w:color="auto"/>
        <w:bottom w:val="none" w:sz="0" w:space="0" w:color="auto"/>
        <w:right w:val="none" w:sz="0" w:space="0" w:color="auto"/>
      </w:divBdr>
      <w:divsChild>
        <w:div w:id="1193031134">
          <w:marLeft w:val="-720"/>
          <w:marRight w:val="0"/>
          <w:marTop w:val="0"/>
          <w:marBottom w:val="0"/>
          <w:divBdr>
            <w:top w:val="none" w:sz="0" w:space="0" w:color="auto"/>
            <w:left w:val="none" w:sz="0" w:space="0" w:color="auto"/>
            <w:bottom w:val="none" w:sz="0" w:space="0" w:color="auto"/>
            <w:right w:val="none" w:sz="0" w:space="0" w:color="auto"/>
          </w:divBdr>
        </w:div>
      </w:divsChild>
    </w:div>
    <w:div w:id="612250995">
      <w:bodyDiv w:val="1"/>
      <w:marLeft w:val="0"/>
      <w:marRight w:val="0"/>
      <w:marTop w:val="0"/>
      <w:marBottom w:val="0"/>
      <w:divBdr>
        <w:top w:val="none" w:sz="0" w:space="0" w:color="auto"/>
        <w:left w:val="none" w:sz="0" w:space="0" w:color="auto"/>
        <w:bottom w:val="none" w:sz="0" w:space="0" w:color="auto"/>
        <w:right w:val="none" w:sz="0" w:space="0" w:color="auto"/>
      </w:divBdr>
    </w:div>
    <w:div w:id="734477793">
      <w:bodyDiv w:val="1"/>
      <w:marLeft w:val="0"/>
      <w:marRight w:val="0"/>
      <w:marTop w:val="0"/>
      <w:marBottom w:val="0"/>
      <w:divBdr>
        <w:top w:val="none" w:sz="0" w:space="0" w:color="auto"/>
        <w:left w:val="none" w:sz="0" w:space="0" w:color="auto"/>
        <w:bottom w:val="none" w:sz="0" w:space="0" w:color="auto"/>
        <w:right w:val="none" w:sz="0" w:space="0" w:color="auto"/>
      </w:divBdr>
      <w:divsChild>
        <w:div w:id="527959348">
          <w:marLeft w:val="0"/>
          <w:marRight w:val="0"/>
          <w:marTop w:val="0"/>
          <w:marBottom w:val="0"/>
          <w:divBdr>
            <w:top w:val="none" w:sz="0" w:space="0" w:color="auto"/>
            <w:left w:val="none" w:sz="0" w:space="0" w:color="auto"/>
            <w:bottom w:val="none" w:sz="0" w:space="0" w:color="auto"/>
            <w:right w:val="none" w:sz="0" w:space="0" w:color="auto"/>
          </w:divBdr>
          <w:divsChild>
            <w:div w:id="585312556">
              <w:marLeft w:val="0"/>
              <w:marRight w:val="0"/>
              <w:marTop w:val="0"/>
              <w:marBottom w:val="0"/>
              <w:divBdr>
                <w:top w:val="none" w:sz="0" w:space="0" w:color="auto"/>
                <w:left w:val="none" w:sz="0" w:space="0" w:color="auto"/>
                <w:bottom w:val="none" w:sz="0" w:space="0" w:color="auto"/>
                <w:right w:val="none" w:sz="0" w:space="0" w:color="auto"/>
              </w:divBdr>
              <w:divsChild>
                <w:div w:id="11758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08644">
      <w:bodyDiv w:val="1"/>
      <w:marLeft w:val="0"/>
      <w:marRight w:val="0"/>
      <w:marTop w:val="0"/>
      <w:marBottom w:val="0"/>
      <w:divBdr>
        <w:top w:val="none" w:sz="0" w:space="0" w:color="auto"/>
        <w:left w:val="none" w:sz="0" w:space="0" w:color="auto"/>
        <w:bottom w:val="none" w:sz="0" w:space="0" w:color="auto"/>
        <w:right w:val="none" w:sz="0" w:space="0" w:color="auto"/>
      </w:divBdr>
      <w:divsChild>
        <w:div w:id="81803740">
          <w:marLeft w:val="0"/>
          <w:marRight w:val="0"/>
          <w:marTop w:val="0"/>
          <w:marBottom w:val="0"/>
          <w:divBdr>
            <w:top w:val="none" w:sz="0" w:space="0" w:color="auto"/>
            <w:left w:val="none" w:sz="0" w:space="0" w:color="auto"/>
            <w:bottom w:val="none" w:sz="0" w:space="0" w:color="auto"/>
            <w:right w:val="none" w:sz="0" w:space="0" w:color="auto"/>
          </w:divBdr>
          <w:divsChild>
            <w:div w:id="512374908">
              <w:marLeft w:val="0"/>
              <w:marRight w:val="0"/>
              <w:marTop w:val="0"/>
              <w:marBottom w:val="0"/>
              <w:divBdr>
                <w:top w:val="none" w:sz="0" w:space="0" w:color="auto"/>
                <w:left w:val="none" w:sz="0" w:space="0" w:color="auto"/>
                <w:bottom w:val="none" w:sz="0" w:space="0" w:color="auto"/>
                <w:right w:val="none" w:sz="0" w:space="0" w:color="auto"/>
              </w:divBdr>
              <w:divsChild>
                <w:div w:id="13370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86370">
      <w:bodyDiv w:val="1"/>
      <w:marLeft w:val="0"/>
      <w:marRight w:val="0"/>
      <w:marTop w:val="0"/>
      <w:marBottom w:val="0"/>
      <w:divBdr>
        <w:top w:val="none" w:sz="0" w:space="0" w:color="auto"/>
        <w:left w:val="none" w:sz="0" w:space="0" w:color="auto"/>
        <w:bottom w:val="none" w:sz="0" w:space="0" w:color="auto"/>
        <w:right w:val="none" w:sz="0" w:space="0" w:color="auto"/>
      </w:divBdr>
    </w:div>
    <w:div w:id="2021661132">
      <w:bodyDiv w:val="1"/>
      <w:marLeft w:val="0"/>
      <w:marRight w:val="0"/>
      <w:marTop w:val="0"/>
      <w:marBottom w:val="0"/>
      <w:divBdr>
        <w:top w:val="none" w:sz="0" w:space="0" w:color="auto"/>
        <w:left w:val="none" w:sz="0" w:space="0" w:color="auto"/>
        <w:bottom w:val="none" w:sz="0" w:space="0" w:color="auto"/>
        <w:right w:val="none" w:sz="0" w:space="0" w:color="auto"/>
      </w:divBdr>
      <w:divsChild>
        <w:div w:id="945309601">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1016/" TargetMode="External"/><Relationship Id="rId26" Type="http://schemas.openxmlformats.org/officeDocument/2006/relationships/hyperlink" Target="https://doi.org/10.1016/S1405-7743(14)70350-" TargetMode="External"/><Relationship Id="rId39" Type="http://schemas.openxmlformats.org/officeDocument/2006/relationships/hyperlink" Target="https://doi.org/10.1016/" TargetMode="External"/><Relationship Id="rId21" Type="http://schemas.openxmlformats.org/officeDocument/2006/relationships/hyperlink" Target="https://doi.org/10.53766/accon/2021.42.01" TargetMode="External"/><Relationship Id="rId34" Type="http://schemas.openxmlformats.org/officeDocument/2006/relationships/hyperlink" Target="https://repositorio.pucp.edu.pe/index/handle/123456789/54912"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j.semerg.2023.101931" TargetMode="External"/><Relationship Id="rId20" Type="http://schemas.openxmlformats.org/officeDocument/2006/relationships/hyperlink" Target="http://hdl.handle.net/10757/324442" TargetMode="External"/><Relationship Id="rId29" Type="http://schemas.openxmlformats.org/officeDocument/2006/relationships/hyperlink" Target="https://orcid.org/0000-0002-9650-4427" TargetMode="External"/><Relationship Id="rId41" Type="http://schemas.openxmlformats.org/officeDocument/2006/relationships/hyperlink" Target="https://doi.org/10.1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16/" TargetMode="External"/><Relationship Id="rId32" Type="http://schemas.openxmlformats.org/officeDocument/2006/relationships/hyperlink" Target="https://www.infobae.com/peru/2023/12/18/digemid-en-crisis-medicamentos-sin-control-ni-supervision-se-comercializan-en-el-peru-revela-informe/" TargetMode="External"/><Relationship Id="rId37" Type="http://schemas.openxmlformats.org/officeDocument/2006/relationships/hyperlink" Target="https://doi.org/10.1016/" TargetMode="External"/><Relationship Id="rId40" Type="http://schemas.openxmlformats.org/officeDocument/2006/relationships/hyperlink" Target="https://www.redalyc.org/pdf/2031/203119805008.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ielo.sld.cu/pdf/men/v16n1/1815-7696-men-16-01-122.pdf" TargetMode="External"/><Relationship Id="rId28" Type="http://schemas.openxmlformats.org/officeDocument/2006/relationships/hyperlink" Target="https://www.scielo.cl/pdf/formuniv/v10n2/art11.pdf" TargetMode="External"/><Relationship Id="rId36" Type="http://schemas.openxmlformats.org/officeDocument/2006/relationships/hyperlink" Target="https://doi.org/10.1016/" TargetMode="External"/><Relationship Id="rId10" Type="http://schemas.openxmlformats.org/officeDocument/2006/relationships/hyperlink" Target="https://repositorio.cepal.org/server/api/core/bitstreams/2db8feef-29d6-4981-9741-9ad3154d3789/content" TargetMode="External"/><Relationship Id="rId19" Type="http://schemas.openxmlformats.org/officeDocument/2006/relationships/hyperlink" Target="https://doi.org/10.31908/19098367.3824" TargetMode="External"/><Relationship Id="rId31" Type="http://schemas.openxmlformats.org/officeDocument/2006/relationships/hyperlink" Target="https://doi.org/10.1016/"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i.org/10.30827/acfs.v52i0.6553" TargetMode="External"/><Relationship Id="rId27" Type="http://schemas.openxmlformats.org/officeDocument/2006/relationships/hyperlink" Target="https://trovare.hospitalitaliano.org.ar/descargas/planes/20170221094952/programa-sistemas-de-informacion-en-salud-2015.pdf" TargetMode="External"/><Relationship Id="rId30" Type="http://schemas.openxmlformats.org/officeDocument/2006/relationships/hyperlink" Target="https://dialnet.unirioja.es/servlet/articulo?codigo=5599263" TargetMode="External"/><Relationship Id="rId35" Type="http://schemas.openxmlformats.org/officeDocument/2006/relationships/hyperlink" Target="https://books.google.es/books?hl=es&amp;lr=&amp;id=-rcXEAAAQBAJ&amp;oi=fnd&amp;pg=PA45&amp;dq=Explicacion+de+un+marco+conceptual&amp;ots=CQb1s7ECMS&amp;sig=yRYyFfNrE4sgnwuhmdtnHGZcAek"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oi.org/10.1016/" TargetMode="External"/><Relationship Id="rId25" Type="http://schemas.openxmlformats.org/officeDocument/2006/relationships/hyperlink" Target="https://doi" TargetMode="External"/><Relationship Id="rId33" Type="http://schemas.openxmlformats.org/officeDocument/2006/relationships/hyperlink" Target="https://www.redalyc.org/pdf/2031/203119805008.pdf" TargetMode="External"/><Relationship Id="rId38" Type="http://schemas.openxmlformats.org/officeDocument/2006/relationships/hyperlink" Target="https://dialnet.unirioja.es/descarga/articulo/793097.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963B0-BE57-4EDD-B825-38731C840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4407</TotalTime>
  <Pages>28</Pages>
  <Words>5649</Words>
  <Characters>31071</Characters>
  <Application>Microsoft Office Word</Application>
  <DocSecurity>0</DocSecurity>
  <Lines>258</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Yolvin Rusbel Gonzales Rodriguez</dc:creator>
  <cp:keywords/>
  <dc:description/>
  <cp:lastModifiedBy>Andres Salazar Pizarro</cp:lastModifiedBy>
  <cp:revision>13</cp:revision>
  <dcterms:created xsi:type="dcterms:W3CDTF">2024-04-01T14:04:00Z</dcterms:created>
  <dcterms:modified xsi:type="dcterms:W3CDTF">2024-09-30T22:31:00Z</dcterms:modified>
</cp:coreProperties>
</file>