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spacing w:before="141"/>
        <w:jc w:val="left"/>
      </w:pPr>
    </w:p>
    <w:p>
      <w:pPr>
        <w:pStyle w:val="Heading1"/>
        <w:spacing w:line="415" w:lineRule="auto" w:before="1"/>
        <w:ind w:left="1268" w:right="1626"/>
        <w:jc w:val="center"/>
      </w:pPr>
      <w:r>
        <w:rPr/>
        <w:t>VialServi: aplicativo web para la gestión de expedientes de servicios</w:t>
      </w:r>
      <w:r>
        <w:rPr>
          <w:spacing w:val="-8"/>
        </w:rPr>
        <w:t> </w:t>
      </w:r>
      <w:r>
        <w:rPr/>
        <w:t>mecánicos,</w:t>
      </w:r>
      <w:r>
        <w:rPr>
          <w:spacing w:val="-8"/>
        </w:rPr>
        <w:t> </w:t>
      </w:r>
      <w:r>
        <w:rPr/>
        <w:t>de</w:t>
      </w:r>
      <w:r>
        <w:rPr>
          <w:spacing w:val="-8"/>
        </w:rPr>
        <w:t> </w:t>
      </w:r>
      <w:r>
        <w:rPr/>
        <w:t>cerrajería,</w:t>
      </w:r>
      <w:r>
        <w:rPr>
          <w:spacing w:val="-8"/>
        </w:rPr>
        <w:t> </w:t>
      </w:r>
      <w:r>
        <w:rPr/>
        <w:t>de</w:t>
      </w:r>
      <w:r>
        <w:rPr>
          <w:spacing w:val="-8"/>
        </w:rPr>
        <w:t> </w:t>
      </w:r>
      <w:r>
        <w:rPr/>
        <w:t>grúa</w:t>
      </w:r>
      <w:r>
        <w:rPr>
          <w:spacing w:val="-8"/>
        </w:rPr>
        <w:t> </w:t>
      </w:r>
      <w:r>
        <w:rPr/>
        <w:t>y</w:t>
      </w:r>
      <w:r>
        <w:rPr>
          <w:spacing w:val="-8"/>
        </w:rPr>
        <w:t> </w:t>
      </w:r>
      <w:r>
        <w:rPr/>
        <w:t>de</w:t>
      </w:r>
      <w:r>
        <w:rPr>
          <w:spacing w:val="-8"/>
        </w:rPr>
        <w:t> </w:t>
      </w:r>
      <w:r>
        <w:rPr/>
        <w:t>conductor</w:t>
      </w:r>
      <w:r>
        <w:rPr>
          <w:spacing w:val="-8"/>
        </w:rPr>
        <w:t> </w:t>
      </w:r>
      <w:r>
        <w:rPr/>
        <w:t>elegido</w:t>
      </w:r>
    </w:p>
    <w:p>
      <w:pPr>
        <w:pStyle w:val="BodyText"/>
        <w:jc w:val="left"/>
        <w:rPr>
          <w:b/>
        </w:rPr>
      </w:pPr>
    </w:p>
    <w:p>
      <w:pPr>
        <w:pStyle w:val="BodyText"/>
        <w:jc w:val="left"/>
        <w:rPr>
          <w:b/>
        </w:rPr>
      </w:pPr>
    </w:p>
    <w:p>
      <w:pPr>
        <w:pStyle w:val="BodyText"/>
        <w:jc w:val="left"/>
        <w:rPr>
          <w:b/>
        </w:rPr>
      </w:pPr>
    </w:p>
    <w:p>
      <w:pPr>
        <w:pStyle w:val="BodyText"/>
        <w:jc w:val="left"/>
        <w:rPr>
          <w:b/>
        </w:rPr>
      </w:pPr>
    </w:p>
    <w:p>
      <w:pPr>
        <w:pStyle w:val="BodyText"/>
        <w:jc w:val="left"/>
        <w:rPr>
          <w:b/>
        </w:rPr>
      </w:pPr>
    </w:p>
    <w:p>
      <w:pPr>
        <w:pStyle w:val="BodyText"/>
        <w:jc w:val="left"/>
        <w:rPr>
          <w:b/>
        </w:rPr>
      </w:pPr>
    </w:p>
    <w:p>
      <w:pPr>
        <w:pStyle w:val="BodyText"/>
        <w:spacing w:before="229"/>
        <w:jc w:val="left"/>
        <w:rPr>
          <w:b/>
        </w:rPr>
      </w:pPr>
    </w:p>
    <w:p>
      <w:pPr>
        <w:pStyle w:val="BodyText"/>
        <w:spacing w:line="415" w:lineRule="auto"/>
        <w:ind w:left="1543" w:right="1901"/>
        <w:jc w:val="center"/>
      </w:pPr>
      <w:r>
        <w:rPr/>
        <w:t>Edwin</w:t>
      </w:r>
      <w:r>
        <w:rPr>
          <w:spacing w:val="-10"/>
        </w:rPr>
        <w:t> </w:t>
      </w:r>
      <w:r>
        <w:rPr/>
        <w:t>Andrés</w:t>
      </w:r>
      <w:r>
        <w:rPr>
          <w:spacing w:val="-10"/>
        </w:rPr>
        <w:t> </w:t>
      </w:r>
      <w:r>
        <w:rPr/>
        <w:t>Sánchez</w:t>
      </w:r>
      <w:r>
        <w:rPr>
          <w:spacing w:val="-10"/>
        </w:rPr>
        <w:t> </w:t>
      </w:r>
      <w:r>
        <w:rPr/>
        <w:t>Orozco,</w:t>
      </w:r>
      <w:r>
        <w:rPr>
          <w:spacing w:val="-10"/>
        </w:rPr>
        <w:t> </w:t>
      </w:r>
      <w:r>
        <w:rPr/>
        <w:t>Brahian</w:t>
      </w:r>
      <w:r>
        <w:rPr>
          <w:spacing w:val="-10"/>
        </w:rPr>
        <w:t> </w:t>
      </w:r>
      <w:r>
        <w:rPr/>
        <w:t>Estiven</w:t>
      </w:r>
      <w:r>
        <w:rPr>
          <w:spacing w:val="-10"/>
        </w:rPr>
        <w:t> </w:t>
      </w:r>
      <w:r>
        <w:rPr/>
        <w:t>Rendón</w:t>
      </w:r>
      <w:r>
        <w:rPr>
          <w:spacing w:val="-10"/>
        </w:rPr>
        <w:t> </w:t>
      </w:r>
      <w:r>
        <w:rPr/>
        <w:t>Murillo y Juan Pablo Vásquez Marín</w:t>
      </w:r>
    </w:p>
    <w:p>
      <w:pPr>
        <w:pStyle w:val="BodyText"/>
        <w:jc w:val="left"/>
      </w:pPr>
    </w:p>
    <w:p>
      <w:pPr>
        <w:pStyle w:val="BodyText"/>
        <w:spacing w:before="170"/>
        <w:jc w:val="left"/>
      </w:pPr>
    </w:p>
    <w:p>
      <w:pPr>
        <w:pStyle w:val="BodyText"/>
        <w:ind w:left="1269" w:right="1626"/>
        <w:jc w:val="center"/>
      </w:pPr>
      <w:r>
        <w:rPr/>
        <w:t>Facultad</w:t>
      </w:r>
      <w:r>
        <w:rPr>
          <w:spacing w:val="-10"/>
        </w:rPr>
        <w:t> </w:t>
      </w:r>
      <w:r>
        <w:rPr/>
        <w:t>de</w:t>
      </w:r>
      <w:r>
        <w:rPr>
          <w:spacing w:val="-9"/>
        </w:rPr>
        <w:t> </w:t>
      </w:r>
      <w:r>
        <w:rPr/>
        <w:t>Ingenierías,</w:t>
      </w:r>
      <w:r>
        <w:rPr>
          <w:spacing w:val="-10"/>
        </w:rPr>
        <w:t> </w:t>
      </w:r>
      <w:r>
        <w:rPr/>
        <w:t>Politécnico</w:t>
      </w:r>
      <w:r>
        <w:rPr>
          <w:spacing w:val="-9"/>
        </w:rPr>
        <w:t> </w:t>
      </w:r>
      <w:r>
        <w:rPr/>
        <w:t>Colombiano</w:t>
      </w:r>
      <w:r>
        <w:rPr>
          <w:spacing w:val="-10"/>
        </w:rPr>
        <w:t> </w:t>
      </w:r>
      <w:r>
        <w:rPr/>
        <w:t>Jaime</w:t>
      </w:r>
      <w:r>
        <w:rPr>
          <w:spacing w:val="-9"/>
        </w:rPr>
        <w:t> </w:t>
      </w:r>
      <w:r>
        <w:rPr/>
        <w:t>Isaza</w:t>
      </w:r>
      <w:r>
        <w:rPr>
          <w:spacing w:val="-9"/>
        </w:rPr>
        <w:t> </w:t>
      </w:r>
      <w:r>
        <w:rPr>
          <w:spacing w:val="-2"/>
        </w:rPr>
        <w:t>Cadavid</w:t>
      </w:r>
    </w:p>
    <w:p>
      <w:pPr>
        <w:pStyle w:val="BodyText"/>
        <w:jc w:val="left"/>
      </w:pPr>
    </w:p>
    <w:p>
      <w:pPr>
        <w:pStyle w:val="BodyText"/>
        <w:jc w:val="left"/>
      </w:pPr>
    </w:p>
    <w:p>
      <w:pPr>
        <w:pStyle w:val="BodyText"/>
        <w:spacing w:before="94"/>
        <w:jc w:val="left"/>
      </w:pPr>
    </w:p>
    <w:p>
      <w:pPr>
        <w:pStyle w:val="BodyText"/>
        <w:ind w:left="1543" w:right="1902"/>
        <w:jc w:val="center"/>
      </w:pPr>
      <w:r>
        <w:rPr/>
        <w:t>Proyecto</w:t>
      </w:r>
      <w:r>
        <w:rPr>
          <w:spacing w:val="-13"/>
        </w:rPr>
        <w:t> </w:t>
      </w:r>
      <w:r>
        <w:rPr>
          <w:spacing w:val="-2"/>
        </w:rPr>
        <w:t>Integrador</w:t>
      </w:r>
    </w:p>
    <w:p>
      <w:pPr>
        <w:pStyle w:val="BodyText"/>
        <w:jc w:val="left"/>
      </w:pPr>
    </w:p>
    <w:p>
      <w:pPr>
        <w:pStyle w:val="BodyText"/>
        <w:jc w:val="left"/>
      </w:pPr>
    </w:p>
    <w:p>
      <w:pPr>
        <w:pStyle w:val="BodyText"/>
        <w:spacing w:before="94"/>
        <w:jc w:val="left"/>
      </w:pPr>
    </w:p>
    <w:p>
      <w:pPr>
        <w:pStyle w:val="BodyText"/>
        <w:ind w:left="1269" w:right="1626"/>
        <w:jc w:val="center"/>
      </w:pPr>
      <w:r>
        <w:rPr/>
        <w:t>Claudia</w:t>
      </w:r>
      <w:r>
        <w:rPr>
          <w:spacing w:val="-9"/>
        </w:rPr>
        <w:t> </w:t>
      </w:r>
      <w:r>
        <w:rPr/>
        <w:t>Alejandra</w:t>
      </w:r>
      <w:r>
        <w:rPr>
          <w:spacing w:val="-9"/>
        </w:rPr>
        <w:t> </w:t>
      </w:r>
      <w:r>
        <w:rPr/>
        <w:t>Rosero</w:t>
      </w:r>
      <w:r>
        <w:rPr>
          <w:spacing w:val="-9"/>
        </w:rPr>
        <w:t> </w:t>
      </w:r>
      <w:r>
        <w:rPr>
          <w:spacing w:val="-2"/>
        </w:rPr>
        <w:t>Noguera</w:t>
      </w:r>
    </w:p>
    <w:p>
      <w:pPr>
        <w:pStyle w:val="BodyText"/>
        <w:jc w:val="left"/>
      </w:pPr>
    </w:p>
    <w:p>
      <w:pPr>
        <w:pStyle w:val="BodyText"/>
        <w:jc w:val="left"/>
      </w:pPr>
    </w:p>
    <w:p>
      <w:pPr>
        <w:pStyle w:val="BodyText"/>
        <w:spacing w:before="94"/>
        <w:jc w:val="left"/>
      </w:pPr>
    </w:p>
    <w:p>
      <w:pPr>
        <w:pStyle w:val="BodyText"/>
        <w:ind w:left="1269" w:right="1626"/>
        <w:jc w:val="center"/>
      </w:pPr>
      <w:r>
        <w:rPr/>
        <w:t>28</w:t>
      </w:r>
      <w:r>
        <w:rPr>
          <w:spacing w:val="-6"/>
        </w:rPr>
        <w:t> </w:t>
      </w:r>
      <w:r>
        <w:rPr/>
        <w:t>de</w:t>
      </w:r>
      <w:r>
        <w:rPr>
          <w:spacing w:val="-5"/>
        </w:rPr>
        <w:t> </w:t>
      </w:r>
      <w:r>
        <w:rPr/>
        <w:t>septiembre</w:t>
      </w:r>
      <w:r>
        <w:rPr>
          <w:spacing w:val="-6"/>
        </w:rPr>
        <w:t> </w:t>
      </w:r>
      <w:r>
        <w:rPr/>
        <w:t>de</w:t>
      </w:r>
      <w:r>
        <w:rPr>
          <w:spacing w:val="-5"/>
        </w:rPr>
        <w:t> </w:t>
      </w:r>
      <w:r>
        <w:rPr>
          <w:spacing w:val="-4"/>
        </w:rPr>
        <w:t>2026</w:t>
      </w:r>
    </w:p>
    <w:p>
      <w:pPr>
        <w:pStyle w:val="BodyText"/>
        <w:spacing w:after="0"/>
        <w:jc w:val="center"/>
        <w:sectPr>
          <w:headerReference w:type="default" r:id="rId5"/>
          <w:type w:val="continuous"/>
          <w:pgSz w:w="12240" w:h="15840"/>
          <w:pgMar w:header="690" w:footer="0" w:top="1340" w:bottom="280" w:left="1440" w:right="1080"/>
          <w:pgNumType w:start="1"/>
        </w:sectPr>
      </w:pPr>
    </w:p>
    <w:p>
      <w:pPr>
        <w:pStyle w:val="Heading1"/>
        <w:spacing w:line="415" w:lineRule="auto"/>
        <w:ind w:left="2" w:right="360"/>
        <w:jc w:val="center"/>
      </w:pPr>
      <w:r>
        <w:rPr/>
        <w:t>VialServi:</w:t>
      </w:r>
      <w:r>
        <w:rPr>
          <w:spacing w:val="-8"/>
        </w:rPr>
        <w:t> </w:t>
      </w:r>
      <w:r>
        <w:rPr/>
        <w:t>aplicativo</w:t>
      </w:r>
      <w:r>
        <w:rPr>
          <w:spacing w:val="-8"/>
        </w:rPr>
        <w:t> </w:t>
      </w:r>
      <w:r>
        <w:rPr/>
        <w:t>web</w:t>
      </w:r>
      <w:r>
        <w:rPr>
          <w:spacing w:val="-8"/>
        </w:rPr>
        <w:t> </w:t>
      </w:r>
      <w:r>
        <w:rPr/>
        <w:t>para</w:t>
      </w:r>
      <w:r>
        <w:rPr>
          <w:spacing w:val="-8"/>
        </w:rPr>
        <w:t> </w:t>
      </w:r>
      <w:r>
        <w:rPr/>
        <w:t>la</w:t>
      </w:r>
      <w:r>
        <w:rPr>
          <w:spacing w:val="-8"/>
        </w:rPr>
        <w:t> </w:t>
      </w:r>
      <w:r>
        <w:rPr/>
        <w:t>gestión</w:t>
      </w:r>
      <w:r>
        <w:rPr>
          <w:spacing w:val="-8"/>
        </w:rPr>
        <w:t> </w:t>
      </w:r>
      <w:r>
        <w:rPr/>
        <w:t>de</w:t>
      </w:r>
      <w:r>
        <w:rPr>
          <w:spacing w:val="-8"/>
        </w:rPr>
        <w:t> </w:t>
      </w:r>
      <w:r>
        <w:rPr/>
        <w:t>expedientes</w:t>
      </w:r>
      <w:r>
        <w:rPr>
          <w:spacing w:val="-8"/>
        </w:rPr>
        <w:t> </w:t>
      </w:r>
      <w:r>
        <w:rPr/>
        <w:t>de</w:t>
      </w:r>
      <w:r>
        <w:rPr>
          <w:spacing w:val="-8"/>
        </w:rPr>
        <w:t> </w:t>
      </w:r>
      <w:r>
        <w:rPr/>
        <w:t>servicios</w:t>
      </w:r>
      <w:r>
        <w:rPr>
          <w:spacing w:val="-8"/>
        </w:rPr>
        <w:t> </w:t>
      </w:r>
      <w:r>
        <w:rPr/>
        <w:t>mecánicos,</w:t>
      </w:r>
      <w:r>
        <w:rPr>
          <w:spacing w:val="-8"/>
        </w:rPr>
        <w:t> </w:t>
      </w:r>
      <w:r>
        <w:rPr/>
        <w:t>de cerrajería, de grúa y de conductor elegido</w:t>
      </w:r>
    </w:p>
    <w:p>
      <w:pPr>
        <w:pStyle w:val="BodyText"/>
        <w:spacing w:before="271"/>
        <w:jc w:val="left"/>
        <w:rPr>
          <w:b/>
        </w:rPr>
      </w:pPr>
    </w:p>
    <w:p>
      <w:pPr>
        <w:spacing w:before="1"/>
        <w:ind w:left="1269" w:right="1626" w:firstLine="0"/>
        <w:jc w:val="center"/>
        <w:rPr>
          <w:b/>
          <w:sz w:val="24"/>
        </w:rPr>
      </w:pPr>
      <w:r>
        <w:rPr>
          <w:b/>
          <w:sz w:val="24"/>
        </w:rPr>
        <w:t>Descripción</w:t>
      </w:r>
      <w:r>
        <w:rPr>
          <w:b/>
          <w:spacing w:val="-9"/>
          <w:sz w:val="24"/>
        </w:rPr>
        <w:t> </w:t>
      </w:r>
      <w:r>
        <w:rPr>
          <w:b/>
          <w:sz w:val="24"/>
        </w:rPr>
        <w:t>del</w:t>
      </w:r>
      <w:r>
        <w:rPr>
          <w:b/>
          <w:spacing w:val="-9"/>
          <w:sz w:val="24"/>
        </w:rPr>
        <w:t> </w:t>
      </w:r>
      <w:r>
        <w:rPr>
          <w:b/>
          <w:spacing w:val="-2"/>
          <w:sz w:val="24"/>
        </w:rPr>
        <w:t>problema</w:t>
      </w:r>
    </w:p>
    <w:p>
      <w:pPr>
        <w:pStyle w:val="BodyText"/>
        <w:spacing w:before="21"/>
        <w:jc w:val="left"/>
        <w:rPr>
          <w:b/>
        </w:rPr>
      </w:pPr>
    </w:p>
    <w:p>
      <w:pPr>
        <w:pStyle w:val="BodyText"/>
        <w:jc w:val="left"/>
      </w:pPr>
      <w:r>
        <w:t xml:space="preserve">Imagine esto: son las 2:00 a. m. Una grúa de VialServi sube un vehículo a la plataforma para llevarlo al taller y coordinar el traslado de sus pasajeros. Tres días después el cliente reclama: “ese rayón en la puerta no estaba y faltaba un maletín que estaba en el baúl”. La central quiere responder con evidencias, pero el formato en papel quedó incompleto, las fotos están en el celular personal del técnico, el video se mandó por WhatsApp y ya no está disponible, y nadie sabe si una foto es de la recepción o de la entrega, quién la tomó ni a qué servicio corresponde. ¿Con qué responde la empresa?</w:t>
      </w:r>
    </w:p>
    <w:p>
      <w:pPr>
        <w:pStyle w:val="BodyText"/>
        <w:spacing w:line="415" w:lineRule="auto"/>
        <w:ind w:right="357" w:firstLine="720"/>
      </w:pPr>
      <w:r>
        <w:rPr/>
        <w:t>VialServi presta tres tipos de servicio: carro taller, que incluye asistencia mecánica en sitio y cerrajería; traslado en grúa de vehículos, con la coordinación del traslado de sus pasajeros; y conductor elegido, disponible las 24 horas del día. En cada atención intervienen el cliente que solicita el servicio, la central que lo organiza y el técnico o conductor que lo realiza. El proyecto se concentra en el registro y seguimiento de estos servicios y de sus soportes. Este ejemplo muestra el día a día que origina este proyecto: cada atención debe quedar en un expediente único, completo y recuperable.</w:t>
      </w:r>
      <w:r>
        <w:rPr>
          <w:spacing w:val="-9"/>
        </w:rPr>
      </w:r>
      <w:r>
        <w:rPr/>
      </w:r>
      <w:r>
        <w:rPr>
          <w:spacing w:val="-9"/>
        </w:rPr>
      </w:r>
      <w:r>
        <w:rPr/>
      </w:r>
      <w:r>
        <w:rPr>
          <w:spacing w:val="-9"/>
        </w:rPr>
      </w:r>
      <w:r>
        <w:rPr/>
      </w:r>
      <w:r>
        <w:rPr>
          <w:spacing w:val="-9"/>
        </w:rPr>
      </w:r>
      <w:r>
        <w:rPr/>
      </w:r>
      <w:r>
        <w:rPr>
          <w:spacing w:val="-9"/>
        </w:rPr>
      </w:r>
      <w:r>
        <w:rPr/>
      </w:r>
      <w:r>
        <w:rPr>
          <w:spacing w:val="-9"/>
        </w:rPr>
      </w:r>
      <w:r>
        <w:rPr/>
      </w:r>
      <w:r>
        <w:rPr>
          <w:spacing w:val="-9"/>
        </w:rPr>
      </w:r>
      <w:r>
        <w:rPr/>
      </w:r>
      <w:r>
        <w:rPr>
          <w:spacing w:val="-9"/>
        </w:rPr>
      </w:r>
      <w:r>
        <w:rPr/>
      </w:r>
      <w:r>
        <w:rPr>
          <w:spacing w:val="-9"/>
        </w:rPr>
      </w:r>
      <w:r>
        <w:rPr/>
      </w:r>
      <w:r>
        <w:rPr>
          <w:spacing w:val="-9"/>
        </w:rPr>
      </w:r>
      <w:r>
        <w:rPr/>
      </w:r>
      <w:r>
        <w:rPr>
          <w:spacing w:val="-9"/>
        </w:rPr>
      </w:r>
      <w:r>
        <w:rPr/>
      </w:r>
      <w:r>
        <w:rPr>
          <w:spacing w:val="-9"/>
        </w:rPr>
      </w:r>
      <w:r>
        <w:rPr/>
      </w:r>
      <w:r>
        <w:rPr>
          <w:spacing w:val="-9"/>
        </w:rPr>
      </w:r>
      <w:r>
        <w:rPr/>
      </w:r>
    </w:p>
    <w:p>
      <w:pPr>
        <w:pStyle w:val="BodyText"/>
        <w:spacing w:line="415" w:lineRule="auto" w:before="4"/>
        <w:ind w:right="357" w:firstLine="720"/>
      </w:pPr>
      <w:r>
        <w:rPr/>
        <w:t>Según la información recogida por el equipo, cada tipo de servicio tiene un formato propio. El estado del vehículo y el inventario se documentan mediante fotografías y videos cortos de diez segundos; si hay rayones u otros daños visibles, se toman fotografías adicionales del detalle dentro de los topes definidos en el Alcance (base obligatoria, hasta 3 fotos por daño y tope máximo por inventario, parametrizable por la central). Sin embargo, los formatos, los mensajes y los archivos quedan repartidos entre registros manuales, conversaciones de WhatsApp y dispositivos personales. Una fotografía puede existir sin que resulte fácil identificar a qué servicio corresponde, quién la tomó o si muestra el vehículo antes o después de la atención.</w:t>
      </w:r>
      <w:r>
        <w:rPr>
          <w:spacing w:val="-12"/>
        </w:rPr>
      </w:r>
      <w:r>
        <w:rPr/>
      </w:r>
      <w:r>
        <w:rPr>
          <w:spacing w:val="-13"/>
        </w:rPr>
      </w:r>
      <w:r>
        <w:rPr/>
      </w:r>
      <w:r>
        <w:rPr>
          <w:spacing w:val="-13"/>
        </w:rPr>
      </w:r>
      <w:r>
        <w:rPr/>
      </w:r>
      <w:r>
        <w:rPr>
          <w:spacing w:val="-12"/>
        </w:rPr>
      </w:r>
      <w:r>
        <w:rPr/>
      </w:r>
      <w:r>
        <w:rPr>
          <w:spacing w:val="-13"/>
        </w:rPr>
      </w:r>
      <w:r>
        <w:rPr/>
      </w:r>
      <w:r>
        <w:rPr>
          <w:spacing w:val="-12"/>
        </w:rPr>
      </w:r>
      <w:r>
        <w:rPr/>
      </w:r>
      <w:r>
        <w:rPr>
          <w:spacing w:val="-13"/>
        </w:rPr>
      </w:r>
      <w:r>
        <w:rPr/>
      </w:r>
      <w:r>
        <w:rPr>
          <w:spacing w:val="-12"/>
        </w:rPr>
      </w:r>
      <w:r>
        <w:rPr/>
      </w:r>
      <w:r>
        <w:rPr>
          <w:spacing w:val="-12"/>
        </w:rPr>
      </w:r>
      <w:r>
        <w:rPr/>
      </w:r>
      <w:r>
        <w:rPr>
          <w:spacing w:val="-13"/>
        </w:rPr>
      </w:r>
      <w:r>
        <w:rPr/>
      </w:r>
      <w:r>
        <w:rPr>
          <w:spacing w:val="-13"/>
        </w:rPr>
      </w:r>
      <w:r>
        <w:rPr/>
      </w:r>
      <w:r>
        <w:rPr>
          <w:spacing w:val="-12"/>
        </w:rPr>
      </w:r>
      <w:r>
        <w:rPr/>
      </w:r>
      <w:r>
        <w:rPr>
          <w:spacing w:val="-12"/>
        </w:rPr>
      </w:r>
      <w:r>
        <w:rPr/>
      </w:r>
      <w:r>
        <w:rPr>
          <w:spacing w:val="-12"/>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2"/>
        </w:rPr>
      </w:r>
      <w:r>
        <w:rPr>
          <w:spacing w:val="-6"/>
        </w:rPr>
      </w:r>
      <w:r>
        <w:rPr>
          <w:spacing w:val="-2"/>
        </w:rPr>
      </w:r>
      <w:r>
        <w:rPr>
          <w:spacing w:val="-7"/>
        </w:rPr>
      </w:r>
      <w:r>
        <w:rPr>
          <w:spacing w:val="-2"/>
        </w:rPr>
      </w:r>
      <w:r>
        <w:rPr>
          <w:spacing w:val="-6"/>
        </w:rPr>
      </w:r>
      <w:r>
        <w:rPr>
          <w:spacing w:val="-2"/>
        </w:rPr>
      </w:r>
      <w:r>
        <w:rPr>
          <w:spacing w:val="-7"/>
        </w:rPr>
      </w:r>
      <w:r>
        <w:rPr>
          <w:spacing w:val="-2"/>
        </w:rPr>
      </w:r>
      <w:r>
        <w:rPr>
          <w:spacing w:val="-6"/>
        </w:rPr>
      </w:r>
      <w:r>
        <w:rPr>
          <w:spacing w:val="-2"/>
        </w:rPr>
      </w:r>
      <w:r>
        <w:rPr>
          <w:spacing w:val="-6"/>
        </w:rPr>
      </w:r>
      <w:r>
        <w:rPr>
          <w:spacing w:val="-2"/>
        </w:rPr>
      </w:r>
      <w:r>
        <w:rPr>
          <w:spacing w:val="-7"/>
        </w:rPr>
      </w:r>
      <w:r>
        <w:rPr>
          <w:spacing w:val="-2"/>
        </w:rPr>
      </w:r>
      <w:r>
        <w:rPr>
          <w:spacing w:val="-6"/>
        </w:rPr>
      </w:r>
      <w:r>
        <w:rPr>
          <w:spacing w:val="-2"/>
        </w:rPr>
      </w:r>
      <w:r>
        <w:rPr>
          <w:spacing w:val="-7"/>
        </w:rPr>
      </w:r>
      <w:r>
        <w:rPr>
          <w:spacing w:val="-2"/>
        </w:rPr>
      </w:r>
      <w:r>
        <w:rPr>
          <w:spacing w:val="-6"/>
        </w:rPr>
      </w:r>
      <w:r>
        <w:rPr>
          <w:spacing w:val="-2"/>
        </w:rPr>
      </w:r>
      <w:r>
        <w:rPr>
          <w:spacing w:val="-6"/>
        </w:rPr>
      </w:r>
      <w:r>
        <w:rPr>
          <w:spacing w:val="-2"/>
        </w:rPr>
      </w:r>
      <w:r>
        <w:rPr>
          <w:spacing w:val="-7"/>
        </w:rPr>
      </w:r>
      <w:r>
        <w:rPr>
          <w:spacing w:val="-2"/>
        </w:rPr>
      </w:r>
      <w:r>
        <w:rPr/>
      </w:r>
      <w:r>
        <w:rPr>
          <w:spacing w:val="-7"/>
        </w:rPr>
      </w:r>
      <w:r>
        <w:rPr/>
      </w:r>
      <w:r>
        <w:rPr>
          <w:spacing w:val="-7"/>
        </w:rPr>
      </w:r>
      <w:r>
        <w:rPr/>
      </w:r>
      <w:r>
        <w:rPr>
          <w:spacing w:val="-7"/>
        </w:rPr>
      </w:r>
      <w:r>
        <w:rPr/>
      </w:r>
      <w:r>
        <w:rPr>
          <w:spacing w:val="-7"/>
        </w:rPr>
      </w:r>
      <w:r>
        <w:rPr/>
      </w:r>
      <w:r>
        <w:rPr>
          <w:spacing w:val="-7"/>
        </w:rPr>
      </w:r>
      <w:r>
        <w:rPr/>
      </w:r>
      <w:r>
        <w:rPr>
          <w:spacing w:val="-7"/>
        </w:rPr>
      </w:r>
      <w:r>
        <w:rPr/>
      </w:r>
      <w:r>
        <w:rPr>
          <w:spacing w:val="-7"/>
        </w:rPr>
      </w:r>
      <w:r>
        <w:rPr/>
      </w:r>
      <w:r>
        <w:rPr>
          <w:spacing w:val="-7"/>
        </w:rPr>
      </w:r>
      <w:r>
        <w:rPr/>
      </w:r>
      <w:r>
        <w:rPr>
          <w:spacing w:val="-7"/>
        </w:rPr>
      </w:r>
      <w:r>
        <w:rPr/>
      </w:r>
      <w:r>
        <w:rPr>
          <w:spacing w:val="-7"/>
        </w:rPr>
      </w:r>
      <w:r>
        <w:rPr/>
      </w:r>
      <w:r>
        <w:rPr>
          <w:spacing w:val="-7"/>
        </w:rPr>
      </w:r>
      <w:r>
        <w:rPr/>
      </w:r>
      <w:r>
        <w:rPr>
          <w:spacing w:val="-7"/>
        </w:rPr>
      </w:r>
      <w:r>
        <w:rPr/>
      </w:r>
      <w:r>
        <w:rPr>
          <w:spacing w:val="-7"/>
        </w:rPr>
      </w:r>
      <w:r>
        <w:rPr/>
      </w:r>
      <w:r>
        <w:rPr>
          <w:spacing w:val="-7"/>
        </w:rPr>
      </w:r>
      <w:r>
        <w:rPr/>
      </w:r>
      <w:r>
        <w:rPr>
          <w:spacing w:val="-7"/>
        </w:rPr>
      </w:r>
      <w:r>
        <w:rPr/>
      </w:r>
      <w:r>
        <w:rPr>
          <w:spacing w:val="-7"/>
        </w:rPr>
      </w:r>
      <w:r>
        <w:rPr/>
      </w:r>
    </w:p>
    <w:p>
      <w:pPr>
        <w:pStyle w:val="BodyText"/>
        <w:spacing w:line="415" w:lineRule="auto" w:before="5"/>
        <w:ind w:right="357" w:firstLine="720"/>
      </w:pPr>
      <w:r>
        <w:rPr/>
        <w:t>Esta</w:t>
      </w:r>
      <w:r>
        <w:rPr>
          <w:spacing w:val="-14"/>
        </w:rPr>
        <w:t> </w:t>
      </w:r>
      <w:r>
        <w:rPr/>
        <w:t>dispersión</w:t>
      </w:r>
      <w:r>
        <w:rPr>
          <w:spacing w:val="-14"/>
        </w:rPr>
        <w:t> </w:t>
      </w:r>
      <w:r>
        <w:rPr/>
        <w:t>dificulta</w:t>
      </w:r>
      <w:r>
        <w:rPr>
          <w:spacing w:val="-14"/>
        </w:rPr>
        <w:t> </w:t>
      </w:r>
      <w:r>
        <w:rPr/>
        <w:t>la</w:t>
      </w:r>
      <w:r>
        <w:rPr>
          <w:spacing w:val="-14"/>
        </w:rPr>
        <w:t> </w:t>
      </w:r>
      <w:r>
        <w:rPr/>
        <w:t>respuesta</w:t>
      </w:r>
      <w:r>
        <w:rPr>
          <w:spacing w:val="-14"/>
        </w:rPr>
        <w:t> </w:t>
      </w:r>
      <w:r>
        <w:rPr/>
        <w:t>cuando</w:t>
      </w:r>
      <w:r>
        <w:rPr>
          <w:spacing w:val="-14"/>
        </w:rPr>
        <w:t> </w:t>
      </w:r>
      <w:r>
        <w:rPr/>
        <w:t>un</w:t>
      </w:r>
      <w:r>
        <w:rPr>
          <w:spacing w:val="-14"/>
        </w:rPr>
        <w:t> </w:t>
      </w:r>
      <w:r>
        <w:rPr/>
        <w:t>cliente</w:t>
      </w:r>
      <w:r>
        <w:rPr>
          <w:spacing w:val="-14"/>
        </w:rPr>
        <w:t> </w:t>
      </w:r>
      <w:r>
        <w:rPr/>
        <w:t>reclama</w:t>
      </w:r>
      <w:r>
        <w:rPr>
          <w:spacing w:val="-14"/>
        </w:rPr>
        <w:t> </w:t>
      </w:r>
      <w:r>
        <w:rPr/>
        <w:t>por</w:t>
      </w:r>
      <w:r>
        <w:rPr>
          <w:spacing w:val="-14"/>
        </w:rPr>
        <w:t> </w:t>
      </w:r>
      <w:r>
        <w:rPr/>
        <w:t>un</w:t>
      </w:r>
      <w:r>
        <w:rPr>
          <w:spacing w:val="-14"/>
        </w:rPr>
        <w:t> </w:t>
      </w:r>
      <w:r>
        <w:rPr/>
        <w:t>daño</w:t>
      </w:r>
      <w:r>
        <w:rPr>
          <w:spacing w:val="-14"/>
        </w:rPr>
        <w:t> </w:t>
      </w:r>
      <w:r>
        <w:rPr/>
        <w:t>o</w:t>
      </w:r>
      <w:r>
        <w:rPr>
          <w:spacing w:val="-14"/>
        </w:rPr>
        <w:t> </w:t>
      </w:r>
      <w:r>
        <w:rPr/>
        <w:t>por</w:t>
      </w:r>
      <w:r>
        <w:rPr>
          <w:spacing w:val="-14"/>
        </w:rPr>
        <w:t> </w:t>
      </w:r>
      <w:r>
        <w:rPr/>
        <w:t>un</w:t>
      </w:r>
      <w:r>
        <w:rPr>
          <w:spacing w:val="-14"/>
        </w:rPr>
        <w:t> </w:t>
      </w:r>
      <w:r>
        <w:rPr/>
        <w:t>objeto que estaba dentro del vehículo. La central necesita reunir el formato, las evidencias de recepción y entrega y las novedades del servicio, pero puede encontrar información incompleta o archivos que</w:t>
      </w:r>
      <w:r>
        <w:rPr>
          <w:spacing w:val="-9"/>
        </w:rPr>
        <w:t> </w:t>
      </w:r>
      <w:r>
        <w:rPr/>
        <w:t>ya</w:t>
      </w:r>
      <w:r>
        <w:rPr>
          <w:spacing w:val="-9"/>
        </w:rPr>
        <w:t> </w:t>
      </w:r>
      <w:r>
        <w:rPr/>
        <w:t>no</w:t>
      </w:r>
      <w:r>
        <w:rPr>
          <w:spacing w:val="-9"/>
        </w:rPr>
        <w:t> </w:t>
      </w:r>
      <w:r>
        <w:rPr/>
        <w:t>están</w:t>
      </w:r>
      <w:r>
        <w:rPr>
          <w:spacing w:val="-9"/>
        </w:rPr>
        <w:t> </w:t>
      </w:r>
      <w:r>
        <w:rPr/>
        <w:t>disponibles.</w:t>
      </w:r>
      <w:r>
        <w:rPr>
          <w:spacing w:val="-9"/>
        </w:rPr>
        <w:t> </w:t>
      </w:r>
      <w:r>
        <w:rPr/>
        <w:t>Lo</w:t>
      </w:r>
      <w:r>
        <w:rPr>
          <w:spacing w:val="-9"/>
        </w:rPr>
        <w:t> </w:t>
      </w:r>
      <w:r>
        <w:rPr/>
        <w:t>mismo</w:t>
      </w:r>
      <w:r>
        <w:rPr>
          <w:spacing w:val="-9"/>
        </w:rPr>
        <w:t> </w:t>
      </w:r>
      <w:r>
        <w:rPr/>
        <w:t>ocurre</w:t>
      </w:r>
      <w:r>
        <w:rPr>
          <w:spacing w:val="-9"/>
        </w:rPr>
        <w:t> </w:t>
      </w:r>
      <w:r>
        <w:rPr/>
        <w:t>con</w:t>
      </w:r>
      <w:r>
        <w:rPr>
          <w:spacing w:val="-9"/>
        </w:rPr>
        <w:t> </w:t>
      </w:r>
      <w:r>
        <w:rPr/>
        <w:t>los</w:t>
      </w:r>
      <w:r>
        <w:rPr>
          <w:spacing w:val="-9"/>
        </w:rPr>
        <w:t> </w:t>
      </w:r>
      <w:r>
        <w:rPr/>
        <w:t>soportes</w:t>
      </w:r>
      <w:r>
        <w:rPr>
          <w:spacing w:val="-9"/>
        </w:rPr>
        <w:t> </w:t>
      </w:r>
      <w:r>
        <w:rPr/>
        <w:t>para</w:t>
      </w:r>
      <w:r>
        <w:rPr>
          <w:spacing w:val="-9"/>
        </w:rPr>
        <w:t> </w:t>
      </w:r>
      <w:r>
        <w:rPr/>
        <w:t>facturación.</w:t>
      </w:r>
      <w:r>
        <w:rPr>
          <w:spacing w:val="-9"/>
        </w:rPr>
        <w:t> </w:t>
      </w:r>
      <w:r>
        <w:rPr/>
        <w:t>Estas</w:t>
      </w:r>
      <w:r>
        <w:rPr>
          <w:spacing w:val="-9"/>
        </w:rPr>
        <w:t> </w:t>
      </w:r>
      <w:r>
        <w:rPr/>
        <w:t>dificultades pueden</w:t>
      </w:r>
      <w:r>
        <w:rPr>
          <w:spacing w:val="-1"/>
        </w:rPr>
        <w:t> </w:t>
      </w:r>
      <w:r>
        <w:rPr/>
        <w:t>retrasar</w:t>
      </w:r>
      <w:r>
        <w:rPr>
          <w:spacing w:val="-1"/>
        </w:rPr>
        <w:t> </w:t>
      </w:r>
      <w:r>
        <w:rPr/>
        <w:t>la</w:t>
      </w:r>
      <w:r>
        <w:rPr>
          <w:spacing w:val="-1"/>
        </w:rPr>
        <w:t> </w:t>
      </w:r>
      <w:r>
        <w:rPr/>
        <w:t>revisión</w:t>
      </w:r>
      <w:r>
        <w:rPr>
          <w:spacing w:val="-1"/>
        </w:rPr>
        <w:t> </w:t>
      </w:r>
      <w:r>
        <w:rPr/>
        <w:t>de</w:t>
      </w:r>
      <w:r>
        <w:rPr>
          <w:spacing w:val="-1"/>
        </w:rPr>
        <w:t> </w:t>
      </w:r>
      <w:r>
        <w:rPr/>
        <w:t>una</w:t>
      </w:r>
      <w:r>
        <w:rPr>
          <w:spacing w:val="-1"/>
        </w:rPr>
        <w:t> </w:t>
      </w:r>
      <w:r>
        <w:rPr/>
        <w:t>reclamación</w:t>
      </w:r>
      <w:r>
        <w:rPr>
          <w:spacing w:val="-1"/>
        </w:rPr>
        <w:t> </w:t>
      </w:r>
      <w:r>
        <w:rPr/>
        <w:t>o</w:t>
      </w:r>
      <w:r>
        <w:rPr>
          <w:spacing w:val="-1"/>
        </w:rPr>
        <w:t> </w:t>
      </w:r>
      <w:r>
        <w:rPr/>
        <w:t>el</w:t>
      </w:r>
      <w:r>
        <w:rPr>
          <w:spacing w:val="-1"/>
        </w:rPr>
        <w:t> </w:t>
      </w:r>
      <w:r>
        <w:rPr/>
        <w:t>cobro</w:t>
      </w:r>
      <w:r>
        <w:rPr>
          <w:spacing w:val="-1"/>
        </w:rPr>
        <w:t> </w:t>
      </w:r>
      <w:r>
        <w:rPr/>
        <w:t>de</w:t>
      </w:r>
      <w:r>
        <w:rPr>
          <w:spacing w:val="-1"/>
        </w:rPr>
        <w:t> </w:t>
      </w:r>
      <w:r>
        <w:rPr/>
        <w:t>una</w:t>
      </w:r>
      <w:r>
        <w:rPr>
          <w:spacing w:val="-1"/>
        </w:rPr>
        <w:t> </w:t>
      </w:r>
      <w:r>
        <w:rPr/>
        <w:t>atención;</w:t>
      </w:r>
      <w:r>
        <w:rPr>
          <w:spacing w:val="-1"/>
        </w:rPr>
        <w:t> </w:t>
      </w:r>
      <w:r>
        <w:rPr/>
        <w:t>por</w:t>
      </w:r>
      <w:r>
        <w:rPr>
          <w:spacing w:val="-1"/>
        </w:rPr>
        <w:t> </w:t>
      </w:r>
      <w:r>
        <w:rPr/>
        <w:t>eso</w:t>
      </w:r>
      <w:r>
        <w:rPr>
          <w:spacing w:val="-1"/>
        </w:rPr>
        <w:t> </w:t>
      </w:r>
      <w:r>
        <w:rPr/>
        <w:t>el</w:t>
      </w:r>
      <w:r>
        <w:rPr>
          <w:spacing w:val="-1"/>
        </w:rPr>
        <w:t> </w:t>
      </w:r>
      <w:r>
        <w:rPr/>
        <w:t>problema</w:t>
      </w:r>
      <w:r>
        <w:rPr>
          <w:spacing w:val="-1"/>
        </w:rPr>
        <w:t> </w:t>
      </w:r>
      <w:r>
        <w:rPr/>
        <w:t>se centra</w:t>
      </w:r>
      <w:r>
        <w:rPr>
          <w:spacing w:val="-13"/>
        </w:rPr>
        <w:t> </w:t>
      </w:r>
      <w:r>
        <w:rPr/>
        <w:t>en</w:t>
      </w:r>
      <w:r>
        <w:rPr>
          <w:spacing w:val="-13"/>
        </w:rPr>
        <w:t> </w:t>
      </w:r>
      <w:r>
        <w:rPr/>
        <w:t>la</w:t>
      </w:r>
      <w:r>
        <w:rPr>
          <w:spacing w:val="-13"/>
        </w:rPr>
        <w:t> </w:t>
      </w:r>
      <w:r>
        <w:rPr/>
        <w:t>organización</w:t>
      </w:r>
      <w:r>
        <w:rPr>
          <w:spacing w:val="-13"/>
        </w:rPr>
        <w:t> </w:t>
      </w:r>
      <w:r>
        <w:rPr/>
        <w:t>y</w:t>
      </w:r>
      <w:r>
        <w:rPr>
          <w:spacing w:val="-13"/>
        </w:rPr>
        <w:t> </w:t>
      </w:r>
      <w:r>
        <w:rPr/>
        <w:t>recuperación</w:t>
      </w:r>
      <w:r>
        <w:rPr>
          <w:spacing w:val="-13"/>
        </w:rPr>
        <w:t> </w:t>
      </w:r>
      <w:r>
        <w:rPr/>
        <w:t>de</w:t>
      </w:r>
      <w:r>
        <w:rPr>
          <w:spacing w:val="-13"/>
        </w:rPr>
        <w:t> </w:t>
      </w:r>
      <w:r>
        <w:rPr/>
        <w:t>los</w:t>
      </w:r>
      <w:r>
        <w:rPr>
          <w:spacing w:val="-13"/>
        </w:rPr>
        <w:t> </w:t>
      </w:r>
      <w:r>
        <w:rPr/>
        <w:t>soportes,</w:t>
      </w:r>
      <w:r>
        <w:rPr>
          <w:spacing w:val="-13"/>
        </w:rPr>
        <w:t> </w:t>
      </w:r>
      <w:r>
        <w:rPr/>
        <w:t>sin</w:t>
      </w:r>
      <w:r>
        <w:rPr>
          <w:spacing w:val="-13"/>
        </w:rPr>
        <w:t> </w:t>
      </w:r>
      <w:r>
        <w:rPr/>
        <w:t>atribuirles</w:t>
      </w:r>
      <w:r>
        <w:rPr>
          <w:spacing w:val="-13"/>
        </w:rPr>
        <w:t> </w:t>
      </w:r>
      <w:r>
        <w:rPr/>
        <w:t>una</w:t>
      </w:r>
      <w:r>
        <w:rPr>
          <w:spacing w:val="-13"/>
        </w:rPr>
        <w:t> </w:t>
      </w:r>
      <w:r>
        <w:rPr/>
        <w:t>pérdida</w:t>
      </w:r>
      <w:r>
        <w:rPr>
          <w:spacing w:val="-13"/>
        </w:rPr>
        <w:t> </w:t>
      </w:r>
      <w:r>
        <w:rPr/>
        <w:t>económica</w:t>
      </w:r>
      <w:r>
        <w:rPr>
          <w:spacing w:val="-13"/>
        </w:rPr>
        <w:t> </w:t>
      </w:r>
      <w:r>
        <w:rPr/>
        <w:t>que todavía no ha sido documentada.</w:t>
      </w:r>
    </w:p>
    <w:p>
      <w:pPr>
        <w:pStyle w:val="BodyText"/>
        <w:spacing w:line="415" w:lineRule="auto" w:before="5"/>
        <w:ind w:right="357" w:firstLine="720"/>
      </w:pPr>
      <w:r>
        <w:rPr/>
        <w:t>Además,</w:t>
      </w:r>
      <w:r>
        <w:rPr>
          <w:spacing w:val="-15"/>
        </w:rPr>
        <w:t> </w:t>
      </w:r>
      <w:r>
        <w:rPr/>
        <w:t>identificar</w:t>
      </w:r>
      <w:r>
        <w:rPr>
          <w:spacing w:val="-15"/>
        </w:rPr>
        <w:t> </w:t>
      </w:r>
      <w:r>
        <w:rPr/>
        <w:t>el</w:t>
      </w:r>
      <w:r>
        <w:rPr>
          <w:spacing w:val="-15"/>
        </w:rPr>
        <w:t> </w:t>
      </w:r>
      <w:r>
        <w:rPr/>
        <w:t>vehículo</w:t>
      </w:r>
      <w:r>
        <w:rPr>
          <w:spacing w:val="-15"/>
        </w:rPr>
        <w:t> </w:t>
      </w:r>
      <w:r>
        <w:rPr/>
        <w:t>únicamente</w:t>
      </w:r>
      <w:r>
        <w:rPr>
          <w:spacing w:val="-15"/>
        </w:rPr>
        <w:t> </w:t>
      </w:r>
      <w:r>
        <w:rPr/>
        <w:t>por</w:t>
      </w:r>
      <w:r>
        <w:rPr>
          <w:spacing w:val="-15"/>
        </w:rPr>
        <w:t> </w:t>
      </w:r>
      <w:r>
        <w:rPr/>
        <w:t>su</w:t>
      </w:r>
      <w:r>
        <w:rPr>
          <w:spacing w:val="-15"/>
        </w:rPr>
        <w:t> </w:t>
      </w:r>
      <w:r>
        <w:rPr/>
        <w:t>placa</w:t>
      </w:r>
      <w:r>
        <w:rPr>
          <w:spacing w:val="-15"/>
        </w:rPr>
        <w:t> </w:t>
      </w:r>
      <w:r>
        <w:rPr/>
        <w:t>resulta</w:t>
      </w:r>
      <w:r>
        <w:rPr>
          <w:spacing w:val="-15"/>
        </w:rPr>
        <w:t> </w:t>
      </w:r>
      <w:r>
        <w:rPr/>
        <w:t>insuficiente</w:t>
      </w:r>
      <w:r>
        <w:rPr>
          <w:spacing w:val="-15"/>
        </w:rPr>
        <w:t> </w:t>
      </w:r>
      <w:r>
        <w:rPr/>
        <w:t>para</w:t>
      </w:r>
      <w:r>
        <w:rPr>
          <w:spacing w:val="-15"/>
        </w:rPr>
        <w:t> </w:t>
      </w:r>
      <w:r>
        <w:rPr/>
        <w:t>documen-tar quién solicita el servicio y con qué autorización. Una persona podría pedir una grúa o una apertura</w:t>
      </w:r>
      <w:r>
        <w:rPr>
          <w:spacing w:val="-4"/>
        </w:rPr>
        <w:t> </w:t>
      </w:r>
      <w:r>
        <w:rPr/>
        <w:t>de</w:t>
      </w:r>
      <w:r>
        <w:rPr>
          <w:spacing w:val="-4"/>
        </w:rPr>
        <w:t> </w:t>
      </w:r>
      <w:r>
        <w:rPr/>
        <w:t>cerradura</w:t>
      </w:r>
      <w:r>
        <w:rPr>
          <w:spacing w:val="-4"/>
        </w:rPr>
        <w:t> </w:t>
      </w:r>
      <w:r>
        <w:rPr/>
        <w:t>sin</w:t>
      </w:r>
      <w:r>
        <w:rPr>
          <w:spacing w:val="-4"/>
        </w:rPr>
        <w:t> </w:t>
      </w:r>
      <w:r>
        <w:rPr/>
        <w:t>ser</w:t>
      </w:r>
      <w:r>
        <w:rPr>
          <w:spacing w:val="-4"/>
        </w:rPr>
        <w:t> </w:t>
      </w:r>
      <w:r>
        <w:rPr/>
        <w:t>el</w:t>
      </w:r>
      <w:r>
        <w:rPr>
          <w:spacing w:val="-4"/>
        </w:rPr>
        <w:t> </w:t>
      </w:r>
      <w:r>
        <w:rPr/>
        <w:t>propietario.</w:t>
      </w:r>
      <w:r>
        <w:rPr>
          <w:spacing w:val="-4"/>
        </w:rPr>
        <w:t> </w:t>
      </w:r>
      <w:r>
        <w:rPr/>
        <w:t>La</w:t>
      </w:r>
      <w:r>
        <w:rPr>
          <w:spacing w:val="-4"/>
        </w:rPr>
        <w:t> </w:t>
      </w:r>
      <w:r>
        <w:rPr/>
        <w:t>retroalimentación</w:t>
      </w:r>
      <w:r>
        <w:rPr>
          <w:spacing w:val="-4"/>
        </w:rPr>
        <w:t> </w:t>
      </w:r>
      <w:r>
        <w:rPr/>
        <w:t>recibida</w:t>
      </w:r>
      <w:r>
        <w:rPr>
          <w:spacing w:val="-4"/>
        </w:rPr>
        <w:t> </w:t>
      </w:r>
      <w:r>
        <w:rPr/>
        <w:t>muestra</w:t>
      </w:r>
      <w:r>
        <w:rPr>
          <w:spacing w:val="-4"/>
        </w:rPr>
        <w:t> </w:t>
      </w:r>
      <w:r>
        <w:rPr/>
        <w:t>la</w:t>
      </w:r>
      <w:r>
        <w:rPr>
          <w:spacing w:val="-4"/>
        </w:rPr>
        <w:t> </w:t>
      </w:r>
      <w:r>
        <w:rPr/>
        <w:t>necesidad</w:t>
      </w:r>
      <w:r>
        <w:rPr>
          <w:spacing w:val="-4"/>
        </w:rPr>
        <w:t> </w:t>
      </w:r>
      <w:r>
        <w:rPr/>
        <w:t>de contrastar</w:t>
      </w:r>
      <w:r>
        <w:rPr>
          <w:spacing w:val="-5"/>
        </w:rPr>
        <w:t> </w:t>
      </w:r>
      <w:r>
        <w:rPr/>
        <w:t>los</w:t>
      </w:r>
      <w:r>
        <w:rPr>
          <w:spacing w:val="-5"/>
        </w:rPr>
        <w:t> </w:t>
      </w:r>
      <w:r>
        <w:rPr/>
        <w:t>datos</w:t>
      </w:r>
      <w:r>
        <w:rPr>
          <w:spacing w:val="-4"/>
        </w:rPr>
        <w:t> </w:t>
      </w:r>
      <w:r>
        <w:rPr/>
        <w:t>de</w:t>
      </w:r>
      <w:r>
        <w:rPr>
          <w:spacing w:val="-4"/>
        </w:rPr>
        <w:t> </w:t>
      </w:r>
      <w:r>
        <w:rPr/>
        <w:t>la</w:t>
      </w:r>
      <w:r>
        <w:rPr>
          <w:spacing w:val="-4"/>
        </w:rPr>
        <w:t> </w:t>
      </w:r>
      <w:r>
        <w:rPr/>
        <w:t>licencia</w:t>
      </w:r>
      <w:r>
        <w:rPr>
          <w:spacing w:val="-5"/>
        </w:rPr>
        <w:t> </w:t>
      </w:r>
      <w:r>
        <w:rPr/>
        <w:t>de</w:t>
      </w:r>
      <w:r>
        <w:rPr>
          <w:spacing w:val="-4"/>
        </w:rPr>
        <w:t> </w:t>
      </w:r>
      <w:r>
        <w:rPr/>
        <w:t>tránsito,</w:t>
      </w:r>
      <w:r>
        <w:rPr>
          <w:spacing w:val="-4"/>
        </w:rPr>
        <w:t> </w:t>
      </w:r>
      <w:r>
        <w:rPr/>
        <w:t>conocida</w:t>
      </w:r>
      <w:r>
        <w:rPr>
          <w:spacing w:val="-4"/>
        </w:rPr>
        <w:t> </w:t>
      </w:r>
      <w:r>
        <w:rPr/>
        <w:t>como</w:t>
      </w:r>
      <w:r>
        <w:rPr>
          <w:spacing w:val="-5"/>
        </w:rPr>
        <w:t> </w:t>
      </w:r>
      <w:r>
        <w:rPr/>
        <w:t>tarjeta</w:t>
      </w:r>
      <w:r>
        <w:rPr>
          <w:spacing w:val="-5"/>
        </w:rPr>
        <w:t> </w:t>
      </w:r>
      <w:r>
        <w:rPr/>
        <w:t>de</w:t>
      </w:r>
      <w:r>
        <w:rPr>
          <w:spacing w:val="-4"/>
        </w:rPr>
        <w:t> </w:t>
      </w:r>
      <w:r>
        <w:rPr/>
        <w:t>propiedad,</w:t>
      </w:r>
      <w:r>
        <w:rPr>
          <w:spacing w:val="-4"/>
        </w:rPr>
        <w:t> </w:t>
      </w:r>
      <w:r>
        <w:rPr/>
        <w:t>con</w:t>
      </w:r>
      <w:r>
        <w:rPr>
          <w:spacing w:val="-5"/>
        </w:rPr>
        <w:t> </w:t>
      </w:r>
      <w:r>
        <w:rPr/>
        <w:t>el</w:t>
      </w:r>
      <w:r>
        <w:rPr>
          <w:spacing w:val="-4"/>
        </w:rPr>
        <w:t> </w:t>
      </w:r>
      <w:r>
        <w:rPr>
          <w:spacing w:val="-2"/>
        </w:rPr>
        <w:t>vehículo</w:t>
      </w:r>
    </w:p>
    <w:p>
      <w:pPr>
        <w:pStyle w:val="BodyText"/>
        <w:spacing w:after="0" w:line="415" w:lineRule="auto"/>
        <w:sectPr>
          <w:pgSz w:w="12240" w:h="15840"/>
          <w:pgMar w:header="690" w:footer="0" w:top="1340" w:bottom="280" w:left="1440" w:right="1080"/>
        </w:sectPr>
      </w:pPr>
    </w:p>
    <w:p>
      <w:pPr>
        <w:pStyle w:val="BodyText"/>
        <w:spacing w:line="415" w:lineRule="auto" w:before="95"/>
        <w:ind w:right="358"/>
      </w:pPr>
      <w:r>
        <w:rPr/>
        <w:t>y de dejar constancia de la relación entre solicitante y propietario. Esta revisión puede ayudar a detectar inconsistencias, aunque por sí sola no demuestra que el vehículo esté libre de un reporte de hurto.</w:t>
      </w:r>
    </w:p>
    <w:p>
      <w:pPr>
        <w:pStyle w:val="BodyText"/>
        <w:spacing w:line="415" w:lineRule="auto" w:before="2"/>
        <w:ind w:right="357" w:firstLine="720"/>
      </w:pPr>
      <w:r>
        <w:rPr/>
        <w:t>También</w:t>
      </w:r>
      <w:r>
        <w:rPr>
          <w:spacing w:val="-1"/>
        </w:rPr>
        <w:t> </w:t>
      </w:r>
      <w:r>
        <w:rPr/>
        <w:t>hace falta</w:t>
      </w:r>
      <w:r>
        <w:rPr>
          <w:spacing w:val="-1"/>
        </w:rPr>
        <w:t> </w:t>
      </w:r>
      <w:r>
        <w:rPr/>
        <w:t>una regla concreta sobre la</w:t>
      </w:r>
      <w:r>
        <w:rPr>
          <w:spacing w:val="-1"/>
        </w:rPr>
        <w:t> </w:t>
      </w:r>
      <w:r>
        <w:rPr/>
        <w:t>conservación de</w:t>
      </w:r>
      <w:r>
        <w:rPr>
          <w:spacing w:val="-1"/>
        </w:rPr>
        <w:t> </w:t>
      </w:r>
      <w:r>
        <w:rPr/>
        <w:t>los soportes.</w:t>
      </w:r>
      <w:r>
        <w:rPr>
          <w:spacing w:val="-1"/>
        </w:rPr>
        <w:t> </w:t>
      </w:r>
      <w:r>
        <w:rPr/>
        <w:t>Mantenerlos indefinidamente en celulares no asegura su recuperación y acumularlos sin control en la nube dificulta</w:t>
      </w:r>
      <w:r>
        <w:rPr>
          <w:spacing w:val="-9"/>
        </w:rPr>
        <w:t> </w:t>
      </w:r>
      <w:r>
        <w:rPr/>
        <w:t>la</w:t>
      </w:r>
      <w:r>
        <w:rPr>
          <w:spacing w:val="-9"/>
        </w:rPr>
        <w:t> </w:t>
      </w:r>
      <w:r>
        <w:rPr/>
        <w:t>administración</w:t>
      </w:r>
      <w:r>
        <w:rPr>
          <w:spacing w:val="-9"/>
        </w:rPr>
        <w:t> </w:t>
      </w:r>
      <w:r>
        <w:rPr/>
        <w:t>del</w:t>
      </w:r>
      <w:r>
        <w:rPr>
          <w:spacing w:val="-9"/>
        </w:rPr>
        <w:t> </w:t>
      </w:r>
      <w:r>
        <w:rPr/>
        <w:t>espacio.</w:t>
      </w:r>
      <w:r>
        <w:rPr>
          <w:spacing w:val="-9"/>
        </w:rPr>
        <w:t> </w:t>
      </w:r>
      <w:r>
        <w:rPr/>
        <w:t>Para</w:t>
      </w:r>
      <w:r>
        <w:rPr>
          <w:spacing w:val="-9"/>
        </w:rPr>
        <w:t> </w:t>
      </w:r>
      <w:r>
        <w:rPr/>
        <w:t>el</w:t>
      </w:r>
      <w:r>
        <w:rPr>
          <w:spacing w:val="-9"/>
        </w:rPr>
        <w:t> </w:t>
      </w:r>
      <w:r>
        <w:rPr/>
        <w:t>proyecto</w:t>
      </w:r>
      <w:r>
        <w:rPr>
          <w:spacing w:val="-10"/>
        </w:rPr>
        <w:t> </w:t>
      </w:r>
      <w:r>
        <w:rPr/>
        <w:t>se</w:t>
      </w:r>
      <w:r>
        <w:rPr>
          <w:spacing w:val="-9"/>
        </w:rPr>
        <w:t> </w:t>
      </w:r>
      <w:r>
        <w:rPr/>
        <w:t>plantea</w:t>
      </w:r>
      <w:r>
        <w:rPr>
          <w:spacing w:val="-9"/>
        </w:rPr>
        <w:t> </w:t>
      </w:r>
      <w:r>
        <w:rPr/>
        <w:t>una</w:t>
      </w:r>
      <w:r>
        <w:rPr>
          <w:spacing w:val="-9"/>
        </w:rPr>
        <w:t> </w:t>
      </w:r>
      <w:r>
        <w:rPr/>
        <w:t>conservación</w:t>
      </w:r>
      <w:r>
        <w:rPr>
          <w:spacing w:val="-9"/>
        </w:rPr>
        <w:t> </w:t>
      </w:r>
      <w:r>
        <w:rPr/>
        <w:t>de</w:t>
      </w:r>
      <w:r>
        <w:rPr>
          <w:spacing w:val="-10"/>
        </w:rPr>
        <w:t> </w:t>
      </w:r>
      <w:r>
        <w:rPr/>
        <w:t>cinco</w:t>
      </w:r>
      <w:r>
        <w:rPr>
          <w:spacing w:val="-9"/>
        </w:rPr>
        <w:t> </w:t>
      </w:r>
      <w:r>
        <w:rPr/>
        <w:t>años desde el cierre del expediente, con dos años de consulta operativa y tres de archivo histórico. El alcance precisa el tratamiento de las reclamaciones abiertas y de la eliminación al finalizar ese </w:t>
      </w:r>
      <w:r>
        <w:rPr>
          <w:spacing w:val="-2"/>
        </w:rPr>
        <w:t>periodo.</w:t>
      </w:r>
    </w:p>
    <w:p>
      <w:pPr>
        <w:pStyle w:val="BodyText"/>
        <w:spacing w:line="415" w:lineRule="auto" w:before="5"/>
        <w:ind w:right="357" w:firstLine="720"/>
      </w:pPr>
      <w:r>
        <w:rPr/>
        <w:t>La propuesta es un aplicativo web que reúna en un expediente único el formato del servicio, la identificación del vehículo y de las personas involucradas, las evidencias (con topes y controles definidos en el Alcance) y las decisiones de la central. El registro en campo incluirá guardado temporal sin conexión y sincronización posterior. Los tipos de servicio y sus campos obligatorios serán configurables dentro de las tres líneas defi-nidas; así, un ajuste del formato no obligará a cambiar todos los registros anteriores, porque cada expediente conserva la versión del formato con la que se diligenció. El Anexo A presenta el formato de inventario vehicular que se incorporará al expediente digital, junto con los campos de identificación, evidencias y control documental.</w:t>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r>
      <w:r>
        <w:rPr>
          <w:spacing w:val="-1"/>
        </w:rPr>
      </w:r>
      <w:r>
        <w:rPr/>
      </w:r>
      <w:r>
        <w:rPr>
          <w:spacing w:val="-1"/>
        </w:rPr>
      </w:r>
      <w:r>
        <w:rPr/>
      </w:r>
      <w:r>
        <w:rPr>
          <w:spacing w:val="-1"/>
        </w:rPr>
      </w:r>
      <w:r>
        <w:rPr/>
      </w:r>
      <w:r>
        <w:rPr>
          <w:spacing w:val="-1"/>
        </w:rPr>
      </w:r>
      <w:r>
        <w:rPr/>
      </w:r>
      <w:r>
        <w:rPr>
          <w:spacing w:val="-1"/>
        </w:rPr>
      </w:r>
      <w:r>
        <w:rPr/>
      </w:r>
      <w:r>
        <w:rPr>
          <w:spacing w:val="-1"/>
        </w:rPr>
      </w:r>
      <w:r>
        <w:rPr/>
      </w:r>
      <w:r>
        <w:rPr>
          <w:spacing w:val="-1"/>
        </w:rPr>
      </w:r>
      <w:r>
        <w:rPr/>
      </w:r>
      <w:r>
        <w:rPr>
          <w:spacing w:val="-1"/>
        </w:rPr>
      </w:r>
      <w:r>
        <w:rPr/>
      </w:r>
      <w:r>
        <w:rPr>
          <w:spacing w:val="-1"/>
        </w:rPr>
      </w:r>
      <w:r>
        <w:rPr/>
      </w:r>
      <w:r>
        <w:rPr>
          <w:spacing w:val="-1"/>
        </w:rPr>
      </w:r>
      <w:r>
        <w:rPr/>
      </w:r>
      <w:r>
        <w:rPr>
          <w:spacing w:val="-1"/>
        </w:rPr>
      </w:r>
      <w:r>
        <w:rPr/>
      </w:r>
      <w:r>
        <w:rPr>
          <w:spacing w:val="-1"/>
        </w:rPr>
      </w:r>
      <w:r>
        <w:rPr/>
      </w:r>
      <w:r>
        <w:rPr>
          <w:spacing w:val="-1"/>
        </w:rPr>
      </w:r>
      <w:r>
        <w:rPr/>
      </w:r>
      <w:r>
        <w:rPr>
          <w:spacing w:val="-1"/>
        </w:rPr>
      </w:r>
      <w:r>
        <w:rPr/>
      </w:r>
    </w:p>
    <w:p>
      <w:pPr>
        <w:pStyle w:val="BodyText"/>
        <w:spacing w:line="415" w:lineRule="auto" w:before="5"/>
        <w:ind w:right="357" w:firstLine="720"/>
      </w:pPr>
      <w:r>
        <w:rPr/>
        <w:t>El manejo de la información deberá considerar la autorización, la finalidad y el acceso restringido</w:t>
      </w:r>
      <w:r>
        <w:rPr>
          <w:spacing w:val="-6"/>
        </w:rPr>
        <w:t> </w:t>
      </w:r>
      <w:r>
        <w:rPr/>
        <w:t>a</w:t>
      </w:r>
      <w:r>
        <w:rPr>
          <w:spacing w:val="-6"/>
        </w:rPr>
        <w:t> </w:t>
      </w:r>
      <w:r>
        <w:rPr/>
        <w:t>los</w:t>
      </w:r>
      <w:r>
        <w:rPr>
          <w:spacing w:val="-6"/>
        </w:rPr>
        <w:t> </w:t>
      </w:r>
      <w:r>
        <w:rPr/>
        <w:t>datos</w:t>
      </w:r>
      <w:r>
        <w:rPr>
          <w:spacing w:val="-6"/>
        </w:rPr>
        <w:t> </w:t>
      </w:r>
      <w:r>
        <w:rPr/>
        <w:t>personales</w:t>
      </w:r>
      <w:r>
        <w:rPr>
          <w:spacing w:val="-6"/>
        </w:rPr>
        <w:t> </w:t>
      </w:r>
      <w:r>
        <w:rPr/>
        <w:t>(Congreso</w:t>
      </w:r>
      <w:r>
        <w:rPr>
          <w:spacing w:val="-6"/>
        </w:rPr>
        <w:t> </w:t>
      </w:r>
      <w:r>
        <w:rPr/>
        <w:t>de</w:t>
      </w:r>
      <w:r>
        <w:rPr>
          <w:spacing w:val="-6"/>
        </w:rPr>
        <w:t> </w:t>
      </w:r>
      <w:r>
        <w:rPr/>
        <w:t>la</w:t>
      </w:r>
      <w:r>
        <w:rPr>
          <w:spacing w:val="-6"/>
        </w:rPr>
        <w:t> </w:t>
      </w:r>
      <w:r>
        <w:rPr/>
        <w:t>República</w:t>
      </w:r>
      <w:r>
        <w:rPr>
          <w:spacing w:val="-6"/>
        </w:rPr>
        <w:t> </w:t>
      </w:r>
      <w:r>
        <w:rPr/>
        <w:t>de</w:t>
      </w:r>
      <w:r>
        <w:rPr>
          <w:spacing w:val="-6"/>
        </w:rPr>
        <w:t> </w:t>
      </w:r>
      <w:r>
        <w:rPr/>
        <w:t>Colombia,</w:t>
      </w:r>
      <w:r>
        <w:rPr>
          <w:spacing w:val="-6"/>
        </w:rPr>
        <w:t> </w:t>
      </w:r>
      <w:r>
        <w:rPr/>
        <w:t>2012).</w:t>
      </w:r>
      <w:r>
        <w:rPr>
          <w:spacing w:val="-6"/>
        </w:rPr>
        <w:t> </w:t>
      </w:r>
      <w:r>
        <w:rPr/>
        <w:t>La</w:t>
      </w:r>
      <w:r>
        <w:rPr>
          <w:spacing w:val="-6"/>
        </w:rPr>
        <w:t> </w:t>
      </w:r>
      <w:r>
        <w:rPr/>
        <w:t>propuesta</w:t>
      </w:r>
      <w:r>
        <w:rPr>
          <w:spacing w:val="-6"/>
        </w:rPr>
        <w:t> </w:t>
      </w:r>
      <w:r>
        <w:rPr/>
        <w:t>se relaciona con el ODS 9 porque incorpora herramientas digitales en la operación de una empresa de</w:t>
      </w:r>
      <w:r>
        <w:rPr>
          <w:spacing w:val="-3"/>
        </w:rPr>
        <w:t> </w:t>
      </w:r>
      <w:r>
        <w:rPr/>
        <w:t>servicios,</w:t>
      </w:r>
      <w:r>
        <w:rPr>
          <w:spacing w:val="-3"/>
        </w:rPr>
        <w:t> </w:t>
      </w:r>
      <w:r>
        <w:rPr/>
        <w:t>y</w:t>
      </w:r>
      <w:r>
        <w:rPr>
          <w:spacing w:val="-3"/>
        </w:rPr>
        <w:t> </w:t>
      </w:r>
      <w:r>
        <w:rPr/>
        <w:t>de</w:t>
      </w:r>
      <w:r>
        <w:rPr>
          <w:spacing w:val="-3"/>
        </w:rPr>
        <w:t> </w:t>
      </w:r>
      <w:r>
        <w:rPr/>
        <w:t>forma</w:t>
      </w:r>
      <w:r>
        <w:rPr>
          <w:spacing w:val="-3"/>
        </w:rPr>
        <w:t> </w:t>
      </w:r>
      <w:r>
        <w:rPr/>
        <w:t>complementaria</w:t>
      </w:r>
      <w:r>
        <w:rPr>
          <w:spacing w:val="-3"/>
        </w:rPr>
        <w:t> </w:t>
      </w:r>
      <w:r>
        <w:rPr/>
        <w:t>con</w:t>
      </w:r>
      <w:r>
        <w:rPr>
          <w:spacing w:val="-3"/>
        </w:rPr>
        <w:t> </w:t>
      </w:r>
      <w:r>
        <w:rPr/>
        <w:t>el</w:t>
      </w:r>
      <w:r>
        <w:rPr>
          <w:spacing w:val="-3"/>
        </w:rPr>
        <w:t> </w:t>
      </w:r>
      <w:r>
        <w:rPr/>
        <w:t>ODS</w:t>
      </w:r>
      <w:r>
        <w:rPr>
          <w:spacing w:val="-3"/>
        </w:rPr>
        <w:t> </w:t>
      </w:r>
      <w:r>
        <w:rPr/>
        <w:t>12</w:t>
      </w:r>
      <w:r>
        <w:rPr>
          <w:spacing w:val="-3"/>
        </w:rPr>
        <w:t> </w:t>
      </w:r>
      <w:r>
        <w:rPr/>
        <w:t>por</w:t>
      </w:r>
      <w:r>
        <w:rPr>
          <w:spacing w:val="-3"/>
        </w:rPr>
        <w:t> </w:t>
      </w:r>
      <w:r>
        <w:rPr/>
        <w:t>la</w:t>
      </w:r>
      <w:r>
        <w:rPr>
          <w:spacing w:val="-3"/>
        </w:rPr>
        <w:t> </w:t>
      </w:r>
      <w:r>
        <w:rPr/>
        <w:t>reducción</w:t>
      </w:r>
      <w:r>
        <w:rPr>
          <w:spacing w:val="-3"/>
        </w:rPr>
        <w:t> </w:t>
      </w:r>
      <w:r>
        <w:rPr/>
        <w:t>esperada</w:t>
      </w:r>
      <w:r>
        <w:rPr>
          <w:spacing w:val="-3"/>
        </w:rPr>
        <w:t> </w:t>
      </w:r>
      <w:r>
        <w:rPr/>
        <w:t>de</w:t>
      </w:r>
      <w:r>
        <w:rPr>
          <w:spacing w:val="-3"/>
        </w:rPr>
        <w:t> </w:t>
      </w:r>
      <w:r>
        <w:rPr/>
        <w:t>registros</w:t>
      </w:r>
      <w:r>
        <w:rPr>
          <w:spacing w:val="-3"/>
        </w:rPr>
        <w:t> </w:t>
      </w:r>
      <w:r>
        <w:rPr/>
        <w:t>en papel (Organización de las Naciones Unidas, 2015).</w:t>
      </w:r>
    </w:p>
    <w:p>
      <w:pPr>
        <w:pStyle w:val="Heading1"/>
        <w:spacing w:before="194"/>
      </w:pPr>
      <w:r>
        <w:rPr/>
        <w:t>Pregunta</w:t>
      </w:r>
      <w:r>
        <w:rPr>
          <w:spacing w:val="-10"/>
        </w:rPr>
        <w:t> </w:t>
      </w:r>
      <w:r>
        <w:rPr/>
        <w:t>de</w:t>
      </w:r>
      <w:r>
        <w:rPr>
          <w:spacing w:val="-9"/>
        </w:rPr>
        <w:t> </w:t>
      </w:r>
      <w:r>
        <w:rPr>
          <w:spacing w:val="-2"/>
        </w:rPr>
        <w:t>investigación</w:t>
      </w:r>
    </w:p>
    <w:p>
      <w:pPr>
        <w:pStyle w:val="BodyText"/>
        <w:spacing w:line="415" w:lineRule="auto" w:before="250"/>
        <w:ind w:right="357" w:firstLine="720"/>
      </w:pPr>
      <w:r>
        <w:rPr/>
        <w:t>¿En qué medida un aplicativo web con expedientes únicos por servicio, control de acceso basado en roles y capacidad de captura y sincronización de información sin conexión </w:t>
      </w:r>
      <w:r>
        <w:rPr/>
        <w:t>contribuye a</w:t>
      </w:r>
      <w:r>
        <w:rPr>
          <w:spacing w:val="-2"/>
        </w:rPr>
        <w:t> </w:t>
      </w:r>
      <w:r>
        <w:rPr/>
        <w:t>mejorar</w:t>
      </w:r>
      <w:r>
        <w:rPr>
          <w:spacing w:val="-2"/>
        </w:rPr>
        <w:t> </w:t>
      </w:r>
      <w:r>
        <w:rPr/>
        <w:t>la</w:t>
      </w:r>
      <w:r>
        <w:rPr>
          <w:spacing w:val="-2"/>
        </w:rPr>
        <w:t> </w:t>
      </w:r>
      <w:r>
        <w:rPr/>
        <w:t>integridad,</w:t>
      </w:r>
      <w:r>
        <w:rPr>
          <w:spacing w:val="-2"/>
        </w:rPr>
        <w:t> </w:t>
      </w:r>
      <w:r>
        <w:rPr/>
        <w:t>centralización,</w:t>
      </w:r>
      <w:r>
        <w:rPr>
          <w:spacing w:val="-2"/>
        </w:rPr>
        <w:t> </w:t>
      </w:r>
      <w:r>
        <w:rPr/>
        <w:t>disponibilidad</w:t>
      </w:r>
      <w:r>
        <w:rPr>
          <w:spacing w:val="-2"/>
        </w:rPr>
        <w:t> </w:t>
      </w:r>
      <w:r>
        <w:rPr/>
        <w:t>y</w:t>
      </w:r>
      <w:r>
        <w:rPr>
          <w:spacing w:val="-2"/>
        </w:rPr>
        <w:t> </w:t>
      </w:r>
      <w:r>
        <w:rPr/>
        <w:t>trazabilidad</w:t>
      </w:r>
      <w:r>
        <w:rPr>
          <w:spacing w:val="-2"/>
        </w:rPr>
        <w:t> </w:t>
      </w:r>
      <w:r>
        <w:rPr/>
        <w:t>de</w:t>
      </w:r>
      <w:r>
        <w:rPr>
          <w:spacing w:val="-2"/>
        </w:rPr>
        <w:t> </w:t>
      </w:r>
      <w:r>
        <w:rPr/>
        <w:t>las</w:t>
      </w:r>
      <w:r>
        <w:rPr>
          <w:spacing w:val="-2"/>
        </w:rPr>
        <w:t> </w:t>
      </w:r>
      <w:r>
        <w:rPr/>
        <w:t>evidencias</w:t>
      </w:r>
      <w:r>
        <w:rPr>
          <w:spacing w:val="-2"/>
        </w:rPr>
        <w:t> </w:t>
      </w:r>
      <w:r>
        <w:rPr/>
        <w:t>asociadas</w:t>
      </w:r>
      <w:r>
        <w:rPr>
          <w:spacing w:val="-2"/>
        </w:rPr>
        <w:t> </w:t>
      </w:r>
      <w:r>
        <w:rPr/>
        <w:t>a los servicios de carro taller, traslado en grúa y conductor elegido en VialServi, frente al proceso actual basado en dispositivos personales de los técnicos?</w:t>
      </w:r>
    </w:p>
    <w:p>
      <w:pPr>
        <w:pStyle w:val="BodyText"/>
        <w:jc w:val="left"/>
      </w:pPr>
      <w:r>
        <w:t xml:space="preserve">Cómo se medirá la respuesta a “¿en qué medida…?”: con el aplicativo nuevo propuesto y con 4 indicadores medidos en las pruebas, sin asumir de antemano reducción económica ni disponibilidad permanente.</w:t>
      </w:r>
    </w:p>
    <w:p>
      <w:pPr>
        <w:pStyle w:val="ListParagraph"/>
        <w:numPr>
          <w:ilvl w:val="0"/>
          <w:numId w:val="2"/>
        </w:numPr>
        <w:tabs>
          <w:tab w:pos="718" w:val="left" w:leader="none"/>
          <w:tab w:pos="720" w:val="left" w:leader="none"/>
        </w:tabs>
        <w:spacing w:line="415" w:lineRule="auto" w:before="82" w:after="0"/>
        <w:ind w:left="720" w:right="357" w:hanging="220"/>
        <w:jc w:val="both"/>
        <w:rPr>
          <w:sz w:val="24"/>
        </w:rPr>
      </w:pPr>
      <w:r>
        <w:t xml:space="preserve">Integridad: % de expedientes cerrados con formato completo, inventario de recepción y entrega y evidencias vinculadas a autor y momento.</w:t>
      </w:r>
    </w:p>
    <w:p>
      <w:pPr>
        <w:pStyle w:val="ListParagraph"/>
        <w:numPr>
          <w:ilvl w:val="0"/>
          <w:numId w:val="2"/>
        </w:numPr>
        <w:tabs>
          <w:tab w:pos="718" w:val="left" w:leader="none"/>
          <w:tab w:pos="720" w:val="left" w:leader="none"/>
        </w:tabs>
        <w:spacing w:line="415" w:lineRule="auto" w:before="82" w:after="0"/>
        <w:ind w:left="720" w:right="357" w:hanging="220"/>
        <w:jc w:val="both"/>
        <w:rPr>
          <w:sz w:val="24"/>
        </w:rPr>
      </w:pPr>
      <w:r>
        <w:t xml:space="preserve">Centralización: % de evidencias recuperadas desde el expediente frente a las buscadas en WhatsApp o celulares.</w:t>
      </w:r>
    </w:p>
    <w:p>
      <w:pPr>
        <w:pStyle w:val="ListParagraph"/>
        <w:numPr>
          <w:ilvl w:val="0"/>
          <w:numId w:val="2"/>
        </w:numPr>
        <w:tabs>
          <w:tab w:pos="718" w:val="left" w:leader="none"/>
          <w:tab w:pos="720" w:val="left" w:leader="none"/>
        </w:tabs>
        <w:spacing w:line="415" w:lineRule="auto" w:before="82" w:after="0"/>
        <w:ind w:left="720" w:right="357" w:hanging="220"/>
        <w:jc w:val="both"/>
        <w:rPr>
          <w:sz w:val="24"/>
        </w:rPr>
      </w:pPr>
      <w:r>
        <w:t xml:space="preserve">Disponibilidad y trazabilidad: tiempo medio para localizar un expediente por placa/cliente/fecha y % de sincronizaciones exitosas sin duplicados tras corte de conexión.</w:t>
      </w:r>
    </w:p>
    <w:p>
      <w:pPr>
        <w:pStyle w:val="ListParagraph"/>
        <w:numPr>
          <w:ilvl w:val="0"/>
          <w:numId w:val="2"/>
        </w:numPr>
        <w:tabs>
          <w:tab w:pos="718" w:val="left" w:leader="none"/>
          <w:tab w:pos="720" w:val="left" w:leader="none"/>
        </w:tabs>
        <w:spacing w:line="415" w:lineRule="auto" w:before="82" w:after="0"/>
        <w:ind w:left="720" w:right="357" w:hanging="220"/>
        <w:jc w:val="both"/>
        <w:rPr>
          <w:sz w:val="24"/>
        </w:rPr>
      </w:pPr>
      <w:r>
        <w:t xml:space="preserve">Control documental: % de solicitudes con documentos incompletos o inconsistentes correctamente dejadas en pendiente o rechazadas con motivo y responsable.</w:t>
      </w:r>
    </w:p>
    <w:p>
      <w:pPr>
        <w:pStyle w:val="BodyText"/>
        <w:spacing w:after="0" w:line="415" w:lineRule="auto"/>
        <w:sectPr>
          <w:pgSz w:w="12240" w:h="15840"/>
          <w:pgMar w:header="690" w:footer="0" w:top="1340" w:bottom="280" w:left="1440" w:right="1080"/>
        </w:sectPr>
      </w:pPr>
    </w:p>
    <w:p>
      <w:pPr>
        <w:pStyle w:val="Heading1"/>
        <w:ind w:left="1269" w:right="1626"/>
        <w:jc w:val="center"/>
      </w:pPr>
      <w:r>
        <w:rPr>
          <w:spacing w:val="-2"/>
        </w:rPr>
        <w:t>Justificación</w:t>
      </w:r>
    </w:p>
    <w:p>
      <w:pPr>
        <w:pStyle w:val="BodyText"/>
        <w:spacing w:before="22"/>
        <w:jc w:val="left"/>
        <w:rPr>
          <w:b/>
        </w:rPr>
      </w:pPr>
    </w:p>
    <w:p>
      <w:pPr>
        <w:pStyle w:val="BodyText"/>
        <w:spacing w:line="415" w:lineRule="auto"/>
        <w:ind w:right="357" w:firstLine="720"/>
      </w:pPr>
      <w:r>
        <w:rPr/>
        <w:t>Para VialServi, el valor del proyecto está en disponer de un respaldo organizado de cada atención. Ante una reclamación, la central podrá consultar en el mismo expediente el </w:t>
      </w:r>
      <w:r>
        <w:rPr/>
        <w:t>formato diligenciado,</w:t>
      </w:r>
      <w:r>
        <w:rPr>
          <w:spacing w:val="-9"/>
        </w:rPr>
        <w:t> </w:t>
      </w:r>
      <w:r>
        <w:rPr/>
        <w:t>el</w:t>
      </w:r>
      <w:r>
        <w:rPr>
          <w:spacing w:val="-9"/>
        </w:rPr>
        <w:t> </w:t>
      </w:r>
      <w:r>
        <w:rPr/>
        <w:t>inventario</w:t>
      </w:r>
      <w:r>
        <w:rPr>
          <w:spacing w:val="-9"/>
        </w:rPr>
        <w:t> </w:t>
      </w:r>
      <w:r>
        <w:rPr/>
        <w:t>de</w:t>
      </w:r>
      <w:r>
        <w:rPr>
          <w:spacing w:val="-9"/>
        </w:rPr>
        <w:t> </w:t>
      </w:r>
      <w:r>
        <w:rPr/>
        <w:t>recepción</w:t>
      </w:r>
      <w:r>
        <w:rPr>
          <w:spacing w:val="-9"/>
        </w:rPr>
        <w:t> </w:t>
      </w:r>
      <w:r>
        <w:rPr/>
        <w:t>y</w:t>
      </w:r>
      <w:r>
        <w:rPr>
          <w:spacing w:val="-9"/>
        </w:rPr>
        <w:t> </w:t>
      </w:r>
      <w:r>
        <w:rPr/>
        <w:t>entrega,</w:t>
      </w:r>
      <w:r>
        <w:rPr>
          <w:spacing w:val="-9"/>
        </w:rPr>
        <w:t> </w:t>
      </w:r>
      <w:r>
        <w:rPr/>
        <w:t>las</w:t>
      </w:r>
      <w:r>
        <w:rPr>
          <w:spacing w:val="-9"/>
        </w:rPr>
        <w:t> </w:t>
      </w:r>
      <w:r>
        <w:rPr/>
        <w:t>fotografías,</w:t>
      </w:r>
      <w:r>
        <w:rPr>
          <w:spacing w:val="-9"/>
        </w:rPr>
        <w:t> </w:t>
      </w:r>
      <w:r>
        <w:rPr/>
        <w:t>los</w:t>
      </w:r>
      <w:r>
        <w:rPr>
          <w:spacing w:val="-9"/>
        </w:rPr>
        <w:t> </w:t>
      </w:r>
      <w:r>
        <w:rPr/>
        <w:t>videos</w:t>
      </w:r>
      <w:r>
        <w:rPr>
          <w:spacing w:val="-9"/>
        </w:rPr>
        <w:t> </w:t>
      </w:r>
      <w:r>
        <w:rPr/>
        <w:t>y</w:t>
      </w:r>
      <w:r>
        <w:rPr>
          <w:spacing w:val="-9"/>
        </w:rPr>
        <w:t> </w:t>
      </w:r>
      <w:r>
        <w:rPr/>
        <w:t>las</w:t>
      </w:r>
      <w:r>
        <w:rPr>
          <w:spacing w:val="-9"/>
        </w:rPr>
        <w:t> </w:t>
      </w:r>
      <w:r>
        <w:rPr/>
        <w:t>novedades.</w:t>
      </w:r>
      <w:r>
        <w:rPr>
          <w:spacing w:val="-9"/>
        </w:rPr>
        <w:t> </w:t>
      </w:r>
      <w:r>
        <w:rPr/>
        <w:t>Esto facilitará la revisión de lo ocurrido y la preparación de una respuesta sustentada, sin depender de que un técnico conserve los archivos en su teléfono.</w:t>
      </w:r>
    </w:p>
    <w:p>
      <w:pPr>
        <w:pStyle w:val="BodyText"/>
        <w:spacing w:line="415" w:lineRule="auto" w:before="4"/>
        <w:ind w:right="357" w:firstLine="720"/>
      </w:pPr>
      <w:r>
        <w:rPr>
          <w:spacing w:val="-2"/>
        </w:rPr>
        <w:t>El</w:t>
      </w:r>
      <w:r>
        <w:rPr>
          <w:spacing w:val="-4"/>
        </w:rPr>
        <w:t> </w:t>
      </w:r>
      <w:r>
        <w:rPr>
          <w:spacing w:val="-2"/>
        </w:rPr>
        <w:t>aplicativo</w:t>
      </w:r>
      <w:r>
        <w:rPr>
          <w:spacing w:val="-4"/>
        </w:rPr>
        <w:t> </w:t>
      </w:r>
      <w:r>
        <w:rPr>
          <w:spacing w:val="-2"/>
        </w:rPr>
        <w:t>también</w:t>
      </w:r>
      <w:r>
        <w:rPr>
          <w:spacing w:val="-4"/>
        </w:rPr>
        <w:t> </w:t>
      </w:r>
      <w:r>
        <w:rPr>
          <w:spacing w:val="-2"/>
        </w:rPr>
        <w:t>permitirá</w:t>
      </w:r>
      <w:r>
        <w:rPr>
          <w:spacing w:val="-4"/>
        </w:rPr>
        <w:t> </w:t>
      </w:r>
      <w:r>
        <w:rPr>
          <w:spacing w:val="-2"/>
        </w:rPr>
        <w:t>consultar</w:t>
      </w:r>
      <w:r>
        <w:rPr>
          <w:spacing w:val="-4"/>
        </w:rPr>
        <w:t> </w:t>
      </w:r>
      <w:r>
        <w:rPr>
          <w:spacing w:val="-2"/>
        </w:rPr>
        <w:t>los</w:t>
      </w:r>
      <w:r>
        <w:rPr>
          <w:spacing w:val="-5"/>
        </w:rPr>
        <w:t> </w:t>
      </w:r>
      <w:r>
        <w:rPr>
          <w:spacing w:val="-2"/>
        </w:rPr>
        <w:t>soportes</w:t>
      </w:r>
      <w:r>
        <w:rPr>
          <w:spacing w:val="-4"/>
        </w:rPr>
        <w:t> </w:t>
      </w:r>
      <w:r>
        <w:rPr>
          <w:spacing w:val="-2"/>
        </w:rPr>
        <w:t>necesarios</w:t>
      </w:r>
      <w:r>
        <w:rPr>
          <w:spacing w:val="-4"/>
        </w:rPr>
        <w:t> </w:t>
      </w:r>
      <w:r>
        <w:rPr>
          <w:spacing w:val="-2"/>
        </w:rPr>
        <w:t>para</w:t>
      </w:r>
      <w:r>
        <w:rPr>
          <w:spacing w:val="-4"/>
        </w:rPr>
        <w:t> </w:t>
      </w:r>
      <w:r>
        <w:rPr>
          <w:spacing w:val="-2"/>
        </w:rPr>
        <w:t>facturación</w:t>
      </w:r>
      <w:r>
        <w:rPr>
          <w:spacing w:val="-4"/>
        </w:rPr>
        <w:t> </w:t>
      </w:r>
      <w:r>
        <w:rPr>
          <w:spacing w:val="-2"/>
        </w:rPr>
        <w:t>y</w:t>
      </w:r>
      <w:r>
        <w:rPr>
          <w:spacing w:val="-4"/>
        </w:rPr>
        <w:t> </w:t>
      </w:r>
      <w:r>
        <w:rPr>
          <w:spacing w:val="-2"/>
        </w:rPr>
        <w:t>conocer </w:t>
      </w:r>
      <w:r>
        <w:rPr/>
        <w:t>quién atendió el servicio, quién revisó sus documentos y quién autorizó el cierre. La separación entre el registro del técnico y la revisión de la central ofrece un control adicional sobre la infor-mación. La verificación documental previa, especialmente en grúa y cerrajería, dejará constancia de la identidad del solicitante y de su autorización sobre el vehículo; se espera con ello reducir el riesgo de atenciones con datos inconsistentes.</w:t>
      </w:r>
    </w:p>
    <w:p>
      <w:pPr>
        <w:pStyle w:val="BodyText"/>
        <w:spacing w:line="415" w:lineRule="auto" w:before="4"/>
        <w:ind w:right="357" w:firstLine="720"/>
      </w:pPr>
      <w:r>
        <w:rPr/>
        <w:t>La conservación por cinco años y la separación entre consulta operativa e histórico </w:t>
      </w:r>
      <w:r>
        <w:rPr/>
        <w:t>harán más</w:t>
      </w:r>
      <w:r>
        <w:rPr>
          <w:spacing w:val="-2"/>
        </w:rPr>
        <w:t> </w:t>
      </w:r>
      <w:r>
        <w:rPr/>
        <w:t>clara</w:t>
      </w:r>
      <w:r>
        <w:rPr>
          <w:spacing w:val="-2"/>
        </w:rPr>
        <w:t> </w:t>
      </w:r>
      <w:r>
        <w:rPr/>
        <w:t>la</w:t>
      </w:r>
      <w:r>
        <w:rPr>
          <w:spacing w:val="-2"/>
        </w:rPr>
        <w:t> </w:t>
      </w:r>
      <w:r>
        <w:rPr/>
        <w:t>búsqueda</w:t>
      </w:r>
      <w:r>
        <w:rPr>
          <w:spacing w:val="-2"/>
        </w:rPr>
        <w:t> </w:t>
      </w:r>
      <w:r>
        <w:rPr/>
        <w:t>de</w:t>
      </w:r>
      <w:r>
        <w:rPr>
          <w:spacing w:val="-2"/>
        </w:rPr>
        <w:t> </w:t>
      </w:r>
      <w:r>
        <w:rPr/>
        <w:t>evidencias</w:t>
      </w:r>
      <w:r>
        <w:rPr>
          <w:spacing w:val="-2"/>
        </w:rPr>
        <w:t> </w:t>
      </w:r>
      <w:r>
        <w:rPr/>
        <w:t>antiguas</w:t>
      </w:r>
      <w:r>
        <w:rPr>
          <w:spacing w:val="-2"/>
        </w:rPr>
        <w:t> </w:t>
      </w:r>
      <w:r>
        <w:rPr/>
        <w:t>y</w:t>
      </w:r>
      <w:r>
        <w:rPr>
          <w:spacing w:val="-2"/>
        </w:rPr>
        <w:t> </w:t>
      </w:r>
      <w:r>
        <w:rPr/>
        <w:t>la</w:t>
      </w:r>
      <w:r>
        <w:rPr>
          <w:spacing w:val="-2"/>
        </w:rPr>
        <w:t> </w:t>
      </w:r>
      <w:r>
        <w:rPr/>
        <w:t>administración</w:t>
      </w:r>
      <w:r>
        <w:rPr>
          <w:spacing w:val="-2"/>
        </w:rPr>
        <w:t> </w:t>
      </w:r>
      <w:r>
        <w:rPr/>
        <w:t>del</w:t>
      </w:r>
      <w:r>
        <w:rPr>
          <w:spacing w:val="-2"/>
        </w:rPr>
        <w:t> </w:t>
      </w:r>
      <w:r>
        <w:rPr/>
        <w:t>almacenamiento.</w:t>
      </w:r>
      <w:r>
        <w:rPr>
          <w:spacing w:val="-2"/>
        </w:rPr>
        <w:t> </w:t>
      </w:r>
      <w:r>
        <w:rPr/>
        <w:t>El</w:t>
      </w:r>
      <w:r>
        <w:rPr>
          <w:spacing w:val="-2"/>
        </w:rPr>
        <w:t> </w:t>
      </w:r>
      <w:r>
        <w:rPr/>
        <w:t>registro sin</w:t>
      </w:r>
      <w:r>
        <w:rPr>
          <w:spacing w:val="-2"/>
        </w:rPr>
        <w:t> </w:t>
      </w:r>
      <w:r>
        <w:rPr/>
        <w:t>conexión</w:t>
      </w:r>
      <w:r>
        <w:rPr>
          <w:spacing w:val="-2"/>
        </w:rPr>
        <w:t> </w:t>
      </w:r>
      <w:r>
        <w:rPr/>
        <w:t>responde</w:t>
      </w:r>
      <w:r>
        <w:rPr>
          <w:spacing w:val="-2"/>
        </w:rPr>
        <w:t> </w:t>
      </w:r>
      <w:r>
        <w:rPr/>
        <w:t>a</w:t>
      </w:r>
      <w:r>
        <w:rPr>
          <w:spacing w:val="-2"/>
        </w:rPr>
        <w:t> </w:t>
      </w:r>
      <w:r>
        <w:rPr/>
        <w:t>una</w:t>
      </w:r>
      <w:r>
        <w:rPr>
          <w:spacing w:val="-2"/>
        </w:rPr>
        <w:t> </w:t>
      </w:r>
      <w:r>
        <w:rPr/>
        <w:t>necesidad</w:t>
      </w:r>
      <w:r>
        <w:rPr>
          <w:spacing w:val="-2"/>
        </w:rPr>
        <w:t> </w:t>
      </w:r>
      <w:r>
        <w:rPr/>
        <w:t>del</w:t>
      </w:r>
      <w:r>
        <w:rPr>
          <w:spacing w:val="-2"/>
        </w:rPr>
        <w:t> </w:t>
      </w:r>
      <w:r>
        <w:rPr/>
        <w:t>trabajo</w:t>
      </w:r>
      <w:r>
        <w:rPr>
          <w:spacing w:val="-2"/>
        </w:rPr>
        <w:t> </w:t>
      </w:r>
      <w:r>
        <w:rPr/>
        <w:t>en</w:t>
      </w:r>
      <w:r>
        <w:rPr>
          <w:spacing w:val="-2"/>
        </w:rPr>
        <w:t> </w:t>
      </w:r>
      <w:r>
        <w:rPr/>
        <w:t>campo:</w:t>
      </w:r>
      <w:r>
        <w:rPr>
          <w:spacing w:val="-2"/>
        </w:rPr>
        <w:t> </w:t>
      </w:r>
      <w:r>
        <w:rPr/>
        <w:t>el</w:t>
      </w:r>
      <w:r>
        <w:rPr>
          <w:spacing w:val="-2"/>
        </w:rPr>
        <w:t> </w:t>
      </w:r>
      <w:r>
        <w:rPr/>
        <w:t>técnico</w:t>
      </w:r>
      <w:r>
        <w:rPr>
          <w:spacing w:val="-2"/>
        </w:rPr>
        <w:t> </w:t>
      </w:r>
      <w:r>
        <w:rPr/>
        <w:t>podrá</w:t>
      </w:r>
      <w:r>
        <w:rPr>
          <w:spacing w:val="-2"/>
        </w:rPr>
        <w:t> </w:t>
      </w:r>
      <w:r>
        <w:rPr/>
        <w:t>conservar</w:t>
      </w:r>
      <w:r>
        <w:rPr>
          <w:spacing w:val="-2"/>
        </w:rPr>
        <w:t> </w:t>
      </w:r>
      <w:r>
        <w:rPr/>
        <w:t>los</w:t>
      </w:r>
      <w:r>
        <w:rPr>
          <w:spacing w:val="-2"/>
        </w:rPr>
        <w:t> </w:t>
      </w:r>
      <w:r>
        <w:rPr/>
        <w:t>datos pendientes</w:t>
      </w:r>
      <w:r>
        <w:rPr>
          <w:spacing w:val="-10"/>
        </w:rPr>
        <w:t> </w:t>
      </w:r>
      <w:r>
        <w:rPr/>
        <w:t>de</w:t>
      </w:r>
      <w:r>
        <w:rPr>
          <w:spacing w:val="-10"/>
        </w:rPr>
        <w:t> </w:t>
      </w:r>
      <w:r>
        <w:rPr/>
        <w:t>envío</w:t>
      </w:r>
      <w:r>
        <w:rPr>
          <w:spacing w:val="-10"/>
        </w:rPr>
        <w:t> </w:t>
      </w:r>
      <w:r>
        <w:rPr/>
        <w:t>cuando</w:t>
      </w:r>
      <w:r>
        <w:rPr>
          <w:spacing w:val="-10"/>
        </w:rPr>
        <w:t> </w:t>
      </w:r>
      <w:r>
        <w:rPr/>
        <w:t>no</w:t>
      </w:r>
      <w:r>
        <w:rPr>
          <w:spacing w:val="-10"/>
        </w:rPr>
        <w:t> </w:t>
      </w:r>
      <w:r>
        <w:rPr/>
        <w:t>tenga</w:t>
      </w:r>
      <w:r>
        <w:rPr>
          <w:spacing w:val="-10"/>
        </w:rPr>
        <w:t> </w:t>
      </w:r>
      <w:r>
        <w:rPr/>
        <w:t>señal</w:t>
      </w:r>
      <w:r>
        <w:rPr>
          <w:spacing w:val="-10"/>
        </w:rPr>
        <w:t> </w:t>
      </w:r>
      <w:r>
        <w:rPr/>
        <w:t>y</w:t>
      </w:r>
      <w:r>
        <w:rPr>
          <w:spacing w:val="-10"/>
        </w:rPr>
        <w:t> </w:t>
      </w:r>
      <w:r>
        <w:rPr/>
        <w:t>comprobar</w:t>
      </w:r>
      <w:r>
        <w:rPr>
          <w:spacing w:val="-10"/>
        </w:rPr>
        <w:t> </w:t>
      </w:r>
      <w:r>
        <w:rPr/>
        <w:t>después</w:t>
      </w:r>
      <w:r>
        <w:rPr>
          <w:spacing w:val="-10"/>
        </w:rPr>
        <w:t> </w:t>
      </w:r>
      <w:r>
        <w:rPr/>
        <w:t>su</w:t>
      </w:r>
      <w:r>
        <w:rPr>
          <w:spacing w:val="-10"/>
        </w:rPr>
        <w:t> </w:t>
      </w:r>
      <w:r>
        <w:rPr/>
        <w:t>recepción</w:t>
      </w:r>
      <w:r>
        <w:rPr>
          <w:spacing w:val="-10"/>
        </w:rPr>
        <w:t> </w:t>
      </w:r>
      <w:r>
        <w:rPr/>
        <w:t>en</w:t>
      </w:r>
      <w:r>
        <w:rPr>
          <w:spacing w:val="-10"/>
        </w:rPr>
        <w:t> </w:t>
      </w:r>
      <w:r>
        <w:rPr/>
        <w:t>el</w:t>
      </w:r>
      <w:r>
        <w:rPr>
          <w:spacing w:val="-10"/>
        </w:rPr>
        <w:t> </w:t>
      </w:r>
      <w:r>
        <w:rPr/>
        <w:t>servidor.</w:t>
      </w:r>
      <w:r>
        <w:rPr>
          <w:spacing w:val="-10"/>
        </w:rPr>
        <w:t> </w:t>
      </w:r>
      <w:r>
        <w:rPr/>
        <w:t>Estos beneficios se evaluarán mediante pruebas del aplicativo, sin asumir de antemano una reducción económica ni una disponibilidad permanente.</w:t>
      </w:r>
    </w:p>
    <w:p>
      <w:pPr>
        <w:pStyle w:val="BodyText"/>
        <w:spacing w:line="415" w:lineRule="auto" w:before="4"/>
        <w:ind w:right="357" w:firstLine="720"/>
      </w:pPr>
      <w:r>
        <w:rPr/>
        <w:t>Para el equipo, el proyecto permite aplicar análisis, diseño, construcción y pruebas a </w:t>
      </w:r>
      <w:r>
        <w:rPr/>
        <w:t>una necesidad</w:t>
      </w:r>
      <w:r>
        <w:rPr>
          <w:spacing w:val="-5"/>
        </w:rPr>
        <w:t> </w:t>
      </w:r>
      <w:r>
        <w:rPr/>
        <w:t>concreta</w:t>
      </w:r>
      <w:r>
        <w:rPr>
          <w:spacing w:val="-5"/>
        </w:rPr>
        <w:t> </w:t>
      </w:r>
      <w:r>
        <w:rPr/>
        <w:t>de</w:t>
      </w:r>
      <w:r>
        <w:rPr>
          <w:spacing w:val="-5"/>
        </w:rPr>
        <w:t> </w:t>
      </w:r>
      <w:r>
        <w:rPr/>
        <w:t>la</w:t>
      </w:r>
      <w:r>
        <w:rPr>
          <w:spacing w:val="-5"/>
        </w:rPr>
        <w:t> </w:t>
      </w:r>
      <w:r>
        <w:rPr/>
        <w:t>empresa.</w:t>
      </w:r>
      <w:r>
        <w:rPr>
          <w:spacing w:val="-5"/>
        </w:rPr>
        <w:t> </w:t>
      </w:r>
      <w:r>
        <w:rPr/>
        <w:t>Su</w:t>
      </w:r>
      <w:r>
        <w:rPr>
          <w:spacing w:val="-5"/>
        </w:rPr>
        <w:t> </w:t>
      </w:r>
      <w:r>
        <w:rPr/>
        <w:t>aporte</w:t>
      </w:r>
      <w:r>
        <w:rPr>
          <w:spacing w:val="-5"/>
        </w:rPr>
        <w:t> </w:t>
      </w:r>
      <w:r>
        <w:rPr/>
        <w:t>al</w:t>
      </w:r>
      <w:r>
        <w:rPr>
          <w:spacing w:val="-5"/>
        </w:rPr>
        <w:t> </w:t>
      </w:r>
      <w:r>
        <w:rPr/>
        <w:t>ODS</w:t>
      </w:r>
      <w:r>
        <w:rPr>
          <w:spacing w:val="-5"/>
        </w:rPr>
        <w:t> </w:t>
      </w:r>
      <w:r>
        <w:rPr/>
        <w:t>9</w:t>
      </w:r>
      <w:r>
        <w:rPr>
          <w:spacing w:val="-5"/>
        </w:rPr>
        <w:t> </w:t>
      </w:r>
      <w:r>
        <w:rPr/>
        <w:t>se</w:t>
      </w:r>
      <w:r>
        <w:rPr>
          <w:spacing w:val="-5"/>
        </w:rPr>
        <w:t> </w:t>
      </w:r>
      <w:r>
        <w:rPr/>
        <w:t>refleja</w:t>
      </w:r>
      <w:r>
        <w:rPr>
          <w:spacing w:val="-5"/>
        </w:rPr>
        <w:t> </w:t>
      </w:r>
      <w:r>
        <w:rPr/>
        <w:t>en</w:t>
      </w:r>
      <w:r>
        <w:rPr>
          <w:spacing w:val="-5"/>
        </w:rPr>
        <w:t> </w:t>
      </w:r>
      <w:r>
        <w:rPr/>
        <w:t>la</w:t>
      </w:r>
      <w:r>
        <w:rPr>
          <w:spacing w:val="-5"/>
        </w:rPr>
        <w:t> </w:t>
      </w:r>
      <w:r>
        <w:rPr/>
        <w:t>digitalización</w:t>
      </w:r>
      <w:r>
        <w:rPr>
          <w:spacing w:val="-5"/>
        </w:rPr>
        <w:t> </w:t>
      </w:r>
      <w:r>
        <w:rPr/>
        <w:t>de</w:t>
      </w:r>
      <w:r>
        <w:rPr>
          <w:spacing w:val="-5"/>
        </w:rPr>
        <w:t> </w:t>
      </w:r>
      <w:r>
        <w:rPr/>
        <w:t>un</w:t>
      </w:r>
      <w:r>
        <w:rPr>
          <w:spacing w:val="-5"/>
        </w:rPr>
        <w:t> </w:t>
      </w:r>
      <w:r>
        <w:rPr/>
        <w:t>proceso operativo</w:t>
      </w:r>
      <w:r>
        <w:rPr>
          <w:spacing w:val="-6"/>
        </w:rPr>
        <w:t> </w:t>
      </w:r>
      <w:r>
        <w:rPr/>
        <w:t>y</w:t>
      </w:r>
      <w:r>
        <w:rPr>
          <w:spacing w:val="-6"/>
        </w:rPr>
        <w:t> </w:t>
      </w:r>
      <w:r>
        <w:rPr/>
        <w:t>en</w:t>
      </w:r>
      <w:r>
        <w:rPr>
          <w:spacing w:val="-6"/>
        </w:rPr>
        <w:t> </w:t>
      </w:r>
      <w:r>
        <w:rPr/>
        <w:t>la</w:t>
      </w:r>
      <w:r>
        <w:rPr>
          <w:spacing w:val="-6"/>
        </w:rPr>
        <w:t> </w:t>
      </w:r>
      <w:r>
        <w:rPr/>
        <w:t>organización</w:t>
      </w:r>
      <w:r>
        <w:rPr>
          <w:spacing w:val="-6"/>
        </w:rPr>
        <w:t> </w:t>
      </w:r>
      <w:r>
        <w:rPr/>
        <w:t>de</w:t>
      </w:r>
      <w:r>
        <w:rPr>
          <w:spacing w:val="-6"/>
        </w:rPr>
        <w:t> </w:t>
      </w:r>
      <w:r>
        <w:rPr/>
        <w:t>información</w:t>
      </w:r>
      <w:r>
        <w:rPr>
          <w:spacing w:val="-6"/>
        </w:rPr>
        <w:t> </w:t>
      </w:r>
      <w:r>
        <w:rPr/>
        <w:t>que</w:t>
      </w:r>
      <w:r>
        <w:rPr>
          <w:spacing w:val="-6"/>
        </w:rPr>
        <w:t> </w:t>
      </w:r>
      <w:r>
        <w:rPr/>
        <w:t>hoy</w:t>
      </w:r>
      <w:r>
        <w:rPr>
          <w:spacing w:val="-6"/>
        </w:rPr>
        <w:t> </w:t>
      </w:r>
      <w:r>
        <w:rPr/>
        <w:t>se</w:t>
      </w:r>
      <w:r>
        <w:rPr>
          <w:spacing w:val="-6"/>
        </w:rPr>
        <w:t> </w:t>
      </w:r>
      <w:r>
        <w:rPr/>
        <w:t>encuentra</w:t>
      </w:r>
      <w:r>
        <w:rPr>
          <w:spacing w:val="-6"/>
        </w:rPr>
        <w:t> </w:t>
      </w:r>
      <w:r>
        <w:rPr/>
        <w:t>dispersa</w:t>
      </w:r>
      <w:r>
        <w:rPr>
          <w:spacing w:val="-6"/>
        </w:rPr>
        <w:t> </w:t>
      </w:r>
      <w:r>
        <w:rPr/>
        <w:t>(Organización</w:t>
      </w:r>
      <w:r>
        <w:rPr>
          <w:spacing w:val="-6"/>
        </w:rPr>
        <w:t> </w:t>
      </w:r>
      <w:r>
        <w:rPr/>
        <w:t>de</w:t>
      </w:r>
      <w:r>
        <w:rPr>
          <w:spacing w:val="-6"/>
        </w:rPr>
        <w:t> </w:t>
      </w:r>
      <w:r>
        <w:rPr/>
        <w:t>las Naciones Unidas, 2015).</w:t>
      </w:r>
    </w:p>
    <w:p>
      <w:pPr>
        <w:pStyle w:val="BodyText"/>
        <w:spacing w:before="14"/>
        <w:jc w:val="left"/>
      </w:pPr>
    </w:p>
    <w:p>
      <w:pPr>
        <w:pStyle w:val="BodyText"/>
        <w:jc w:val="left"/>
      </w:pPr>
      <w:r>
        <w:t xml:space="preserve">Metodológicamente el proyecto sigue las fases de análisis, diseño, construcción y pruebas (Pressman, 2010; Sommerville, 2005): se eligió este enfoque por fases porque permite pasar del formato en papel y WhatsApp a un expediente único verificable por etapas, con entregables concretos por fase (requisitos y formatos, modelo de datos versionado, incrementos del aplicativo y tipos de prueba con indicadores), acordes a un proyecto integrador por parciales.</w:t>
      </w:r>
    </w:p>
    <w:p>
      <w:pPr>
        <w:pStyle w:val="Heading1"/>
        <w:spacing w:before="0"/>
        <w:ind w:left="1269" w:right="1626"/>
        <w:jc w:val="center"/>
      </w:pPr>
      <w:r>
        <w:rPr/>
        <w:t>Alcance</w:t>
      </w:r>
      <w:r>
        <w:rPr>
          <w:spacing w:val="-7"/>
        </w:rPr>
        <w:t> </w:t>
      </w:r>
      <w:r>
        <w:rPr/>
        <w:t>del</w:t>
      </w:r>
      <w:r>
        <w:rPr>
          <w:spacing w:val="-7"/>
        </w:rPr>
        <w:t> </w:t>
      </w:r>
      <w:r>
        <w:rPr>
          <w:spacing w:val="-2"/>
        </w:rPr>
        <w:t>proyecto</w:t>
      </w:r>
    </w:p>
    <w:p>
      <w:pPr>
        <w:pStyle w:val="BodyText"/>
        <w:spacing w:before="22"/>
        <w:jc w:val="left"/>
        <w:rPr>
          <w:b/>
        </w:rPr>
      </w:pPr>
    </w:p>
    <w:p>
      <w:pPr>
        <w:pStyle w:val="BodyText"/>
        <w:spacing w:line="415" w:lineRule="auto"/>
        <w:ind w:right="357" w:firstLine="720"/>
      </w:pPr>
      <w:r>
        <w:rPr/>
        <w:t>El aplicativo abarcará el registro, seguimiento y consulta de los servicios de carro </w:t>
      </w:r>
      <w:r>
        <w:rPr/>
        <w:t>taller, traslado en grúa y conductor elegido de VialServi. El vehículo será la referencia común de cada atención;</w:t>
      </w:r>
      <w:r>
        <w:rPr>
          <w:spacing w:val="-13"/>
        </w:rPr>
        <w:t> </w:t>
      </w:r>
      <w:r>
        <w:rPr/>
        <w:t>el</w:t>
      </w:r>
      <w:r>
        <w:rPr>
          <w:spacing w:val="-11"/>
        </w:rPr>
        <w:t> </w:t>
      </w:r>
      <w:r>
        <w:rPr/>
        <w:t>cliente</w:t>
      </w:r>
      <w:r>
        <w:rPr>
          <w:spacing w:val="-12"/>
        </w:rPr>
        <w:t> </w:t>
      </w:r>
      <w:r>
        <w:rPr/>
        <w:t>solicitante,</w:t>
      </w:r>
      <w:r>
        <w:rPr>
          <w:spacing w:val="-13"/>
        </w:rPr>
        <w:t> </w:t>
      </w:r>
      <w:r>
        <w:rPr/>
        <w:t>el</w:t>
      </w:r>
      <w:r>
        <w:rPr>
          <w:spacing w:val="-12"/>
        </w:rPr>
        <w:t> </w:t>
      </w:r>
      <w:r>
        <w:rPr/>
        <w:t>propietario,</w:t>
      </w:r>
      <w:r>
        <w:rPr>
          <w:spacing w:val="-11"/>
        </w:rPr>
        <w:t> </w:t>
      </w:r>
      <w:r>
        <w:rPr/>
        <w:t>el</w:t>
      </w:r>
      <w:r>
        <w:rPr>
          <w:spacing w:val="-13"/>
        </w:rPr>
        <w:t> </w:t>
      </w:r>
      <w:r>
        <w:rPr/>
        <w:t>técnico</w:t>
      </w:r>
      <w:r>
        <w:rPr>
          <w:spacing w:val="-12"/>
        </w:rPr>
        <w:t> </w:t>
      </w:r>
      <w:r>
        <w:rPr/>
        <w:t>y</w:t>
      </w:r>
      <w:r>
        <w:rPr>
          <w:spacing w:val="-11"/>
        </w:rPr>
        <w:t> </w:t>
      </w:r>
      <w:r>
        <w:rPr/>
        <w:t>el</w:t>
      </w:r>
      <w:r>
        <w:rPr>
          <w:spacing w:val="-13"/>
        </w:rPr>
        <w:t> </w:t>
      </w:r>
      <w:r>
        <w:rPr/>
        <w:t>tipo</w:t>
      </w:r>
      <w:r>
        <w:rPr>
          <w:spacing w:val="-12"/>
        </w:rPr>
        <w:t> </w:t>
      </w:r>
      <w:r>
        <w:rPr/>
        <w:t>de</w:t>
      </w:r>
      <w:r>
        <w:rPr>
          <w:spacing w:val="-11"/>
        </w:rPr>
        <w:t> </w:t>
      </w:r>
      <w:r>
        <w:rPr/>
        <w:t>servicio</w:t>
      </w:r>
      <w:r>
        <w:rPr>
          <w:spacing w:val="-12"/>
        </w:rPr>
        <w:t> </w:t>
      </w:r>
      <w:r>
        <w:rPr/>
        <w:t>quedarán</w:t>
      </w:r>
      <w:r>
        <w:rPr>
          <w:spacing w:val="-13"/>
        </w:rPr>
        <w:t> </w:t>
      </w:r>
      <w:r>
        <w:rPr>
          <w:spacing w:val="-2"/>
        </w:rPr>
        <w:t>relacionados</w:t>
      </w:r>
    </w:p>
    <w:p>
      <w:pPr>
        <w:pStyle w:val="BodyText"/>
        <w:spacing w:after="0" w:line="415" w:lineRule="auto"/>
        <w:sectPr>
          <w:pgSz w:w="12240" w:h="15840"/>
          <w:pgMar w:header="690" w:footer="0" w:top="1340" w:bottom="280" w:left="1440" w:right="1080"/>
        </w:sectPr>
      </w:pPr>
    </w:p>
    <w:p>
      <w:pPr>
        <w:pStyle w:val="BodyText"/>
        <w:spacing w:line="415" w:lineRule="auto" w:before="95"/>
        <w:ind w:right="358"/>
      </w:pPr>
      <w:r>
        <w:rPr/>
        <w:t>con un expediente único. La central abrirá el expediente antes de asignar la atención a un </w:t>
      </w:r>
      <w:r>
        <w:rPr/>
        <w:t>técnico o conductor disponible. El alcance se organiza en los módulos del mapa de navegación y en las reglas que comparten.</w:t>
      </w:r>
    </w:p>
    <w:p>
      <w:pPr>
        <w:pStyle w:val="Heading1"/>
        <w:spacing w:before="194"/>
      </w:pPr>
      <w:r>
        <w:rPr/>
        <w:t>Seguridad</w:t>
      </w:r>
      <w:r>
        <w:rPr>
          <w:spacing w:val="-8"/>
        </w:rPr>
        <w:t> </w:t>
      </w:r>
      <w:r>
        <w:rPr/>
        <w:t>y</w:t>
      </w:r>
      <w:r>
        <w:rPr>
          <w:spacing w:val="-8"/>
        </w:rPr>
        <w:t> </w:t>
      </w:r>
      <w:r>
        <w:rPr/>
        <w:t>control</w:t>
      </w:r>
      <w:r>
        <w:rPr>
          <w:spacing w:val="-7"/>
        </w:rPr>
        <w:t> </w:t>
      </w:r>
      <w:r>
        <w:rPr/>
        <w:t>de</w:t>
      </w:r>
      <w:r>
        <w:rPr>
          <w:spacing w:val="-8"/>
        </w:rPr>
        <w:t> </w:t>
      </w:r>
      <w:r>
        <w:rPr>
          <w:spacing w:val="-2"/>
        </w:rPr>
        <w:t>acceso</w:t>
      </w:r>
    </w:p>
    <w:p>
      <w:pPr>
        <w:pStyle w:val="BodyText"/>
        <w:spacing w:line="415" w:lineRule="auto" w:before="250"/>
        <w:ind w:right="357" w:firstLine="720"/>
      </w:pPr>
      <w:r>
        <w:rPr/>
        <w:t>Incluirá registro de clientes, inicio de sesión, recuperación y cambio de contraseña, y ad-ministración de usuarios, roles y permisos. El registro público creará únicamente una cuenta de cliente;</w:t>
      </w:r>
      <w:r>
        <w:rPr>
          <w:spacing w:val="22"/>
        </w:rPr>
        <w:t> </w:t>
      </w:r>
      <w:r>
        <w:rPr/>
        <w:t>los</w:t>
      </w:r>
      <w:r>
        <w:rPr>
          <w:spacing w:val="22"/>
        </w:rPr>
        <w:t> </w:t>
      </w:r>
      <w:r>
        <w:rPr/>
        <w:t>permisos</w:t>
      </w:r>
      <w:r>
        <w:rPr>
          <w:spacing w:val="22"/>
        </w:rPr>
        <w:t> </w:t>
      </w:r>
      <w:r>
        <w:rPr/>
        <w:t>de</w:t>
      </w:r>
      <w:r>
        <w:rPr>
          <w:spacing w:val="22"/>
        </w:rPr>
        <w:t> </w:t>
      </w:r>
      <w:r>
        <w:rPr/>
        <w:t>central,</w:t>
      </w:r>
      <w:r>
        <w:rPr>
          <w:spacing w:val="22"/>
        </w:rPr>
        <w:t> </w:t>
      </w:r>
      <w:r>
        <w:rPr/>
        <w:t>técnico,</w:t>
      </w:r>
      <w:r>
        <w:rPr>
          <w:spacing w:val="22"/>
        </w:rPr>
        <w:t> </w:t>
      </w:r>
      <w:r>
        <w:rPr/>
        <w:t>conductor</w:t>
      </w:r>
      <w:r>
        <w:rPr>
          <w:spacing w:val="22"/>
        </w:rPr>
        <w:t> </w:t>
      </w:r>
      <w:r>
        <w:rPr/>
        <w:t>y</w:t>
      </w:r>
      <w:r>
        <w:rPr>
          <w:spacing w:val="22"/>
        </w:rPr>
        <w:t> </w:t>
      </w:r>
      <w:r>
        <w:rPr/>
        <w:t>administrador</w:t>
      </w:r>
      <w:r>
        <w:rPr>
          <w:spacing w:val="22"/>
        </w:rPr>
        <w:t> </w:t>
      </w:r>
      <w:r>
        <w:rPr/>
        <w:t>serán</w:t>
      </w:r>
      <w:r>
        <w:rPr>
          <w:spacing w:val="22"/>
        </w:rPr>
        <w:t> </w:t>
      </w:r>
      <w:r>
        <w:rPr/>
        <w:t>asignados</w:t>
      </w:r>
      <w:r>
        <w:rPr>
          <w:spacing w:val="22"/>
        </w:rPr>
        <w:t> </w:t>
      </w:r>
      <w:r>
        <w:rPr/>
        <w:t>por</w:t>
      </w:r>
      <w:r>
        <w:rPr>
          <w:spacing w:val="22"/>
        </w:rPr>
        <w:t> </w:t>
      </w:r>
      <w:r>
        <w:rPr/>
        <w:t>perso-nal autorizado. Cada usuario tendrá acceso a la información que le corresponda. Las consultas, modificaciones, revisiones y cierres quedarán asociados a su responsable.</w:t>
      </w:r>
    </w:p>
    <w:p>
      <w:pPr>
        <w:pStyle w:val="Heading1"/>
        <w:spacing w:before="194"/>
      </w:pPr>
      <w:r>
        <w:rPr/>
        <w:t>Gestionar</w:t>
      </w:r>
      <w:r>
        <w:rPr>
          <w:spacing w:val="-9"/>
        </w:rPr>
        <w:t> </w:t>
      </w:r>
      <w:r>
        <w:rPr/>
        <w:t>vehículo</w:t>
      </w:r>
      <w:r>
        <w:rPr>
          <w:spacing w:val="-9"/>
        </w:rPr>
        <w:t> </w:t>
      </w:r>
      <w:r>
        <w:rPr/>
        <w:t>e</w:t>
      </w:r>
      <w:r>
        <w:rPr>
          <w:spacing w:val="-8"/>
        </w:rPr>
        <w:t> </w:t>
      </w:r>
      <w:r>
        <w:rPr>
          <w:spacing w:val="-2"/>
        </w:rPr>
        <w:t>inventario</w:t>
      </w:r>
    </w:p>
    <w:p>
      <w:pPr>
        <w:pStyle w:val="BodyText"/>
        <w:spacing w:line="415" w:lineRule="auto" w:before="250"/>
        <w:ind w:right="325" w:firstLine="720"/>
      </w:pPr>
      <w:r>
        <w:rPr>
          <w:spacing w:val="-2"/>
        </w:rPr>
        <w:t>Permitirá</w:t>
      </w:r>
      <w:r>
        <w:rPr>
          <w:spacing w:val="-9"/>
        </w:rPr>
        <w:t> </w:t>
      </w:r>
      <w:r>
        <w:rPr>
          <w:spacing w:val="-2"/>
        </w:rPr>
        <w:t>registrar,</w:t>
      </w:r>
      <w:r>
        <w:rPr>
          <w:spacing w:val="-9"/>
        </w:rPr>
        <w:t> </w:t>
      </w:r>
      <w:r>
        <w:rPr>
          <w:spacing w:val="-2"/>
        </w:rPr>
        <w:t>consultar</w:t>
      </w:r>
      <w:r>
        <w:rPr>
          <w:spacing w:val="-9"/>
        </w:rPr>
        <w:t> </w:t>
      </w:r>
      <w:r>
        <w:rPr>
          <w:spacing w:val="-2"/>
        </w:rPr>
        <w:t>y</w:t>
      </w:r>
      <w:r>
        <w:rPr>
          <w:spacing w:val="-9"/>
        </w:rPr>
        <w:t> </w:t>
      </w:r>
      <w:r>
        <w:rPr>
          <w:spacing w:val="-2"/>
        </w:rPr>
        <w:t>actualizar</w:t>
      </w:r>
      <w:r>
        <w:rPr>
          <w:spacing w:val="-9"/>
        </w:rPr>
        <w:t> </w:t>
      </w:r>
      <w:r>
        <w:rPr>
          <w:spacing w:val="-2"/>
        </w:rPr>
        <w:t>placa,</w:t>
      </w:r>
      <w:r>
        <w:rPr>
          <w:spacing w:val="-9"/>
        </w:rPr>
        <w:t> </w:t>
      </w:r>
      <w:r>
        <w:rPr>
          <w:spacing w:val="-2"/>
        </w:rPr>
        <w:t>marca,</w:t>
      </w:r>
      <w:r>
        <w:rPr>
          <w:spacing w:val="-9"/>
        </w:rPr>
        <w:t> </w:t>
      </w:r>
      <w:r>
        <w:rPr>
          <w:spacing w:val="-2"/>
        </w:rPr>
        <w:t>línea,</w:t>
      </w:r>
      <w:r>
        <w:rPr>
          <w:spacing w:val="-9"/>
        </w:rPr>
        <w:t> </w:t>
      </w:r>
      <w:r>
        <w:rPr>
          <w:spacing w:val="-2"/>
        </w:rPr>
        <w:t>modelo,</w:t>
      </w:r>
      <w:r>
        <w:rPr>
          <w:spacing w:val="-9"/>
        </w:rPr>
        <w:t> </w:t>
      </w:r>
      <w:r>
        <w:rPr>
          <w:spacing w:val="-2"/>
        </w:rPr>
        <w:t>color,</w:t>
      </w:r>
      <w:r>
        <w:rPr>
          <w:spacing w:val="-9"/>
        </w:rPr>
        <w:t> </w:t>
      </w:r>
      <w:r>
        <w:rPr>
          <w:spacing w:val="-2"/>
        </w:rPr>
        <w:t>clase</w:t>
      </w:r>
      <w:r>
        <w:rPr>
          <w:spacing w:val="-9"/>
        </w:rPr>
        <w:t> </w:t>
      </w:r>
      <w:r>
        <w:rPr>
          <w:spacing w:val="-2"/>
        </w:rPr>
        <w:t>de</w:t>
      </w:r>
      <w:r>
        <w:rPr>
          <w:spacing w:val="-9"/>
        </w:rPr>
        <w:t> </w:t>
      </w:r>
      <w:r>
        <w:rPr>
          <w:spacing w:val="-2"/>
        </w:rPr>
        <w:t>vehícu-</w:t>
      </w:r>
      <w:r>
        <w:rPr/>
        <w:t>lo,</w:t>
      </w:r>
      <w:r>
        <w:rPr>
          <w:spacing w:val="-9"/>
        </w:rPr>
        <w:t> </w:t>
      </w:r>
      <w:r>
        <w:rPr/>
        <w:t>número</w:t>
      </w:r>
      <w:r>
        <w:rPr>
          <w:spacing w:val="-9"/>
        </w:rPr>
        <w:t> </w:t>
      </w:r>
      <w:r>
        <w:rPr/>
        <w:t>de</w:t>
      </w:r>
      <w:r>
        <w:rPr>
          <w:spacing w:val="-9"/>
        </w:rPr>
        <w:t> </w:t>
      </w:r>
      <w:r>
        <w:rPr/>
        <w:t>licencia</w:t>
      </w:r>
      <w:r>
        <w:rPr>
          <w:spacing w:val="-9"/>
        </w:rPr>
        <w:t> </w:t>
      </w:r>
      <w:r>
        <w:rPr/>
        <w:t>de</w:t>
      </w:r>
      <w:r>
        <w:rPr>
          <w:spacing w:val="-9"/>
        </w:rPr>
        <w:t> </w:t>
      </w:r>
      <w:r>
        <w:rPr/>
        <w:t>tránsito</w:t>
      </w:r>
      <w:r>
        <w:rPr>
          <w:spacing w:val="-9"/>
        </w:rPr>
        <w:t> </w:t>
      </w:r>
      <w:r>
        <w:rPr/>
        <w:t>y</w:t>
      </w:r>
      <w:r>
        <w:rPr>
          <w:spacing w:val="-9"/>
        </w:rPr>
        <w:t> </w:t>
      </w:r>
      <w:r>
        <w:rPr/>
        <w:t>los</w:t>
      </w:r>
      <w:r>
        <w:rPr>
          <w:spacing w:val="-9"/>
        </w:rPr>
        <w:t> </w:t>
      </w:r>
      <w:r>
        <w:rPr/>
        <w:t>identificadores</w:t>
      </w:r>
      <w:r>
        <w:rPr>
          <w:spacing w:val="-9"/>
        </w:rPr>
        <w:t> </w:t>
      </w:r>
      <w:r>
        <w:rPr/>
        <w:t>VIN,</w:t>
      </w:r>
      <w:r>
        <w:rPr>
          <w:spacing w:val="-9"/>
        </w:rPr>
        <w:t> </w:t>
      </w:r>
      <w:r>
        <w:rPr/>
        <w:t>chasis</w:t>
      </w:r>
      <w:r>
        <w:rPr>
          <w:spacing w:val="-9"/>
        </w:rPr>
        <w:t> </w:t>
      </w:r>
      <w:r>
        <w:rPr/>
        <w:t>y</w:t>
      </w:r>
      <w:r>
        <w:rPr>
          <w:spacing w:val="-9"/>
        </w:rPr>
        <w:t> </w:t>
      </w:r>
      <w:r>
        <w:rPr/>
        <w:t>motor</w:t>
      </w:r>
      <w:r>
        <w:rPr>
          <w:spacing w:val="-9"/>
        </w:rPr>
        <w:t> </w:t>
      </w:r>
      <w:r>
        <w:rPr/>
        <w:t>que</w:t>
      </w:r>
      <w:r>
        <w:rPr>
          <w:spacing w:val="-9"/>
        </w:rPr>
        <w:t> </w:t>
      </w:r>
      <w:r>
        <w:rPr/>
        <w:t>figuren</w:t>
      </w:r>
      <w:r>
        <w:rPr>
          <w:spacing w:val="-9"/>
        </w:rPr>
        <w:t> </w:t>
      </w:r>
      <w:r>
        <w:rPr/>
        <w:t>en</w:t>
      </w:r>
      <w:r>
        <w:rPr>
          <w:spacing w:val="-9"/>
        </w:rPr>
        <w:t> </w:t>
      </w:r>
      <w:r>
        <w:rPr/>
        <w:t>el</w:t>
      </w:r>
      <w:r>
        <w:rPr>
          <w:spacing w:val="-9"/>
        </w:rPr>
        <w:t> </w:t>
      </w:r>
      <w:r>
        <w:rPr/>
        <w:t>docu-mento y sean aplicables. Incluirá los datos del propietario y el soporte documental necesario para la revisión. Los campos no disponibles se marcarán con su motivo; no se completarán con datos </w:t>
      </w:r>
      <w:r>
        <w:rPr>
          <w:spacing w:val="-2"/>
        </w:rPr>
        <w:t>supuestos.</w:t>
      </w:r>
    </w:p>
    <w:p>
      <w:pPr>
        <w:pStyle w:val="BodyText"/>
        <w:spacing w:line="415" w:lineRule="auto" w:before="4"/>
        <w:ind w:right="357" w:firstLine="720"/>
      </w:pPr>
      <w:r>
        <w:rPr/>
        <w:t>El inventario corresponderá a cada servicio, con un registro de recepción y otro de entrega. Contendrá objetos, accesorios, daños visibles, observaciones, fotografías y clips de video de hasta diez segundos. Se aplica la siguiente regla parametrizable por la central (cada momento —recepción o entrega— se cuenta por separado): 8 fotos base obligatorias (frontal, trasera, lateral izquierdo, lateral derecho, techo/capó, interior/tablero, placa legible, VIN o identificador visible) + 1 clip panorámico de máximo 10 segundos; hasta 3 fotos por cada rayón o daño; tope máximo de 30 fotos y 3 videos por momento; foto de máximo 5 MB y video de máximo 15 MB, con validación de duración, tamaño y legibilidad. Cada archivo quedará vinculado al expediente, a su autor y al momento de captura y recepción en el servidor. Las evidencias del cliente y las del técnico quedarán separadas y marcadas con su autor. El inventario de una atención anterior permanecerá conservado, aunque después cambie la información general del vehículo.</w:t>
      </w:r>
      <w:r>
        <w:rPr>
          <w:spacing w:val="-10"/>
        </w:rPr>
      </w:r>
      <w:r>
        <w:rPr/>
      </w:r>
      <w:r>
        <w:rPr>
          <w:spacing w:val="-10"/>
        </w:rPr>
      </w:r>
      <w:r>
        <w:rPr/>
      </w:r>
      <w:r>
        <w:rPr>
          <w:spacing w:val="-10"/>
        </w:rPr>
      </w:r>
      <w:r>
        <w:rPr/>
      </w:r>
      <w:r>
        <w:rPr>
          <w:spacing w:val="-10"/>
        </w:rPr>
      </w:r>
      <w:r>
        <w:rPr/>
      </w:r>
      <w:r>
        <w:rPr>
          <w:spacing w:val="-10"/>
        </w:rPr>
      </w:r>
      <w:r>
        <w:rPr/>
      </w:r>
      <w:r>
        <w:rPr>
          <w:spacing w:val="-10"/>
        </w:rPr>
      </w:r>
      <w:r>
        <w:rPr/>
      </w:r>
      <w:r>
        <w:rPr>
          <w:spacing w:val="-10"/>
        </w:rPr>
      </w:r>
      <w:r>
        <w:rPr/>
      </w:r>
      <w:r>
        <w:rPr>
          <w:spacing w:val="-10"/>
        </w:rPr>
      </w:r>
      <w:r>
        <w:rPr/>
      </w:r>
      <w:r>
        <w:rPr>
          <w:spacing w:val="-10"/>
        </w:rPr>
      </w:r>
      <w:r>
        <w:rPr/>
      </w:r>
      <w:r>
        <w:rPr>
          <w:spacing w:val="-10"/>
        </w:rPr>
      </w:r>
      <w:r>
        <w:rPr/>
      </w:r>
      <w:r>
        <w:rPr>
          <w:spacing w:val="-10"/>
        </w:rPr>
      </w:r>
      <w:r>
        <w:rPr/>
      </w:r>
      <w:r>
        <w:rPr>
          <w:spacing w:val="-10"/>
        </w:rPr>
      </w:r>
      <w:r>
        <w:rPr/>
      </w:r>
      <w:r>
        <w:rPr>
          <w:spacing w:val="-10"/>
        </w:rPr>
      </w:r>
      <w:r>
        <w:rPr/>
      </w:r>
      <w:r>
        <w:rPr>
          <w:spacing w:val="-10"/>
        </w:rPr>
      </w:r>
      <w:r>
        <w:rPr/>
      </w:r>
      <w:r>
        <w:rPr>
          <w:spacing w:val="-7"/>
        </w:rPr>
      </w:r>
      <w:r>
        <w:rPr/>
      </w:r>
      <w:r>
        <w:rPr>
          <w:spacing w:val="-7"/>
        </w:rPr>
      </w:r>
      <w:r>
        <w:rPr/>
      </w:r>
      <w:r>
        <w:rPr>
          <w:spacing w:val="-7"/>
        </w:rPr>
      </w:r>
      <w:r>
        <w:rPr/>
      </w:r>
      <w:r>
        <w:rPr>
          <w:spacing w:val="-7"/>
        </w:rPr>
      </w:r>
      <w:r>
        <w:rPr/>
      </w:r>
      <w:r>
        <w:rPr>
          <w:spacing w:val="-7"/>
        </w:rPr>
      </w:r>
      <w:r>
        <w:rPr/>
      </w:r>
      <w:r>
        <w:rPr>
          <w:spacing w:val="-7"/>
        </w:rPr>
      </w:r>
      <w:r>
        <w:rPr/>
      </w:r>
      <w:r>
        <w:rPr>
          <w:spacing w:val="-8"/>
        </w:rPr>
      </w:r>
      <w:r>
        <w:rPr/>
      </w:r>
      <w:r>
        <w:rPr>
          <w:spacing w:val="-7"/>
        </w:rPr>
      </w:r>
      <w:r>
        <w:rPr/>
      </w:r>
      <w:r>
        <w:rPr>
          <w:spacing w:val="-7"/>
        </w:rPr>
      </w:r>
      <w:r>
        <w:rPr/>
      </w:r>
      <w:r>
        <w:rPr>
          <w:spacing w:val="-7"/>
        </w:rPr>
      </w:r>
      <w:r>
        <w:rPr/>
      </w:r>
      <w:r>
        <w:rPr>
          <w:spacing w:val="-7"/>
        </w:rPr>
      </w:r>
      <w:r>
        <w:rPr/>
      </w:r>
      <w:r>
        <w:rPr>
          <w:spacing w:val="-7"/>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5"/>
        </w:rPr>
      </w:r>
      <w:r>
        <w:rPr/>
      </w:r>
      <w:r>
        <w:rPr>
          <w:spacing w:val="-5"/>
        </w:rPr>
      </w:r>
      <w:r>
        <w:rPr/>
      </w:r>
      <w:r>
        <w:rPr>
          <w:spacing w:val="-5"/>
        </w:rPr>
      </w:r>
      <w:r>
        <w:rPr/>
      </w:r>
      <w:r>
        <w:rPr>
          <w:spacing w:val="-5"/>
        </w:rPr>
      </w:r>
      <w:r>
        <w:rPr/>
      </w:r>
      <w:r>
        <w:rPr>
          <w:spacing w:val="-5"/>
        </w:rPr>
      </w:r>
      <w:r>
        <w:rPr/>
      </w:r>
      <w:r>
        <w:rPr>
          <w:spacing w:val="-5"/>
        </w:rPr>
      </w:r>
      <w:r>
        <w:rPr/>
      </w:r>
      <w:r>
        <w:rPr>
          <w:spacing w:val="-5"/>
        </w:rPr>
      </w:r>
      <w:r>
        <w:rPr/>
      </w:r>
      <w:r>
        <w:rPr>
          <w:spacing w:val="-5"/>
        </w:rPr>
      </w:r>
      <w:r>
        <w:rPr/>
      </w:r>
      <w:r>
        <w:rPr>
          <w:spacing w:val="-5"/>
        </w:rPr>
      </w:r>
      <w:r>
        <w:rPr/>
      </w:r>
      <w:r>
        <w:rPr>
          <w:spacing w:val="-5"/>
        </w:rPr>
      </w:r>
      <w:r>
        <w:rPr/>
      </w:r>
      <w:r>
        <w:rPr>
          <w:spacing w:val="-5"/>
        </w:rPr>
      </w:r>
      <w:r>
        <w:rPr/>
      </w:r>
    </w:p>
    <w:p>
      <w:pPr>
        <w:pStyle w:val="Heading1"/>
        <w:spacing w:before="196"/>
      </w:pPr>
      <w:r>
        <w:rPr/>
        <w:t>Gestionar</w:t>
      </w:r>
      <w:r>
        <w:rPr>
          <w:spacing w:val="-12"/>
        </w:rPr>
        <w:t> </w:t>
      </w:r>
      <w:r>
        <w:rPr>
          <w:spacing w:val="-2"/>
        </w:rPr>
        <w:t>cliente</w:t>
      </w:r>
    </w:p>
    <w:p>
      <w:pPr>
        <w:pStyle w:val="BodyText"/>
        <w:spacing w:line="415" w:lineRule="auto" w:before="250"/>
        <w:ind w:right="357" w:firstLine="720"/>
      </w:pPr>
      <w:r>
        <w:rPr/>
        <w:t>Incluirá identificación y contacto del solicitante, su relación con el propietario y, </w:t>
      </w:r>
      <w:r>
        <w:rPr/>
        <w:t>cuando corresponda,</w:t>
      </w:r>
      <w:r>
        <w:rPr>
          <w:spacing w:val="-1"/>
        </w:rPr>
        <w:t> </w:t>
      </w:r>
      <w:r>
        <w:rPr/>
        <w:t>el</w:t>
      </w:r>
      <w:r>
        <w:rPr>
          <w:spacing w:val="-1"/>
        </w:rPr>
        <w:t> </w:t>
      </w:r>
      <w:r>
        <w:rPr/>
        <w:t>soporte</w:t>
      </w:r>
      <w:r>
        <w:rPr>
          <w:spacing w:val="-1"/>
        </w:rPr>
        <w:t> </w:t>
      </w:r>
      <w:r>
        <w:rPr/>
        <w:t>de</w:t>
      </w:r>
      <w:r>
        <w:rPr>
          <w:spacing w:val="-1"/>
        </w:rPr>
        <w:t> </w:t>
      </w:r>
      <w:r>
        <w:rPr/>
        <w:t>autorización</w:t>
      </w:r>
      <w:r>
        <w:rPr>
          <w:spacing w:val="-1"/>
        </w:rPr>
        <w:t> </w:t>
      </w:r>
      <w:r>
        <w:rPr/>
        <w:t>para</w:t>
      </w:r>
      <w:r>
        <w:rPr>
          <w:spacing w:val="-1"/>
        </w:rPr>
        <w:t> </w:t>
      </w:r>
      <w:r>
        <w:rPr/>
        <w:t>el</w:t>
      </w:r>
      <w:r>
        <w:rPr>
          <w:spacing w:val="-1"/>
        </w:rPr>
        <w:t> </w:t>
      </w:r>
      <w:r>
        <w:rPr/>
        <w:t>servicio.</w:t>
      </w:r>
      <w:r>
        <w:rPr>
          <w:spacing w:val="-1"/>
        </w:rPr>
        <w:t> </w:t>
      </w:r>
      <w:r>
        <w:rPr/>
        <w:t>El</w:t>
      </w:r>
      <w:r>
        <w:rPr>
          <w:spacing w:val="-1"/>
        </w:rPr>
        <w:t> </w:t>
      </w:r>
      <w:r>
        <w:rPr/>
        <w:t>cliente</w:t>
      </w:r>
      <w:r>
        <w:rPr>
          <w:spacing w:val="-1"/>
        </w:rPr>
        <w:t> </w:t>
      </w:r>
      <w:r>
        <w:rPr/>
        <w:t>podrá</w:t>
      </w:r>
      <w:r>
        <w:rPr>
          <w:spacing w:val="-1"/>
        </w:rPr>
        <w:t> </w:t>
      </w:r>
      <w:r>
        <w:rPr/>
        <w:t>consultar</w:t>
      </w:r>
      <w:r>
        <w:rPr>
          <w:spacing w:val="-1"/>
        </w:rPr>
        <w:t> </w:t>
      </w:r>
      <w:r>
        <w:rPr/>
        <w:t>sus</w:t>
      </w:r>
      <w:r>
        <w:rPr>
          <w:spacing w:val="-1"/>
        </w:rPr>
        <w:t> </w:t>
      </w:r>
      <w:r>
        <w:rPr/>
        <w:t>solicitudes y aportar fotografías o videos propios al expediente, diferenciados de los del técnico. No tendrá acceso a expedientes ajenos ni podrá sustituir evidencias ya registradas por otra persona.</w:t>
      </w:r>
    </w:p>
    <w:p>
      <w:pPr>
        <w:pStyle w:val="BodyText"/>
        <w:spacing w:after="0" w:line="415" w:lineRule="auto"/>
        <w:sectPr>
          <w:pgSz w:w="12240" w:h="15840"/>
          <w:pgMar w:header="690" w:footer="0" w:top="1340" w:bottom="280" w:left="1440" w:right="1080"/>
        </w:sectPr>
      </w:pPr>
    </w:p>
    <w:p>
      <w:pPr>
        <w:pStyle w:val="Heading1"/>
      </w:pPr>
      <w:r>
        <w:rPr/>
        <w:t>Gestionar</w:t>
      </w:r>
      <w:r>
        <w:rPr>
          <w:spacing w:val="-12"/>
        </w:rPr>
        <w:t> </w:t>
      </w:r>
      <w:r>
        <w:rPr>
          <w:spacing w:val="-2"/>
        </w:rPr>
        <w:t>técnico</w:t>
      </w:r>
    </w:p>
    <w:p>
      <w:pPr>
        <w:pStyle w:val="BodyText"/>
        <w:spacing w:line="415" w:lineRule="auto" w:before="250"/>
        <w:ind w:right="357" w:firstLine="720"/>
      </w:pPr>
      <w:r>
        <w:rPr/>
        <w:t>Permitirá administrar técnicos y conductores, sus datos de contacto, disponibilidad y </w:t>
      </w:r>
      <w:r>
        <w:rPr/>
        <w:t>las especialidades</w:t>
      </w:r>
      <w:r>
        <w:rPr>
          <w:spacing w:val="-7"/>
        </w:rPr>
        <w:t> </w:t>
      </w:r>
      <w:r>
        <w:rPr/>
        <w:t>o</w:t>
      </w:r>
      <w:r>
        <w:rPr>
          <w:spacing w:val="-7"/>
        </w:rPr>
        <w:t> </w:t>
      </w:r>
      <w:r>
        <w:rPr/>
        <w:t>habilitaciones</w:t>
      </w:r>
      <w:r>
        <w:rPr>
          <w:spacing w:val="-7"/>
        </w:rPr>
        <w:t> </w:t>
      </w:r>
      <w:r>
        <w:rPr/>
        <w:t>necesarias</w:t>
      </w:r>
      <w:r>
        <w:rPr>
          <w:spacing w:val="-7"/>
        </w:rPr>
        <w:t> </w:t>
      </w:r>
      <w:r>
        <w:rPr/>
        <w:t>para</w:t>
      </w:r>
      <w:r>
        <w:rPr>
          <w:spacing w:val="-7"/>
        </w:rPr>
        <w:t> </w:t>
      </w:r>
      <w:r>
        <w:rPr/>
        <w:t>cada</w:t>
      </w:r>
      <w:r>
        <w:rPr>
          <w:spacing w:val="-7"/>
        </w:rPr>
        <w:t> </w:t>
      </w:r>
      <w:r>
        <w:rPr/>
        <w:t>servicio.</w:t>
      </w:r>
      <w:r>
        <w:rPr>
          <w:spacing w:val="-7"/>
        </w:rPr>
        <w:t> </w:t>
      </w:r>
      <w:r>
        <w:rPr/>
        <w:t>La</w:t>
      </w:r>
      <w:r>
        <w:rPr>
          <w:spacing w:val="-7"/>
        </w:rPr>
        <w:t> </w:t>
      </w:r>
      <w:r>
        <w:rPr/>
        <w:t>central</w:t>
      </w:r>
      <w:r>
        <w:rPr>
          <w:spacing w:val="-7"/>
        </w:rPr>
        <w:t> </w:t>
      </w:r>
      <w:r>
        <w:rPr/>
        <w:t>utilizará</w:t>
      </w:r>
      <w:r>
        <w:rPr>
          <w:spacing w:val="-7"/>
        </w:rPr>
        <w:t> </w:t>
      </w:r>
      <w:r>
        <w:rPr/>
        <w:t>esta</w:t>
      </w:r>
      <w:r>
        <w:rPr>
          <w:spacing w:val="-7"/>
        </w:rPr>
        <w:t> </w:t>
      </w:r>
      <w:r>
        <w:rPr/>
        <w:t>información para la asignación. Ser técnico o conductor no dará permiso para autorizar su propia revisión documental ni para cerrar formalmente el expediente.</w:t>
      </w:r>
    </w:p>
    <w:p>
      <w:pPr>
        <w:pStyle w:val="Heading1"/>
        <w:spacing w:before="194"/>
      </w:pPr>
      <w:r>
        <w:rPr/>
        <w:t>Gestionar</w:t>
      </w:r>
      <w:r>
        <w:rPr>
          <w:spacing w:val="-12"/>
        </w:rPr>
        <w:t> </w:t>
      </w:r>
      <w:r>
        <w:rPr>
          <w:spacing w:val="-2"/>
        </w:rPr>
        <w:t>servicio</w:t>
      </w:r>
    </w:p>
    <w:p>
      <w:pPr>
        <w:pStyle w:val="BodyText"/>
        <w:spacing w:line="415" w:lineRule="auto" w:before="250"/>
        <w:ind w:right="357" w:firstLine="720"/>
      </w:pPr>
      <w:r>
        <w:rPr/>
        <w:t>Incluirá la solicitud, clasificación y seguimiento del servicio. Se manejarán tres </w:t>
      </w:r>
      <w:r>
        <w:rPr/>
        <w:t>formatos: grúa,</w:t>
      </w:r>
      <w:r>
        <w:rPr>
          <w:spacing w:val="-7"/>
        </w:rPr>
        <w:t> </w:t>
      </w:r>
      <w:r>
        <w:rPr/>
        <w:t>con</w:t>
      </w:r>
      <w:r>
        <w:rPr>
          <w:spacing w:val="-7"/>
        </w:rPr>
        <w:t> </w:t>
      </w:r>
      <w:r>
        <w:rPr/>
        <w:t>origen,</w:t>
      </w:r>
      <w:r>
        <w:rPr>
          <w:spacing w:val="-7"/>
        </w:rPr>
        <w:t> </w:t>
      </w:r>
      <w:r>
        <w:rPr/>
        <w:t>destino,</w:t>
      </w:r>
      <w:r>
        <w:rPr>
          <w:spacing w:val="-7"/>
        </w:rPr>
        <w:t> </w:t>
      </w:r>
      <w:r>
        <w:rPr/>
        <w:t>condiciones</w:t>
      </w:r>
      <w:r>
        <w:rPr>
          <w:spacing w:val="-7"/>
        </w:rPr>
        <w:t> </w:t>
      </w:r>
      <w:r>
        <w:rPr/>
        <w:t>del</w:t>
      </w:r>
      <w:r>
        <w:rPr>
          <w:spacing w:val="-7"/>
        </w:rPr>
        <w:t> </w:t>
      </w:r>
      <w:r>
        <w:rPr/>
        <w:t>traslado</w:t>
      </w:r>
      <w:r>
        <w:rPr>
          <w:spacing w:val="-7"/>
        </w:rPr>
        <w:t> </w:t>
      </w:r>
      <w:r>
        <w:rPr/>
        <w:t>del</w:t>
      </w:r>
      <w:r>
        <w:rPr>
          <w:spacing w:val="-7"/>
        </w:rPr>
        <w:t> </w:t>
      </w:r>
      <w:r>
        <w:rPr/>
        <w:t>vehículo</w:t>
      </w:r>
      <w:r>
        <w:rPr>
          <w:spacing w:val="-7"/>
        </w:rPr>
        <w:t> </w:t>
      </w:r>
      <w:r>
        <w:rPr/>
        <w:t>y</w:t>
      </w:r>
      <w:r>
        <w:rPr>
          <w:spacing w:val="-7"/>
        </w:rPr>
        <w:t> </w:t>
      </w:r>
      <w:r>
        <w:rPr/>
        <w:t>coordinación</w:t>
      </w:r>
      <w:r>
        <w:rPr>
          <w:spacing w:val="-7"/>
        </w:rPr>
        <w:t> </w:t>
      </w:r>
      <w:r>
        <w:rPr/>
        <w:t>de</w:t>
      </w:r>
      <w:r>
        <w:rPr>
          <w:spacing w:val="-7"/>
        </w:rPr>
        <w:t> </w:t>
      </w:r>
      <w:r>
        <w:rPr/>
        <w:t>pasajeros;</w:t>
      </w:r>
      <w:r>
        <w:rPr>
          <w:spacing w:val="-7"/>
        </w:rPr>
        <w:t> </w:t>
      </w:r>
      <w:r>
        <w:rPr/>
        <w:t>carro taller,</w:t>
      </w:r>
      <w:r>
        <w:rPr>
          <w:spacing w:val="-5"/>
        </w:rPr>
        <w:t> </w:t>
      </w:r>
      <w:r>
        <w:rPr/>
        <w:t>con</w:t>
      </w:r>
      <w:r>
        <w:rPr>
          <w:spacing w:val="-5"/>
        </w:rPr>
        <w:t> </w:t>
      </w:r>
      <w:r>
        <w:rPr/>
        <w:t>la</w:t>
      </w:r>
      <w:r>
        <w:rPr>
          <w:spacing w:val="-5"/>
        </w:rPr>
        <w:t> </w:t>
      </w:r>
      <w:r>
        <w:rPr/>
        <w:t>labor</w:t>
      </w:r>
      <w:r>
        <w:rPr>
          <w:spacing w:val="-5"/>
        </w:rPr>
        <w:t> </w:t>
      </w:r>
      <w:r>
        <w:rPr/>
        <w:t>solicitada</w:t>
      </w:r>
      <w:r>
        <w:rPr>
          <w:spacing w:val="-5"/>
        </w:rPr>
        <w:t> </w:t>
      </w:r>
      <w:r>
        <w:rPr/>
        <w:t>y</w:t>
      </w:r>
      <w:r>
        <w:rPr>
          <w:spacing w:val="-5"/>
        </w:rPr>
        <w:t> </w:t>
      </w:r>
      <w:r>
        <w:rPr/>
        <w:t>realizada,</w:t>
      </w:r>
      <w:r>
        <w:rPr>
          <w:spacing w:val="-5"/>
        </w:rPr>
        <w:t> </w:t>
      </w:r>
      <w:r>
        <w:rPr/>
        <w:t>incluida</w:t>
      </w:r>
      <w:r>
        <w:rPr>
          <w:spacing w:val="-5"/>
        </w:rPr>
        <w:t> </w:t>
      </w:r>
      <w:r>
        <w:rPr/>
        <w:t>cerrajería;</w:t>
      </w:r>
      <w:r>
        <w:rPr>
          <w:spacing w:val="-5"/>
        </w:rPr>
        <w:t> </w:t>
      </w:r>
      <w:r>
        <w:rPr/>
        <w:t>y</w:t>
      </w:r>
      <w:r>
        <w:rPr>
          <w:spacing w:val="-5"/>
        </w:rPr>
        <w:t> </w:t>
      </w:r>
      <w:r>
        <w:rPr/>
        <w:t>conductor</w:t>
      </w:r>
      <w:r>
        <w:rPr>
          <w:spacing w:val="-5"/>
        </w:rPr>
        <w:t> </w:t>
      </w:r>
      <w:r>
        <w:rPr/>
        <w:t>elegido,</w:t>
      </w:r>
      <w:r>
        <w:rPr>
          <w:spacing w:val="-5"/>
        </w:rPr>
        <w:t> </w:t>
      </w:r>
      <w:r>
        <w:rPr/>
        <w:t>con</w:t>
      </w:r>
      <w:r>
        <w:rPr>
          <w:spacing w:val="-5"/>
        </w:rPr>
        <w:t> </w:t>
      </w:r>
      <w:r>
        <w:rPr/>
        <w:t>origen,</w:t>
      </w:r>
      <w:r>
        <w:rPr>
          <w:spacing w:val="-5"/>
        </w:rPr>
        <w:t> </w:t>
      </w:r>
      <w:r>
        <w:rPr/>
        <w:t>des-tino</w:t>
      </w:r>
      <w:r>
        <w:rPr>
          <w:spacing w:val="-11"/>
        </w:rPr>
        <w:t> </w:t>
      </w:r>
      <w:r>
        <w:rPr/>
        <w:t>y</w:t>
      </w:r>
      <w:r>
        <w:rPr>
          <w:spacing w:val="-11"/>
        </w:rPr>
        <w:t> </w:t>
      </w:r>
      <w:r>
        <w:rPr/>
        <w:t>datos</w:t>
      </w:r>
      <w:r>
        <w:rPr>
          <w:spacing w:val="-11"/>
        </w:rPr>
        <w:t> </w:t>
      </w:r>
      <w:r>
        <w:rPr/>
        <w:t>del</w:t>
      </w:r>
      <w:r>
        <w:rPr>
          <w:spacing w:val="-11"/>
        </w:rPr>
        <w:t> </w:t>
      </w:r>
      <w:r>
        <w:rPr/>
        <w:t>conductor</w:t>
      </w:r>
      <w:r>
        <w:rPr>
          <w:spacing w:val="-11"/>
        </w:rPr>
        <w:t> </w:t>
      </w:r>
      <w:r>
        <w:rPr/>
        <w:t>asignado.</w:t>
      </w:r>
      <w:r>
        <w:rPr>
          <w:spacing w:val="-11"/>
        </w:rPr>
        <w:t> </w:t>
      </w:r>
      <w:r>
        <w:rPr/>
        <w:t>Las</w:t>
      </w:r>
      <w:r>
        <w:rPr>
          <w:spacing w:val="-11"/>
        </w:rPr>
        <w:t> </w:t>
      </w:r>
      <w:r>
        <w:rPr/>
        <w:t>24</w:t>
      </w:r>
      <w:r>
        <w:rPr>
          <w:spacing w:val="-11"/>
        </w:rPr>
        <w:t> </w:t>
      </w:r>
      <w:r>
        <w:rPr/>
        <w:t>horas</w:t>
      </w:r>
      <w:r>
        <w:rPr>
          <w:spacing w:val="-11"/>
        </w:rPr>
        <w:t> </w:t>
      </w:r>
      <w:r>
        <w:rPr/>
        <w:t>corresponden</w:t>
      </w:r>
      <w:r>
        <w:rPr>
          <w:spacing w:val="-11"/>
        </w:rPr>
        <w:t> </w:t>
      </w:r>
      <w:r>
        <w:rPr/>
        <w:t>a</w:t>
      </w:r>
      <w:r>
        <w:rPr>
          <w:spacing w:val="-11"/>
        </w:rPr>
        <w:t> </w:t>
      </w:r>
      <w:r>
        <w:rPr/>
        <w:t>la</w:t>
      </w:r>
      <w:r>
        <w:rPr>
          <w:spacing w:val="-11"/>
        </w:rPr>
        <w:t> </w:t>
      </w:r>
      <w:r>
        <w:rPr/>
        <w:t>oferta</w:t>
      </w:r>
      <w:r>
        <w:rPr>
          <w:spacing w:val="-11"/>
        </w:rPr>
        <w:t> </w:t>
      </w:r>
      <w:r>
        <w:rPr/>
        <w:t>de</w:t>
      </w:r>
      <w:r>
        <w:rPr>
          <w:spacing w:val="-11"/>
        </w:rPr>
        <w:t> </w:t>
      </w:r>
      <w:r>
        <w:rPr/>
        <w:t>conductor</w:t>
      </w:r>
      <w:r>
        <w:rPr>
          <w:spacing w:val="-11"/>
        </w:rPr>
        <w:t> </w:t>
      </w:r>
      <w:r>
        <w:rPr/>
        <w:t>elegido</w:t>
      </w:r>
      <w:r>
        <w:rPr>
          <w:spacing w:val="-11"/>
        </w:rPr>
        <w:t> </w:t>
      </w:r>
      <w:r>
        <w:rPr/>
        <w:t>de la empresa, sin constituir una promesa de disponibilidad ininterrumpida del aplicativo.</w:t>
      </w:r>
    </w:p>
    <w:p>
      <w:pPr>
        <w:pStyle w:val="BodyText"/>
        <w:spacing w:line="415" w:lineRule="auto" w:before="4"/>
        <w:ind w:right="357" w:firstLine="720"/>
      </w:pPr>
      <w:r>
        <w:rPr/>
        <w:t>La</w:t>
      </w:r>
      <w:r>
        <w:rPr>
          <w:spacing w:val="-2"/>
        </w:rPr>
        <w:t> </w:t>
      </w:r>
      <w:r>
        <w:rPr/>
        <w:t>central</w:t>
      </w:r>
      <w:r>
        <w:rPr>
          <w:spacing w:val="-2"/>
        </w:rPr>
        <w:t> </w:t>
      </w:r>
      <w:r>
        <w:rPr/>
        <w:t>podrá</w:t>
      </w:r>
      <w:r>
        <w:rPr>
          <w:spacing w:val="-2"/>
        </w:rPr>
        <w:t> </w:t>
      </w:r>
      <w:r>
        <w:rPr/>
        <w:t>administrar</w:t>
      </w:r>
      <w:r>
        <w:rPr>
          <w:spacing w:val="-2"/>
        </w:rPr>
        <w:t> </w:t>
      </w:r>
      <w:r>
        <w:rPr/>
        <w:t>el</w:t>
      </w:r>
      <w:r>
        <w:rPr>
          <w:spacing w:val="-2"/>
        </w:rPr>
        <w:t> </w:t>
      </w:r>
      <w:r>
        <w:rPr/>
        <w:t>catálogo</w:t>
      </w:r>
      <w:r>
        <w:rPr>
          <w:spacing w:val="-2"/>
        </w:rPr>
        <w:t> </w:t>
      </w:r>
      <w:r>
        <w:rPr/>
        <w:t>de</w:t>
      </w:r>
      <w:r>
        <w:rPr>
          <w:spacing w:val="-2"/>
        </w:rPr>
        <w:t> </w:t>
      </w:r>
      <w:r>
        <w:rPr/>
        <w:t>las</w:t>
      </w:r>
      <w:r>
        <w:rPr>
          <w:spacing w:val="-2"/>
        </w:rPr>
        <w:t> </w:t>
      </w:r>
      <w:r>
        <w:rPr/>
        <w:t>tres</w:t>
      </w:r>
      <w:r>
        <w:rPr>
          <w:spacing w:val="-2"/>
        </w:rPr>
        <w:t> </w:t>
      </w:r>
      <w:r>
        <w:rPr/>
        <w:t>líneas</w:t>
      </w:r>
      <w:r>
        <w:rPr>
          <w:spacing w:val="-2"/>
        </w:rPr>
        <w:t> </w:t>
      </w:r>
      <w:r>
        <w:rPr/>
        <w:t>y</w:t>
      </w:r>
      <w:r>
        <w:rPr>
          <w:spacing w:val="-2"/>
        </w:rPr>
        <w:t> </w:t>
      </w:r>
      <w:r>
        <w:rPr/>
        <w:t>sus</w:t>
      </w:r>
      <w:r>
        <w:rPr>
          <w:spacing w:val="-2"/>
        </w:rPr>
        <w:t> </w:t>
      </w:r>
      <w:r>
        <w:rPr/>
        <w:t>campos</w:t>
      </w:r>
      <w:r>
        <w:rPr>
          <w:spacing w:val="-2"/>
        </w:rPr>
        <w:t> </w:t>
      </w:r>
      <w:r>
        <w:rPr/>
        <w:t>obligatorios.</w:t>
      </w:r>
      <w:r>
        <w:rPr>
          <w:spacing w:val="-2"/>
        </w:rPr>
        <w:t> </w:t>
      </w:r>
      <w:r>
        <w:rPr/>
        <w:t>Cada expediente conservará la versión del formato utilizada para que un cambio posterior no altere lo ya diligenciado. Los estados serán solicitado, pendiente de verificación, autorizado, asignado, en ejecución y terminado; una solicitud también podrá quedar rechazada o cancelada, con motivo y </w:t>
      </w:r>
      <w:r>
        <w:rPr>
          <w:spacing w:val="-2"/>
        </w:rPr>
        <w:t>responsable.</w:t>
      </w:r>
      <w:r>
        <w:rPr>
          <w:spacing w:val="-10"/>
        </w:rPr>
        <w:t> </w:t>
      </w:r>
      <w:r>
        <w:rPr>
          <w:spacing w:val="-2"/>
        </w:rPr>
        <w:t>La</w:t>
      </w:r>
      <w:r>
        <w:rPr>
          <w:spacing w:val="-9"/>
        </w:rPr>
        <w:t> </w:t>
      </w:r>
      <w:r>
        <w:rPr>
          <w:spacing w:val="-2"/>
        </w:rPr>
        <w:t>finalización</w:t>
      </w:r>
      <w:r>
        <w:rPr>
          <w:spacing w:val="-9"/>
        </w:rPr>
        <w:t> </w:t>
      </w:r>
      <w:r>
        <w:rPr>
          <w:spacing w:val="-2"/>
        </w:rPr>
        <w:t>del</w:t>
      </w:r>
      <w:r>
        <w:rPr>
          <w:spacing w:val="-10"/>
        </w:rPr>
        <w:t> </w:t>
      </w:r>
      <w:r>
        <w:rPr>
          <w:spacing w:val="-2"/>
        </w:rPr>
        <w:t>trabajo</w:t>
      </w:r>
      <w:r>
        <w:rPr>
          <w:spacing w:val="-9"/>
        </w:rPr>
        <w:t> </w:t>
      </w:r>
      <w:r>
        <w:rPr>
          <w:spacing w:val="-2"/>
        </w:rPr>
        <w:t>dará</w:t>
      </w:r>
      <w:r>
        <w:rPr>
          <w:spacing w:val="-9"/>
        </w:rPr>
        <w:t> </w:t>
      </w:r>
      <w:r>
        <w:rPr>
          <w:spacing w:val="-2"/>
        </w:rPr>
        <w:t>paso</w:t>
      </w:r>
      <w:r>
        <w:rPr>
          <w:spacing w:val="-10"/>
        </w:rPr>
        <w:t> </w:t>
      </w:r>
      <w:r>
        <w:rPr>
          <w:spacing w:val="-2"/>
        </w:rPr>
        <w:t>a</w:t>
      </w:r>
      <w:r>
        <w:rPr>
          <w:spacing w:val="-9"/>
        </w:rPr>
        <w:t> </w:t>
      </w:r>
      <w:r>
        <w:rPr>
          <w:spacing w:val="-2"/>
        </w:rPr>
        <w:t>la</w:t>
      </w:r>
      <w:r>
        <w:rPr>
          <w:spacing w:val="-9"/>
        </w:rPr>
        <w:t> </w:t>
      </w:r>
      <w:r>
        <w:rPr>
          <w:spacing w:val="-2"/>
        </w:rPr>
        <w:t>revisión</w:t>
      </w:r>
      <w:r>
        <w:rPr>
          <w:spacing w:val="-9"/>
        </w:rPr>
        <w:t> </w:t>
      </w:r>
      <w:r>
        <w:rPr>
          <w:spacing w:val="-2"/>
        </w:rPr>
        <w:t>y</w:t>
      </w:r>
      <w:r>
        <w:rPr>
          <w:spacing w:val="-10"/>
        </w:rPr>
        <w:t> </w:t>
      </w:r>
      <w:r>
        <w:rPr>
          <w:spacing w:val="-2"/>
        </w:rPr>
        <w:t>cierre</w:t>
      </w:r>
      <w:r>
        <w:rPr>
          <w:spacing w:val="-9"/>
        </w:rPr>
        <w:t> </w:t>
      </w:r>
      <w:r>
        <w:rPr>
          <w:spacing w:val="-2"/>
        </w:rPr>
        <w:t>del</w:t>
      </w:r>
      <w:r>
        <w:rPr>
          <w:spacing w:val="-9"/>
        </w:rPr>
        <w:t> </w:t>
      </w:r>
      <w:r>
        <w:rPr>
          <w:spacing w:val="-2"/>
        </w:rPr>
        <w:t>expediente</w:t>
      </w:r>
      <w:r>
        <w:rPr>
          <w:spacing w:val="-10"/>
        </w:rPr>
        <w:t> </w:t>
      </w:r>
      <w:r>
        <w:rPr>
          <w:spacing w:val="-2"/>
        </w:rPr>
        <w:t>por</w:t>
      </w:r>
      <w:r>
        <w:rPr>
          <w:spacing w:val="-9"/>
        </w:rPr>
        <w:t> </w:t>
      </w:r>
      <w:r>
        <w:rPr>
          <w:spacing w:val="-2"/>
        </w:rPr>
        <w:t>la</w:t>
      </w:r>
      <w:r>
        <w:rPr>
          <w:spacing w:val="-9"/>
        </w:rPr>
        <w:t> </w:t>
      </w:r>
      <w:r>
        <w:rPr>
          <w:spacing w:val="-2"/>
        </w:rPr>
        <w:t>central.</w:t>
      </w:r>
    </w:p>
    <w:p>
      <w:pPr>
        <w:pStyle w:val="Heading1"/>
        <w:spacing w:before="195"/>
      </w:pPr>
      <w:r>
        <w:rPr/>
        <w:t>Gestionar</w:t>
      </w:r>
      <w:r>
        <w:rPr>
          <w:spacing w:val="-12"/>
        </w:rPr>
        <w:t> </w:t>
      </w:r>
      <w:r>
        <w:rPr>
          <w:spacing w:val="-2"/>
        </w:rPr>
        <w:t>expediente</w:t>
      </w:r>
    </w:p>
    <w:p>
      <w:pPr>
        <w:pStyle w:val="BodyText"/>
        <w:spacing w:line="415" w:lineRule="auto" w:before="250"/>
        <w:ind w:right="357" w:firstLine="720"/>
      </w:pPr>
      <w:r>
        <w:rPr/>
        <w:t>Concentrará la solicitud, el vehículo, el solicitante, el propietario, el formato, el </w:t>
      </w:r>
      <w:r>
        <w:rPr/>
        <w:t>técnico asignado y los soportes de la atención. La central abrirá el expediente incluso cuando la docu-mentación esté pendiente; el aplicativo impedirá la asignación y el inicio mientras no exista una revisión</w:t>
      </w:r>
      <w:r>
        <w:rPr>
          <w:spacing w:val="-15"/>
        </w:rPr>
        <w:t> </w:t>
      </w:r>
      <w:r>
        <w:rPr/>
        <w:t>aprobada.</w:t>
      </w:r>
      <w:r>
        <w:rPr>
          <w:spacing w:val="-15"/>
        </w:rPr>
        <w:t> </w:t>
      </w:r>
      <w:r>
        <w:rPr/>
        <w:t>Así</w:t>
      </w:r>
      <w:r>
        <w:rPr>
          <w:spacing w:val="-15"/>
        </w:rPr>
        <w:t> </w:t>
      </w:r>
      <w:r>
        <w:rPr/>
        <w:t>se</w:t>
      </w:r>
      <w:r>
        <w:rPr>
          <w:spacing w:val="-15"/>
        </w:rPr>
        <w:t> </w:t>
      </w:r>
      <w:r>
        <w:rPr/>
        <w:t>conservará</w:t>
      </w:r>
      <w:r>
        <w:rPr>
          <w:spacing w:val="-15"/>
        </w:rPr>
        <w:t> </w:t>
      </w:r>
      <w:r>
        <w:rPr/>
        <w:t>el</w:t>
      </w:r>
      <w:r>
        <w:rPr>
          <w:spacing w:val="-15"/>
        </w:rPr>
        <w:t> </w:t>
      </w:r>
      <w:r>
        <w:rPr/>
        <w:t>registro</w:t>
      </w:r>
      <w:r>
        <w:rPr>
          <w:spacing w:val="-15"/>
        </w:rPr>
        <w:t> </w:t>
      </w:r>
      <w:r>
        <w:rPr/>
        <w:t>de</w:t>
      </w:r>
      <w:r>
        <w:rPr>
          <w:spacing w:val="-15"/>
        </w:rPr>
        <w:t> </w:t>
      </w:r>
      <w:r>
        <w:rPr/>
        <w:t>las</w:t>
      </w:r>
      <w:r>
        <w:rPr>
          <w:spacing w:val="-15"/>
        </w:rPr>
        <w:t> </w:t>
      </w:r>
      <w:r>
        <w:rPr/>
        <w:t>solicitudes</w:t>
      </w:r>
      <w:r>
        <w:rPr>
          <w:spacing w:val="-15"/>
        </w:rPr>
        <w:t> </w:t>
      </w:r>
      <w:r>
        <w:rPr/>
        <w:t>rechazadas</w:t>
      </w:r>
      <w:r>
        <w:rPr>
          <w:spacing w:val="-15"/>
        </w:rPr>
        <w:t> </w:t>
      </w:r>
      <w:r>
        <w:rPr/>
        <w:t>sin</w:t>
      </w:r>
      <w:r>
        <w:rPr>
          <w:spacing w:val="-15"/>
        </w:rPr>
        <w:t> </w:t>
      </w:r>
      <w:r>
        <w:rPr/>
        <w:t>confundir</w:t>
      </w:r>
      <w:r>
        <w:rPr>
          <w:spacing w:val="-15"/>
        </w:rPr>
        <w:t> </w:t>
      </w:r>
      <w:r>
        <w:rPr/>
        <w:t>apertura con autorización del servicio.</w:t>
      </w:r>
    </w:p>
    <w:p>
      <w:pPr>
        <w:pStyle w:val="BodyText"/>
        <w:spacing w:line="415" w:lineRule="auto" w:before="3"/>
        <w:ind w:right="357" w:firstLine="720"/>
      </w:pPr>
      <w:r>
        <w:rPr/>
        <w:t>El técnico diligenciará el formato correspondiente y adjuntará inventario, fotos, clips de hasta</w:t>
      </w:r>
      <w:r>
        <w:rPr>
          <w:spacing w:val="-2"/>
        </w:rPr>
        <w:t> </w:t>
      </w:r>
      <w:r>
        <w:rPr/>
        <w:t>diez</w:t>
      </w:r>
      <w:r>
        <w:rPr>
          <w:spacing w:val="-2"/>
        </w:rPr>
        <w:t> </w:t>
      </w:r>
      <w:r>
        <w:rPr/>
        <w:t>segundos</w:t>
      </w:r>
      <w:r>
        <w:rPr>
          <w:spacing w:val="-2"/>
        </w:rPr>
        <w:t> </w:t>
      </w:r>
      <w:r>
        <w:rPr/>
        <w:t>y</w:t>
      </w:r>
      <w:r>
        <w:rPr>
          <w:spacing w:val="-3"/>
        </w:rPr>
        <w:t> </w:t>
      </w:r>
      <w:r>
        <w:rPr/>
        <w:t>novedades.</w:t>
      </w:r>
      <w:r>
        <w:rPr>
          <w:spacing w:val="-2"/>
        </w:rPr>
        <w:t> </w:t>
      </w:r>
      <w:r>
        <w:rPr/>
        <w:t>La</w:t>
      </w:r>
      <w:r>
        <w:rPr>
          <w:spacing w:val="-2"/>
        </w:rPr>
        <w:t> </w:t>
      </w:r>
      <w:r>
        <w:rPr/>
        <w:t>central</w:t>
      </w:r>
      <w:r>
        <w:rPr>
          <w:spacing w:val="-2"/>
        </w:rPr>
        <w:t> </w:t>
      </w:r>
      <w:r>
        <w:rPr/>
        <w:t>revisará</w:t>
      </w:r>
      <w:r>
        <w:rPr>
          <w:spacing w:val="-2"/>
        </w:rPr>
        <w:t> </w:t>
      </w:r>
      <w:r>
        <w:rPr/>
        <w:t>la</w:t>
      </w:r>
      <w:r>
        <w:rPr>
          <w:spacing w:val="-2"/>
        </w:rPr>
        <w:t> </w:t>
      </w:r>
      <w:r>
        <w:rPr/>
        <w:t>documentación</w:t>
      </w:r>
      <w:r>
        <w:rPr>
          <w:spacing w:val="-2"/>
        </w:rPr>
        <w:t> </w:t>
      </w:r>
      <w:r>
        <w:rPr/>
        <w:t>y</w:t>
      </w:r>
      <w:r>
        <w:rPr>
          <w:spacing w:val="-2"/>
        </w:rPr>
        <w:t> </w:t>
      </w:r>
      <w:r>
        <w:rPr/>
        <w:t>los</w:t>
      </w:r>
      <w:r>
        <w:rPr>
          <w:spacing w:val="-3"/>
        </w:rPr>
        <w:t> </w:t>
      </w:r>
      <w:r>
        <w:rPr/>
        <w:t>campos</w:t>
      </w:r>
      <w:r>
        <w:rPr>
          <w:spacing w:val="-2"/>
        </w:rPr>
        <w:t> </w:t>
      </w:r>
      <w:r>
        <w:rPr/>
        <w:t>obligatorios antes del cierre. Si el servicio fue rechazado o cancelado sin atención, el cierre conservará el motivo</w:t>
      </w:r>
      <w:r>
        <w:rPr>
          <w:spacing w:val="6"/>
        </w:rPr>
        <w:t> </w:t>
      </w:r>
      <w:r>
        <w:rPr/>
        <w:t>y</w:t>
      </w:r>
      <w:r>
        <w:rPr>
          <w:spacing w:val="7"/>
        </w:rPr>
        <w:t> </w:t>
      </w:r>
      <w:r>
        <w:rPr/>
        <w:t>los</w:t>
      </w:r>
      <w:r>
        <w:rPr>
          <w:spacing w:val="7"/>
        </w:rPr>
        <w:t> </w:t>
      </w:r>
      <w:r>
        <w:rPr/>
        <w:t>soportes</w:t>
      </w:r>
      <w:r>
        <w:rPr>
          <w:spacing w:val="7"/>
        </w:rPr>
        <w:t> </w:t>
      </w:r>
      <w:r>
        <w:rPr/>
        <w:t>disponibles,</w:t>
      </w:r>
      <w:r>
        <w:rPr>
          <w:spacing w:val="6"/>
        </w:rPr>
        <w:t> </w:t>
      </w:r>
      <w:r>
        <w:rPr/>
        <w:t>sin</w:t>
      </w:r>
      <w:r>
        <w:rPr>
          <w:spacing w:val="7"/>
        </w:rPr>
        <w:t> </w:t>
      </w:r>
      <w:r>
        <w:rPr/>
        <w:t>exigir</w:t>
      </w:r>
      <w:r>
        <w:rPr>
          <w:spacing w:val="7"/>
        </w:rPr>
        <w:t> </w:t>
      </w:r>
      <w:r>
        <w:rPr/>
        <w:t>un</w:t>
      </w:r>
      <w:r>
        <w:rPr>
          <w:spacing w:val="7"/>
        </w:rPr>
        <w:t> </w:t>
      </w:r>
      <w:r>
        <w:rPr/>
        <w:t>inventario</w:t>
      </w:r>
      <w:r>
        <w:rPr>
          <w:spacing w:val="7"/>
        </w:rPr>
        <w:t> </w:t>
      </w:r>
      <w:r>
        <w:rPr/>
        <w:t>de</w:t>
      </w:r>
      <w:r>
        <w:rPr>
          <w:spacing w:val="6"/>
        </w:rPr>
        <w:t> </w:t>
      </w:r>
      <w:r>
        <w:rPr/>
        <w:t>una</w:t>
      </w:r>
      <w:r>
        <w:rPr>
          <w:spacing w:val="7"/>
        </w:rPr>
        <w:t> </w:t>
      </w:r>
      <w:r>
        <w:rPr/>
        <w:t>maniobra</w:t>
      </w:r>
      <w:r>
        <w:rPr>
          <w:spacing w:val="7"/>
        </w:rPr>
        <w:t> </w:t>
      </w:r>
      <w:r>
        <w:rPr/>
        <w:t>que</w:t>
      </w:r>
      <w:r>
        <w:rPr>
          <w:spacing w:val="7"/>
        </w:rPr>
        <w:t> </w:t>
      </w:r>
      <w:r>
        <w:rPr/>
        <w:t>no</w:t>
      </w:r>
      <w:r>
        <w:rPr>
          <w:spacing w:val="7"/>
        </w:rPr>
        <w:t> </w:t>
      </w:r>
      <w:r>
        <w:rPr/>
        <w:t>ocurrió.</w:t>
      </w:r>
      <w:r>
        <w:rPr>
          <w:spacing w:val="6"/>
        </w:rPr>
        <w:t> </w:t>
      </w:r>
      <w:r>
        <w:rPr>
          <w:spacing w:val="-5"/>
        </w:rPr>
        <w:t>Una</w:t>
      </w:r>
    </w:p>
    <w:p>
      <w:pPr>
        <w:pStyle w:val="BodyText"/>
        <w:spacing w:after="0" w:line="415" w:lineRule="auto"/>
        <w:sectPr>
          <w:pgSz w:w="12240" w:h="15840"/>
          <w:pgMar w:header="690" w:footer="0" w:top="1340" w:bottom="280" w:left="1440" w:right="1080"/>
        </w:sectPr>
      </w:pPr>
    </w:p>
    <w:p>
      <w:pPr>
        <w:pStyle w:val="BodyText"/>
        <w:spacing w:line="415" w:lineRule="auto" w:before="95"/>
        <w:ind w:right="358"/>
      </w:pPr>
      <w:r>
        <w:rPr/>
        <w:t>observación posterior se añadirá con su fecha y responsable, sin sobrescribir el registro </w:t>
      </w:r>
      <w:r>
        <w:rPr/>
        <w:t>original. Las evidencias del cliente conservarán su procedencia y no reemplazarán las del técnico.</w:t>
      </w:r>
    </w:p>
    <w:p>
      <w:pPr>
        <w:pStyle w:val="BodyText"/>
        <w:spacing w:line="415" w:lineRule="auto" w:before="2"/>
        <w:ind w:right="357" w:firstLine="720"/>
      </w:pPr>
      <w:r>
        <w:rPr/>
        <w:t>El</w:t>
      </w:r>
      <w:r>
        <w:rPr>
          <w:spacing w:val="-2"/>
        </w:rPr>
        <w:t> </w:t>
      </w:r>
      <w:r>
        <w:rPr/>
        <w:t>registro</w:t>
      </w:r>
      <w:r>
        <w:rPr>
          <w:spacing w:val="-2"/>
        </w:rPr>
        <w:t> </w:t>
      </w:r>
      <w:r>
        <w:rPr/>
        <w:t>sin</w:t>
      </w:r>
      <w:r>
        <w:rPr>
          <w:spacing w:val="-2"/>
        </w:rPr>
        <w:t> </w:t>
      </w:r>
      <w:r>
        <w:rPr/>
        <w:t>conexión</w:t>
      </w:r>
      <w:r>
        <w:rPr>
          <w:spacing w:val="-2"/>
        </w:rPr>
        <w:t> </w:t>
      </w:r>
      <w:r>
        <w:rPr/>
        <w:t>se</w:t>
      </w:r>
      <w:r>
        <w:rPr>
          <w:spacing w:val="-2"/>
        </w:rPr>
        <w:t> </w:t>
      </w:r>
      <w:r>
        <w:rPr/>
        <w:t>limitará</w:t>
      </w:r>
      <w:r>
        <w:rPr>
          <w:spacing w:val="-2"/>
        </w:rPr>
        <w:t> </w:t>
      </w:r>
      <w:r>
        <w:rPr/>
        <w:t>a</w:t>
      </w:r>
      <w:r>
        <w:rPr>
          <w:spacing w:val="-2"/>
        </w:rPr>
        <w:t> </w:t>
      </w:r>
      <w:r>
        <w:rPr/>
        <w:t>servicios</w:t>
      </w:r>
      <w:r>
        <w:rPr>
          <w:spacing w:val="-2"/>
        </w:rPr>
        <w:t> </w:t>
      </w:r>
      <w:r>
        <w:rPr/>
        <w:t>previamente</w:t>
      </w:r>
      <w:r>
        <w:rPr>
          <w:spacing w:val="-2"/>
        </w:rPr>
        <w:t> </w:t>
      </w:r>
      <w:r>
        <w:rPr/>
        <w:t>asignados</w:t>
      </w:r>
      <w:r>
        <w:rPr>
          <w:spacing w:val="-2"/>
        </w:rPr>
        <w:t> </w:t>
      </w:r>
      <w:r>
        <w:rPr/>
        <w:t>y</w:t>
      </w:r>
      <w:r>
        <w:rPr>
          <w:spacing w:val="-2"/>
        </w:rPr>
        <w:t> </w:t>
      </w:r>
      <w:r>
        <w:rPr/>
        <w:t>descargados</w:t>
      </w:r>
      <w:r>
        <w:rPr>
          <w:spacing w:val="-2"/>
        </w:rPr>
        <w:t> </w:t>
      </w:r>
      <w:r>
        <w:rPr/>
        <w:t>en</w:t>
      </w:r>
      <w:r>
        <w:rPr>
          <w:spacing w:val="-2"/>
        </w:rPr>
        <w:t> </w:t>
      </w:r>
      <w:r>
        <w:rPr/>
        <w:t>el dispositivo.</w:t>
      </w:r>
      <w:r>
        <w:rPr>
          <w:spacing w:val="14"/>
        </w:rPr>
        <w:t> </w:t>
      </w:r>
      <w:r>
        <w:rPr/>
        <w:t>Los</w:t>
      </w:r>
      <w:r>
        <w:rPr>
          <w:spacing w:val="14"/>
        </w:rPr>
        <w:t> </w:t>
      </w:r>
      <w:r>
        <w:rPr/>
        <w:t>datos</w:t>
      </w:r>
      <w:r>
        <w:rPr>
          <w:spacing w:val="14"/>
        </w:rPr>
        <w:t> </w:t>
      </w:r>
      <w:r>
        <w:rPr/>
        <w:t>y</w:t>
      </w:r>
      <w:r>
        <w:rPr>
          <w:spacing w:val="14"/>
        </w:rPr>
        <w:t> </w:t>
      </w:r>
      <w:r>
        <w:rPr/>
        <w:t>archivos</w:t>
      </w:r>
      <w:r>
        <w:rPr>
          <w:spacing w:val="14"/>
        </w:rPr>
        <w:t> </w:t>
      </w:r>
      <w:r>
        <w:rPr/>
        <w:t>quedarán</w:t>
      </w:r>
      <w:r>
        <w:rPr>
          <w:spacing w:val="14"/>
        </w:rPr>
        <w:t> </w:t>
      </w:r>
      <w:r>
        <w:rPr/>
        <w:t>pendientes</w:t>
      </w:r>
      <w:r>
        <w:rPr>
          <w:spacing w:val="14"/>
        </w:rPr>
        <w:t> </w:t>
      </w:r>
      <w:r>
        <w:rPr/>
        <w:t>de</w:t>
      </w:r>
      <w:r>
        <w:rPr>
          <w:spacing w:val="14"/>
        </w:rPr>
        <w:t> </w:t>
      </w:r>
      <w:r>
        <w:rPr/>
        <w:t>envío</w:t>
      </w:r>
      <w:r>
        <w:rPr>
          <w:spacing w:val="14"/>
        </w:rPr>
        <w:t> </w:t>
      </w:r>
      <w:r>
        <w:rPr/>
        <w:t>y</w:t>
      </w:r>
      <w:r>
        <w:rPr>
          <w:spacing w:val="14"/>
        </w:rPr>
        <w:t> </w:t>
      </w:r>
      <w:r>
        <w:rPr/>
        <w:t>se</w:t>
      </w:r>
      <w:r>
        <w:rPr>
          <w:spacing w:val="14"/>
        </w:rPr>
        <w:t> </w:t>
      </w:r>
      <w:r>
        <w:rPr/>
        <w:t>sincronizarán</w:t>
      </w:r>
      <w:r>
        <w:rPr>
          <w:spacing w:val="14"/>
        </w:rPr>
        <w:t> </w:t>
      </w:r>
      <w:r>
        <w:rPr/>
        <w:t>cuando</w:t>
      </w:r>
      <w:r>
        <w:rPr>
          <w:spacing w:val="14"/>
        </w:rPr>
        <w:t> </w:t>
      </w:r>
      <w:r>
        <w:rPr/>
        <w:t>exis-ta conexión y el aplicativo pueda ejecutar el proceso. La interfaz mostrará qué falta por enviar y qué recibió el servidor. Los reintentos no deberán duplicar registros; los cambios rechazados por cierre</w:t>
      </w:r>
      <w:r>
        <w:rPr>
          <w:spacing w:val="-8"/>
        </w:rPr>
        <w:t> </w:t>
      </w:r>
      <w:r>
        <w:rPr/>
        <w:t>o</w:t>
      </w:r>
      <w:r>
        <w:rPr>
          <w:spacing w:val="-8"/>
        </w:rPr>
        <w:t> </w:t>
      </w:r>
      <w:r>
        <w:rPr/>
        <w:t>por</w:t>
      </w:r>
      <w:r>
        <w:rPr>
          <w:spacing w:val="-8"/>
        </w:rPr>
        <w:t> </w:t>
      </w:r>
      <w:r>
        <w:rPr/>
        <w:t>permisos</w:t>
      </w:r>
      <w:r>
        <w:rPr>
          <w:spacing w:val="-8"/>
        </w:rPr>
        <w:t> </w:t>
      </w:r>
      <w:r>
        <w:rPr/>
        <w:t>quedarán</w:t>
      </w:r>
      <w:r>
        <w:rPr>
          <w:spacing w:val="-8"/>
        </w:rPr>
        <w:t> </w:t>
      </w:r>
      <w:r>
        <w:rPr/>
        <w:t>identificados</w:t>
      </w:r>
      <w:r>
        <w:rPr>
          <w:spacing w:val="-8"/>
        </w:rPr>
        <w:t> </w:t>
      </w:r>
      <w:r>
        <w:rPr/>
        <w:t>para</w:t>
      </w:r>
      <w:r>
        <w:rPr>
          <w:spacing w:val="-8"/>
        </w:rPr>
        <w:t> </w:t>
      </w:r>
      <w:r>
        <w:rPr/>
        <w:t>revisión.</w:t>
      </w:r>
      <w:r>
        <w:rPr>
          <w:spacing w:val="-8"/>
        </w:rPr>
        <w:t> </w:t>
      </w:r>
      <w:r>
        <w:rPr/>
        <w:t>No</w:t>
      </w:r>
      <w:r>
        <w:rPr>
          <w:spacing w:val="-8"/>
        </w:rPr>
        <w:t> </w:t>
      </w:r>
      <w:r>
        <w:rPr/>
        <w:t>se</w:t>
      </w:r>
      <w:r>
        <w:rPr>
          <w:spacing w:val="-8"/>
        </w:rPr>
        <w:t> </w:t>
      </w:r>
      <w:r>
        <w:rPr/>
        <w:t>autorizarán</w:t>
      </w:r>
      <w:r>
        <w:rPr>
          <w:spacing w:val="-8"/>
        </w:rPr>
        <w:t> </w:t>
      </w:r>
      <w:r>
        <w:rPr/>
        <w:t>servicios</w:t>
      </w:r>
      <w:r>
        <w:rPr>
          <w:spacing w:val="-8"/>
        </w:rPr>
        <w:t> </w:t>
      </w:r>
      <w:r>
        <w:rPr/>
        <w:t>ni</w:t>
      </w:r>
      <w:r>
        <w:rPr>
          <w:spacing w:val="-8"/>
        </w:rPr>
        <w:t> </w:t>
      </w:r>
      <w:r>
        <w:rPr/>
        <w:t>se</w:t>
      </w:r>
      <w:r>
        <w:rPr>
          <w:spacing w:val="-8"/>
        </w:rPr>
        <w:t> </w:t>
      </w:r>
      <w:r>
        <w:rPr/>
        <w:t>cerra-rán expedientes sin validación del servidor. Los datos temporales del equipo se retirarán después de la confirmación de sincronización; un registro aún no enviado sigue expuesto a pérdida si el dispositivo se daña o se borra.</w:t>
      </w:r>
    </w:p>
    <w:p>
      <w:pPr>
        <w:pStyle w:val="Heading1"/>
        <w:spacing w:before="197"/>
      </w:pPr>
      <w:r>
        <w:rPr/>
        <w:t>Gestionar</w:t>
      </w:r>
      <w:r>
        <w:rPr>
          <w:spacing w:val="-9"/>
        </w:rPr>
        <w:t> </w:t>
      </w:r>
      <w:r>
        <w:rPr/>
        <w:t>históricos</w:t>
      </w:r>
      <w:r>
        <w:rPr>
          <w:spacing w:val="-8"/>
        </w:rPr>
        <w:t> </w:t>
      </w:r>
      <w:r>
        <w:rPr/>
        <w:t>y</w:t>
      </w:r>
      <w:r>
        <w:rPr>
          <w:spacing w:val="-8"/>
        </w:rPr>
        <w:t> </w:t>
      </w:r>
      <w:r>
        <w:rPr>
          <w:spacing w:val="-2"/>
        </w:rPr>
        <w:t>reportes</w:t>
      </w:r>
    </w:p>
    <w:p>
      <w:pPr>
        <w:pStyle w:val="BodyText"/>
        <w:spacing w:line="415" w:lineRule="auto" w:before="250"/>
        <w:ind w:right="357" w:firstLine="720"/>
      </w:pPr>
      <w:r>
        <w:rPr/>
        <w:t>Permitirá consultar expedientes por placa, cliente, técnico, tipo de servicio y fecha, y </w:t>
      </w:r>
      <w:r>
        <w:rPr/>
        <w:t>ge-nerar indicadores sobre estados y atenciones. Los expedientes cerrados conservarán su contenido y las adiciones posteriores identificadas. El histórico será una etapa de conservación con acceso restringido,</w:t>
      </w:r>
      <w:r>
        <w:rPr>
          <w:spacing w:val="-15"/>
        </w:rPr>
        <w:t> </w:t>
      </w:r>
      <w:r>
        <w:rPr/>
        <w:t>no</w:t>
      </w:r>
      <w:r>
        <w:rPr>
          <w:spacing w:val="-15"/>
        </w:rPr>
        <w:t> </w:t>
      </w:r>
      <w:r>
        <w:rPr/>
        <w:t>una</w:t>
      </w:r>
      <w:r>
        <w:rPr>
          <w:spacing w:val="-15"/>
        </w:rPr>
        <w:t> </w:t>
      </w:r>
      <w:r>
        <w:rPr/>
        <w:t>eliminación</w:t>
      </w:r>
      <w:r>
        <w:rPr>
          <w:spacing w:val="-15"/>
        </w:rPr>
        <w:t> </w:t>
      </w:r>
      <w:r>
        <w:rPr/>
        <w:t>ni</w:t>
      </w:r>
      <w:r>
        <w:rPr>
          <w:spacing w:val="-15"/>
        </w:rPr>
        <w:t> </w:t>
      </w:r>
      <w:r>
        <w:rPr/>
        <w:t>una</w:t>
      </w:r>
      <w:r>
        <w:rPr>
          <w:spacing w:val="-15"/>
        </w:rPr>
        <w:t> </w:t>
      </w:r>
      <w:r>
        <w:rPr/>
        <w:t>segunda</w:t>
      </w:r>
      <w:r>
        <w:rPr>
          <w:spacing w:val="-15"/>
        </w:rPr>
        <w:t> </w:t>
      </w:r>
      <w:r>
        <w:rPr/>
        <w:t>copia</w:t>
      </w:r>
      <w:r>
        <w:rPr>
          <w:spacing w:val="-15"/>
        </w:rPr>
        <w:t> </w:t>
      </w:r>
      <w:r>
        <w:rPr/>
        <w:t>sin</w:t>
      </w:r>
      <w:r>
        <w:rPr>
          <w:spacing w:val="-15"/>
        </w:rPr>
        <w:t> </w:t>
      </w:r>
      <w:r>
        <w:rPr/>
        <w:t>control.</w:t>
      </w:r>
      <w:r>
        <w:rPr>
          <w:spacing w:val="-15"/>
        </w:rPr>
        <w:t> </w:t>
      </w:r>
      <w:r>
        <w:rPr/>
        <w:t>La</w:t>
      </w:r>
      <w:r>
        <w:rPr>
          <w:spacing w:val="-15"/>
        </w:rPr>
        <w:t> </w:t>
      </w:r>
      <w:r>
        <w:rPr/>
        <w:t>consulta</w:t>
      </w:r>
      <w:r>
        <w:rPr>
          <w:spacing w:val="-15"/>
        </w:rPr>
        <w:t> </w:t>
      </w:r>
      <w:r>
        <w:rPr/>
        <w:t>de</w:t>
      </w:r>
      <w:r>
        <w:rPr>
          <w:spacing w:val="-15"/>
        </w:rPr>
        <w:t> </w:t>
      </w:r>
      <w:r>
        <w:rPr/>
        <w:t>archivos</w:t>
      </w:r>
      <w:r>
        <w:rPr>
          <w:spacing w:val="-15"/>
        </w:rPr>
        <w:t> </w:t>
      </w:r>
      <w:r>
        <w:rPr/>
        <w:t>históricos requerirá conexión.</w:t>
      </w:r>
    </w:p>
    <w:p>
      <w:pPr>
        <w:pStyle w:val="Heading1"/>
        <w:spacing w:before="194"/>
      </w:pPr>
      <w:r>
        <w:rPr/>
        <w:t>Verificación</w:t>
      </w:r>
      <w:r>
        <w:rPr>
          <w:spacing w:val="-15"/>
        </w:rPr>
        <w:t> </w:t>
      </w:r>
      <w:r>
        <w:rPr/>
        <w:t>documental</w:t>
      </w:r>
      <w:r>
        <w:rPr>
          <w:spacing w:val="-15"/>
        </w:rPr>
        <w:t> </w:t>
      </w:r>
      <w:r>
        <w:rPr/>
        <w:t>antes</w:t>
      </w:r>
      <w:r>
        <w:rPr>
          <w:spacing w:val="-14"/>
        </w:rPr>
        <w:t> </w:t>
      </w:r>
      <w:r>
        <w:rPr/>
        <w:t>de</w:t>
      </w:r>
      <w:r>
        <w:rPr>
          <w:spacing w:val="-15"/>
        </w:rPr>
        <w:t> </w:t>
      </w:r>
      <w:r>
        <w:rPr/>
        <w:t>la</w:t>
      </w:r>
      <w:r>
        <w:rPr>
          <w:spacing w:val="-14"/>
        </w:rPr>
        <w:t> </w:t>
      </w:r>
      <w:r>
        <w:rPr>
          <w:spacing w:val="-2"/>
        </w:rPr>
        <w:t>atención</w:t>
      </w:r>
    </w:p>
    <w:p>
      <w:pPr>
        <w:pStyle w:val="BodyText"/>
        <w:spacing w:line="415" w:lineRule="auto" w:before="250"/>
        <w:ind w:right="357" w:firstLine="720"/>
      </w:pPr>
      <w:r>
        <w:rPr/>
        <w:t>Para responder al caso de una solicitud sobre un vehículo posiblemente robado, se aplicará el siguiente control, especialmente antes de un traslado en grúa o una apertura de cerradura. La aplicación no hace confrontación, no exige convenio con la policía o la Junta para operar y no emite certificación de propiedad ni de ausencia de hurto; solo deja trazabilidad de la revisión:</w:t>
      </w:r>
      <w:r>
        <w:rPr>
          <w:spacing w:val="-8"/>
        </w:rPr>
      </w:r>
      <w:r>
        <w:rPr/>
      </w:r>
      <w:r>
        <w:rPr>
          <w:spacing w:val="-8"/>
        </w:rPr>
      </w:r>
      <w:r>
        <w:rPr/>
      </w:r>
      <w:r>
        <w:rPr>
          <w:spacing w:val="-8"/>
        </w:rPr>
      </w:r>
      <w:r>
        <w:rPr/>
      </w:r>
      <w:r>
        <w:rPr>
          <w:spacing w:val="-8"/>
        </w:rPr>
      </w:r>
      <w:r>
        <w:rPr/>
      </w:r>
      <w:r>
        <w:rPr>
          <w:spacing w:val="-8"/>
        </w:rPr>
      </w:r>
      <w:r>
        <w:rPr/>
      </w:r>
      <w:r>
        <w:rPr>
          <w:spacing w:val="-8"/>
        </w:rPr>
      </w:r>
      <w:r>
        <w:rPr/>
      </w:r>
      <w:r>
        <w:rPr>
          <w:spacing w:val="-8"/>
        </w:rPr>
      </w:r>
      <w:r>
        <w:rPr/>
      </w:r>
      <w:r>
        <w:rPr>
          <w:spacing w:val="-8"/>
        </w:rPr>
      </w:r>
      <w:r>
        <w:rPr/>
      </w:r>
      <w:r>
        <w:rPr>
          <w:spacing w:val="-8"/>
        </w:rPr>
      </w:r>
      <w:r>
        <w:rPr/>
      </w:r>
      <w:r>
        <w:rPr>
          <w:spacing w:val="-8"/>
        </w:rPr>
      </w:r>
      <w:r>
        <w:rPr/>
      </w:r>
      <w:r>
        <w:rPr>
          <w:spacing w:val="-8"/>
        </w:rPr>
      </w:r>
      <w:r>
        <w:rPr/>
      </w:r>
      <w:r>
        <w:rPr>
          <w:spacing w:val="-8"/>
        </w:rPr>
      </w:r>
      <w:r>
        <w:rPr/>
      </w:r>
      <w:r>
        <w:rPr>
          <w:spacing w:val="-8"/>
        </w:rPr>
      </w:r>
      <w:r>
        <w:rPr/>
      </w:r>
    </w:p>
    <w:p>
      <w:pPr>
        <w:pStyle w:val="ListParagraph"/>
        <w:numPr>
          <w:ilvl w:val="0"/>
          <w:numId w:val="1"/>
        </w:numPr>
        <w:tabs>
          <w:tab w:pos="585" w:val="left" w:leader="none"/>
        </w:tabs>
        <w:spacing w:line="415" w:lineRule="auto" w:before="119" w:after="0"/>
        <w:ind w:left="585" w:right="357" w:hanging="297"/>
        <w:jc w:val="both"/>
        <w:rPr>
          <w:sz w:val="24"/>
        </w:rPr>
      </w:pPr>
      <w:r>
        <w:rPr>
          <w:sz w:val="24"/>
        </w:rPr>
        <w:t>El</w:t>
      </w:r>
      <w:r>
        <w:rPr>
          <w:spacing w:val="-15"/>
          <w:sz w:val="24"/>
        </w:rPr>
        <w:t> </w:t>
      </w:r>
      <w:r>
        <w:rPr>
          <w:sz w:val="24"/>
        </w:rPr>
        <w:t>solicitante</w:t>
      </w:r>
      <w:r>
        <w:rPr>
          <w:spacing w:val="-15"/>
          <w:sz w:val="24"/>
        </w:rPr>
        <w:t> </w:t>
      </w:r>
      <w:r>
        <w:rPr>
          <w:sz w:val="24"/>
        </w:rPr>
        <w:t>aportará</w:t>
      </w:r>
      <w:r>
        <w:rPr>
          <w:spacing w:val="-15"/>
          <w:sz w:val="24"/>
        </w:rPr>
        <w:t> </w:t>
      </w:r>
      <w:r>
        <w:rPr>
          <w:sz w:val="24"/>
        </w:rPr>
        <w:t>identificación,</w:t>
      </w:r>
      <w:r>
        <w:rPr>
          <w:spacing w:val="-15"/>
          <w:sz w:val="24"/>
        </w:rPr>
        <w:t> </w:t>
      </w:r>
      <w:r>
        <w:rPr>
          <w:sz w:val="24"/>
        </w:rPr>
        <w:t>datos</w:t>
      </w:r>
      <w:r>
        <w:rPr>
          <w:spacing w:val="-15"/>
          <w:sz w:val="24"/>
        </w:rPr>
        <w:t> </w:t>
      </w:r>
      <w:r>
        <w:rPr>
          <w:sz w:val="24"/>
        </w:rPr>
        <w:t>de</w:t>
      </w:r>
      <w:r>
        <w:rPr>
          <w:spacing w:val="-15"/>
          <w:sz w:val="24"/>
        </w:rPr>
        <w:t> </w:t>
      </w:r>
      <w:r>
        <w:rPr>
          <w:sz w:val="24"/>
        </w:rPr>
        <w:t>contacto,</w:t>
      </w:r>
      <w:r>
        <w:rPr>
          <w:spacing w:val="-15"/>
          <w:sz w:val="24"/>
        </w:rPr>
        <w:t> </w:t>
      </w:r>
      <w:r>
        <w:rPr>
          <w:sz w:val="24"/>
        </w:rPr>
        <w:t>licencia</w:t>
      </w:r>
      <w:r>
        <w:rPr>
          <w:spacing w:val="-15"/>
          <w:sz w:val="24"/>
        </w:rPr>
        <w:t> </w:t>
      </w:r>
      <w:r>
        <w:rPr>
          <w:sz w:val="24"/>
        </w:rPr>
        <w:t>de</w:t>
      </w:r>
      <w:r>
        <w:rPr>
          <w:spacing w:val="-15"/>
          <w:sz w:val="24"/>
        </w:rPr>
        <w:t> </w:t>
      </w:r>
      <w:r>
        <w:rPr>
          <w:sz w:val="24"/>
        </w:rPr>
        <w:t>tránsito</w:t>
      </w:r>
      <w:r>
        <w:rPr>
          <w:spacing w:val="-15"/>
          <w:sz w:val="24"/>
        </w:rPr>
        <w:t> </w:t>
      </w:r>
      <w:r>
        <w:rPr>
          <w:sz w:val="24"/>
        </w:rPr>
        <w:t>y,</w:t>
      </w:r>
      <w:r>
        <w:rPr>
          <w:spacing w:val="-15"/>
          <w:sz w:val="24"/>
        </w:rPr>
        <w:t> </w:t>
      </w:r>
      <w:r>
        <w:rPr>
          <w:sz w:val="24"/>
        </w:rPr>
        <w:t>si</w:t>
      </w:r>
      <w:r>
        <w:rPr>
          <w:spacing w:val="-15"/>
          <w:sz w:val="24"/>
        </w:rPr>
        <w:t> </w:t>
      </w:r>
      <w:r>
        <w:rPr>
          <w:sz w:val="24"/>
        </w:rPr>
        <w:t>no</w:t>
      </w:r>
      <w:r>
        <w:rPr>
          <w:spacing w:val="-15"/>
          <w:sz w:val="24"/>
        </w:rPr>
        <w:t> </w:t>
      </w:r>
      <w:r>
        <w:rPr>
          <w:sz w:val="24"/>
        </w:rPr>
        <w:t>es</w:t>
      </w:r>
      <w:r>
        <w:rPr>
          <w:spacing w:val="-15"/>
          <w:sz w:val="24"/>
        </w:rPr>
        <w:t> </w:t>
      </w:r>
      <w:r>
        <w:rPr>
          <w:sz w:val="24"/>
        </w:rPr>
        <w:t>propie-tario,</w:t>
      </w:r>
      <w:r>
        <w:rPr>
          <w:spacing w:val="-3"/>
          <w:sz w:val="24"/>
        </w:rPr>
        <w:t> </w:t>
      </w:r>
      <w:r>
        <w:rPr>
          <w:sz w:val="24"/>
        </w:rPr>
        <w:t>el</w:t>
      </w:r>
      <w:r>
        <w:rPr>
          <w:spacing w:val="-3"/>
          <w:sz w:val="24"/>
        </w:rPr>
        <w:t> </w:t>
      </w:r>
      <w:r>
        <w:rPr>
          <w:sz w:val="24"/>
        </w:rPr>
        <w:t>soporte</w:t>
      </w:r>
      <w:r>
        <w:rPr>
          <w:spacing w:val="-3"/>
          <w:sz w:val="24"/>
        </w:rPr>
        <w:t> </w:t>
      </w:r>
      <w:r>
        <w:rPr>
          <w:sz w:val="24"/>
        </w:rPr>
        <w:t>que</w:t>
      </w:r>
      <w:r>
        <w:rPr>
          <w:spacing w:val="-3"/>
          <w:sz w:val="24"/>
        </w:rPr>
        <w:t> </w:t>
      </w:r>
      <w:r>
        <w:rPr>
          <w:sz w:val="24"/>
        </w:rPr>
        <w:t>explique</w:t>
      </w:r>
      <w:r>
        <w:rPr>
          <w:spacing w:val="-3"/>
          <w:sz w:val="24"/>
        </w:rPr>
        <w:t> </w:t>
      </w:r>
      <w:r>
        <w:rPr>
          <w:sz w:val="24"/>
        </w:rPr>
        <w:t>su</w:t>
      </w:r>
      <w:r>
        <w:rPr>
          <w:spacing w:val="-3"/>
          <w:sz w:val="24"/>
        </w:rPr>
        <w:t> </w:t>
      </w:r>
      <w:r>
        <w:rPr>
          <w:sz w:val="24"/>
        </w:rPr>
        <w:t>autorización.</w:t>
      </w:r>
      <w:r>
        <w:rPr>
          <w:spacing w:val="-3"/>
          <w:sz w:val="24"/>
        </w:rPr>
        <w:t> </w:t>
      </w:r>
      <w:r>
        <w:rPr>
          <w:sz w:val="24"/>
        </w:rPr>
        <w:t>La</w:t>
      </w:r>
      <w:r>
        <w:rPr>
          <w:spacing w:val="-3"/>
          <w:sz w:val="24"/>
        </w:rPr>
        <w:t> </w:t>
      </w:r>
      <w:r>
        <w:rPr>
          <w:sz w:val="24"/>
        </w:rPr>
        <w:t>central</w:t>
      </w:r>
      <w:r>
        <w:rPr>
          <w:spacing w:val="-3"/>
          <w:sz w:val="24"/>
        </w:rPr>
        <w:t> </w:t>
      </w:r>
      <w:r>
        <w:rPr>
          <w:sz w:val="24"/>
        </w:rPr>
        <w:t>registrará</w:t>
      </w:r>
      <w:r>
        <w:rPr>
          <w:spacing w:val="-3"/>
          <w:sz w:val="24"/>
        </w:rPr>
        <w:t> </w:t>
      </w:r>
      <w:r>
        <w:rPr>
          <w:sz w:val="24"/>
        </w:rPr>
        <w:t>también</w:t>
      </w:r>
      <w:r>
        <w:rPr>
          <w:spacing w:val="-3"/>
          <w:sz w:val="24"/>
        </w:rPr>
        <w:t> </w:t>
      </w:r>
      <w:r>
        <w:rPr>
          <w:sz w:val="24"/>
        </w:rPr>
        <w:t>la</w:t>
      </w:r>
      <w:r>
        <w:rPr>
          <w:spacing w:val="-3"/>
          <w:sz w:val="24"/>
        </w:rPr>
        <w:t> </w:t>
      </w:r>
      <w:r>
        <w:rPr>
          <w:sz w:val="24"/>
        </w:rPr>
        <w:t>confirmación con el propietario o con la entidad que solicita el servicio, cuando corresponda.</w:t>
      </w:r>
    </w:p>
    <w:p>
      <w:pPr>
        <w:pStyle w:val="ListParagraph"/>
        <w:numPr>
          <w:ilvl w:val="0"/>
          <w:numId w:val="1"/>
        </w:numPr>
        <w:tabs>
          <w:tab w:pos="585" w:val="left" w:leader="none"/>
        </w:tabs>
        <w:spacing w:line="415" w:lineRule="auto" w:before="174" w:after="0"/>
        <w:ind w:left="585" w:right="357" w:hanging="297"/>
        <w:jc w:val="both"/>
        <w:rPr>
          <w:sz w:val="24"/>
        </w:rPr>
      </w:pPr>
      <w:r>
        <w:rPr>
          <w:sz w:val="24"/>
        </w:rPr>
        <w:t>La</w:t>
      </w:r>
      <w:r>
        <w:rPr>
          <w:spacing w:val="-1"/>
          <w:sz w:val="24"/>
        </w:rPr>
        <w:t> </w:t>
      </w:r>
      <w:r>
        <w:rPr>
          <w:sz w:val="24"/>
        </w:rPr>
        <w:t>central</w:t>
      </w:r>
      <w:r>
        <w:rPr>
          <w:spacing w:val="-1"/>
          <w:sz w:val="24"/>
        </w:rPr>
        <w:t> </w:t>
      </w:r>
      <w:r>
        <w:rPr>
          <w:sz w:val="24"/>
        </w:rPr>
        <w:t>contrastará</w:t>
      </w:r>
      <w:r>
        <w:rPr>
          <w:spacing w:val="-1"/>
          <w:sz w:val="24"/>
        </w:rPr>
        <w:t> </w:t>
      </w:r>
      <w:r>
        <w:rPr>
          <w:sz w:val="24"/>
        </w:rPr>
        <w:t>los</w:t>
      </w:r>
      <w:r>
        <w:rPr>
          <w:spacing w:val="-1"/>
          <w:sz w:val="24"/>
        </w:rPr>
        <w:t> </w:t>
      </w:r>
      <w:r>
        <w:rPr>
          <w:sz w:val="24"/>
        </w:rPr>
        <w:t>datos</w:t>
      </w:r>
      <w:r>
        <w:rPr>
          <w:spacing w:val="-1"/>
          <w:sz w:val="24"/>
        </w:rPr>
        <w:t> </w:t>
      </w:r>
      <w:r>
        <w:rPr>
          <w:sz w:val="24"/>
        </w:rPr>
        <w:t>del</w:t>
      </w:r>
      <w:r>
        <w:rPr>
          <w:spacing w:val="-1"/>
          <w:sz w:val="24"/>
        </w:rPr>
        <w:t> </w:t>
      </w:r>
      <w:r>
        <w:rPr>
          <w:sz w:val="24"/>
        </w:rPr>
        <w:t>documento,</w:t>
      </w:r>
      <w:r>
        <w:rPr>
          <w:spacing w:val="-1"/>
          <w:sz w:val="24"/>
        </w:rPr>
        <w:t> </w:t>
      </w:r>
      <w:r>
        <w:rPr>
          <w:sz w:val="24"/>
        </w:rPr>
        <w:t>el</w:t>
      </w:r>
      <w:r>
        <w:rPr>
          <w:spacing w:val="-1"/>
          <w:sz w:val="24"/>
        </w:rPr>
        <w:t> </w:t>
      </w:r>
      <w:r>
        <w:rPr>
          <w:sz w:val="24"/>
        </w:rPr>
        <w:t>solicitante</w:t>
      </w:r>
      <w:r>
        <w:rPr>
          <w:spacing w:val="-1"/>
          <w:sz w:val="24"/>
        </w:rPr>
        <w:t> </w:t>
      </w:r>
      <w:r>
        <w:rPr>
          <w:sz w:val="24"/>
        </w:rPr>
        <w:t>y</w:t>
      </w:r>
      <w:r>
        <w:rPr>
          <w:spacing w:val="-1"/>
          <w:sz w:val="24"/>
        </w:rPr>
        <w:t> </w:t>
      </w:r>
      <w:r>
        <w:rPr>
          <w:sz w:val="24"/>
        </w:rPr>
        <w:t>la</w:t>
      </w:r>
      <w:r>
        <w:rPr>
          <w:spacing w:val="-1"/>
          <w:sz w:val="24"/>
        </w:rPr>
        <w:t> </w:t>
      </w:r>
      <w:r>
        <w:rPr>
          <w:sz w:val="24"/>
        </w:rPr>
        <w:t>placa.</w:t>
      </w:r>
      <w:r>
        <w:rPr>
          <w:spacing w:val="-1"/>
          <w:sz w:val="24"/>
        </w:rPr>
        <w:t> </w:t>
      </w:r>
      <w:r>
        <w:rPr>
          <w:sz w:val="24"/>
        </w:rPr>
        <w:t>Como</w:t>
      </w:r>
      <w:r>
        <w:rPr>
          <w:spacing w:val="-1"/>
          <w:sz w:val="24"/>
        </w:rPr>
        <w:t> </w:t>
      </w:r>
      <w:r>
        <w:rPr>
          <w:sz w:val="24"/>
        </w:rPr>
        <w:t>apoyo</w:t>
      </w:r>
      <w:r>
        <w:rPr>
          <w:spacing w:val="-1"/>
          <w:sz w:val="24"/>
        </w:rPr>
        <w:t> </w:t>
      </w:r>
      <w:r>
        <w:rPr>
          <w:sz w:val="24"/>
        </w:rPr>
        <w:t>podrá realizar una consulta manual en el portal oficial del RUNT y registrar fecha, responsable </w:t>
      </w:r>
      <w:r>
        <w:rPr>
          <w:sz w:val="24"/>
        </w:rPr>
        <w:t>y resultado. La consulta ciudadana admite datos del vehículo y del propietario; no se plantea una</w:t>
      </w:r>
      <w:r>
        <w:rPr>
          <w:spacing w:val="24"/>
          <w:sz w:val="24"/>
        </w:rPr>
        <w:t> </w:t>
      </w:r>
      <w:r>
        <w:rPr>
          <w:sz w:val="24"/>
        </w:rPr>
        <w:t>integración</w:t>
      </w:r>
      <w:r>
        <w:rPr>
          <w:spacing w:val="24"/>
          <w:sz w:val="24"/>
        </w:rPr>
        <w:t> </w:t>
      </w:r>
      <w:r>
        <w:rPr>
          <w:sz w:val="24"/>
        </w:rPr>
        <w:t>automática</w:t>
      </w:r>
      <w:r>
        <w:rPr>
          <w:spacing w:val="25"/>
          <w:sz w:val="24"/>
        </w:rPr>
        <w:t> </w:t>
      </w:r>
      <w:r>
        <w:rPr>
          <w:sz w:val="24"/>
        </w:rPr>
        <w:t>ni</w:t>
      </w:r>
      <w:r>
        <w:rPr>
          <w:spacing w:val="24"/>
          <w:sz w:val="24"/>
        </w:rPr>
        <w:t> </w:t>
      </w:r>
      <w:r>
        <w:rPr>
          <w:sz w:val="24"/>
        </w:rPr>
        <w:t>se</w:t>
      </w:r>
      <w:r>
        <w:rPr>
          <w:spacing w:val="24"/>
          <w:sz w:val="24"/>
        </w:rPr>
        <w:t> </w:t>
      </w:r>
      <w:r>
        <w:rPr>
          <w:sz w:val="24"/>
        </w:rPr>
        <w:t>interpreta</w:t>
      </w:r>
      <w:r>
        <w:rPr>
          <w:spacing w:val="24"/>
          <w:sz w:val="24"/>
        </w:rPr>
        <w:t> </w:t>
      </w:r>
      <w:r>
        <w:rPr>
          <w:sz w:val="24"/>
        </w:rPr>
        <w:t>su</w:t>
      </w:r>
      <w:r>
        <w:rPr>
          <w:spacing w:val="24"/>
          <w:sz w:val="24"/>
        </w:rPr>
        <w:t> </w:t>
      </w:r>
      <w:r>
        <w:rPr>
          <w:sz w:val="24"/>
        </w:rPr>
        <w:t>resultado</w:t>
      </w:r>
      <w:r>
        <w:rPr>
          <w:spacing w:val="25"/>
          <w:sz w:val="24"/>
        </w:rPr>
        <w:t> </w:t>
      </w:r>
      <w:r>
        <w:rPr>
          <w:sz w:val="24"/>
        </w:rPr>
        <w:t>como</w:t>
      </w:r>
      <w:r>
        <w:rPr>
          <w:spacing w:val="24"/>
          <w:sz w:val="24"/>
        </w:rPr>
        <w:t> </w:t>
      </w:r>
      <w:r>
        <w:rPr>
          <w:sz w:val="24"/>
        </w:rPr>
        <w:t>certificado</w:t>
      </w:r>
      <w:r>
        <w:rPr>
          <w:spacing w:val="24"/>
          <w:sz w:val="24"/>
        </w:rPr>
        <w:t> </w:t>
      </w:r>
      <w:r>
        <w:rPr>
          <w:sz w:val="24"/>
        </w:rPr>
        <w:t>de</w:t>
      </w:r>
      <w:r>
        <w:rPr>
          <w:spacing w:val="24"/>
          <w:sz w:val="24"/>
        </w:rPr>
        <w:t> </w:t>
      </w:r>
      <w:r>
        <w:rPr>
          <w:sz w:val="24"/>
        </w:rPr>
        <w:t>ausencia</w:t>
      </w:r>
      <w:r>
        <w:rPr>
          <w:spacing w:val="24"/>
          <w:sz w:val="24"/>
        </w:rPr>
        <w:t> </w:t>
      </w:r>
      <w:r>
        <w:rPr>
          <w:sz w:val="24"/>
        </w:rPr>
        <w:t>de</w:t>
      </w:r>
    </w:p>
    <w:p>
      <w:pPr>
        <w:pStyle w:val="ListParagraph"/>
        <w:spacing w:after="0" w:line="415" w:lineRule="auto"/>
        <w:jc w:val="both"/>
        <w:rPr>
          <w:sz w:val="24"/>
        </w:rPr>
        <w:sectPr>
          <w:pgSz w:w="12240" w:h="15840"/>
          <w:pgMar w:header="690" w:footer="0" w:top="1340" w:bottom="280" w:left="1440" w:right="1080"/>
        </w:sectPr>
      </w:pPr>
    </w:p>
    <w:p>
      <w:pPr>
        <w:pStyle w:val="BodyText"/>
        <w:spacing w:before="95"/>
        <w:ind w:left="585"/>
        <w:jc w:val="left"/>
      </w:pPr>
      <w:r>
        <w:rPr>
          <w:spacing w:val="-2"/>
        </w:rPr>
        <w:t>hurto</w:t>
      </w:r>
      <w:r>
        <w:rPr>
          <w:spacing w:val="-12"/>
        </w:rPr>
        <w:t> </w:t>
      </w:r>
      <w:r>
        <w:rPr>
          <w:spacing w:val="-2"/>
        </w:rPr>
        <w:t>(RUNT,</w:t>
      </w:r>
      <w:r>
        <w:rPr>
          <w:spacing w:val="-7"/>
        </w:rPr>
        <w:t> </w:t>
      </w:r>
      <w:r>
        <w:rPr>
          <w:spacing w:val="-2"/>
        </w:rPr>
        <w:t>s.</w:t>
      </w:r>
      <w:r>
        <w:rPr>
          <w:spacing w:val="-21"/>
        </w:rPr>
        <w:t> </w:t>
      </w:r>
      <w:r>
        <w:rPr>
          <w:spacing w:val="-4"/>
        </w:rPr>
        <w:t>f.).</w:t>
      </w:r>
    </w:p>
    <w:p>
      <w:pPr>
        <w:pStyle w:val="BodyText"/>
        <w:spacing w:before="125"/>
        <w:jc w:val="left"/>
      </w:pPr>
    </w:p>
    <w:p>
      <w:pPr>
        <w:pStyle w:val="ListParagraph"/>
        <w:numPr>
          <w:ilvl w:val="0"/>
          <w:numId w:val="1"/>
        </w:numPr>
        <w:tabs>
          <w:tab w:pos="585" w:val="left" w:leader="none"/>
        </w:tabs>
        <w:spacing w:line="415" w:lineRule="auto" w:before="1" w:after="0"/>
        <w:ind w:left="585" w:right="357" w:hanging="297"/>
        <w:jc w:val="both"/>
        <w:rPr>
          <w:sz w:val="24"/>
        </w:rPr>
      </w:pPr>
      <w:r>
        <w:rPr>
          <w:sz w:val="24"/>
        </w:rPr>
        <w:t>Antes</w:t>
      </w:r>
      <w:r>
        <w:rPr>
          <w:spacing w:val="-13"/>
          <w:sz w:val="24"/>
        </w:rPr>
        <w:t> </w:t>
      </w:r>
      <w:r>
        <w:rPr>
          <w:sz w:val="24"/>
        </w:rPr>
        <w:t>de</w:t>
      </w:r>
      <w:r>
        <w:rPr>
          <w:spacing w:val="-13"/>
          <w:sz w:val="24"/>
        </w:rPr>
        <w:t> </w:t>
      </w:r>
      <w:r>
        <w:rPr>
          <w:sz w:val="24"/>
        </w:rPr>
        <w:t>la</w:t>
      </w:r>
      <w:r>
        <w:rPr>
          <w:spacing w:val="-12"/>
          <w:sz w:val="24"/>
        </w:rPr>
        <w:t> </w:t>
      </w:r>
      <w:r>
        <w:rPr>
          <w:sz w:val="24"/>
        </w:rPr>
        <w:t>maniobra,</w:t>
      </w:r>
      <w:r>
        <w:rPr>
          <w:spacing w:val="-13"/>
          <w:sz w:val="24"/>
        </w:rPr>
        <w:t> </w:t>
      </w:r>
      <w:r>
        <w:rPr>
          <w:sz w:val="24"/>
        </w:rPr>
        <w:t>el</w:t>
      </w:r>
      <w:r>
        <w:rPr>
          <w:spacing w:val="-13"/>
          <w:sz w:val="24"/>
        </w:rPr>
        <w:t> </w:t>
      </w:r>
      <w:r>
        <w:rPr>
          <w:sz w:val="24"/>
        </w:rPr>
        <w:t>técnico</w:t>
      </w:r>
      <w:r>
        <w:rPr>
          <w:spacing w:val="-13"/>
          <w:sz w:val="24"/>
        </w:rPr>
        <w:t> </w:t>
      </w:r>
      <w:r>
        <w:rPr>
          <w:sz w:val="24"/>
        </w:rPr>
        <w:t>comparará</w:t>
      </w:r>
      <w:r>
        <w:rPr>
          <w:spacing w:val="-12"/>
          <w:sz w:val="24"/>
        </w:rPr>
        <w:t> </w:t>
      </w:r>
      <w:r>
        <w:rPr>
          <w:sz w:val="24"/>
        </w:rPr>
        <w:t>el</w:t>
      </w:r>
      <w:r>
        <w:rPr>
          <w:spacing w:val="-13"/>
          <w:sz w:val="24"/>
        </w:rPr>
        <w:t> </w:t>
      </w:r>
      <w:r>
        <w:rPr>
          <w:sz w:val="24"/>
        </w:rPr>
        <w:t>vehículo</w:t>
      </w:r>
      <w:r>
        <w:rPr>
          <w:spacing w:val="-13"/>
          <w:sz w:val="24"/>
        </w:rPr>
        <w:t> </w:t>
      </w:r>
      <w:r>
        <w:rPr>
          <w:sz w:val="24"/>
        </w:rPr>
        <w:t>presente</w:t>
      </w:r>
      <w:r>
        <w:rPr>
          <w:spacing w:val="-12"/>
          <w:sz w:val="24"/>
        </w:rPr>
        <w:t> </w:t>
      </w:r>
      <w:r>
        <w:rPr>
          <w:sz w:val="24"/>
        </w:rPr>
        <w:t>con</w:t>
      </w:r>
      <w:r>
        <w:rPr>
          <w:spacing w:val="-13"/>
          <w:sz w:val="24"/>
        </w:rPr>
        <w:t> </w:t>
      </w:r>
      <w:r>
        <w:rPr>
          <w:sz w:val="24"/>
        </w:rPr>
        <w:t>los</w:t>
      </w:r>
      <w:r>
        <w:rPr>
          <w:spacing w:val="-13"/>
          <w:sz w:val="24"/>
        </w:rPr>
        <w:t> </w:t>
      </w:r>
      <w:r>
        <w:rPr>
          <w:sz w:val="24"/>
        </w:rPr>
        <w:t>datos</w:t>
      </w:r>
      <w:r>
        <w:rPr>
          <w:spacing w:val="-12"/>
          <w:sz w:val="24"/>
        </w:rPr>
        <w:t> </w:t>
      </w:r>
      <w:r>
        <w:rPr>
          <w:sz w:val="24"/>
        </w:rPr>
        <w:t>del</w:t>
      </w:r>
      <w:r>
        <w:rPr>
          <w:spacing w:val="-13"/>
          <w:sz w:val="24"/>
        </w:rPr>
        <w:t> </w:t>
      </w:r>
      <w:r>
        <w:rPr>
          <w:sz w:val="24"/>
        </w:rPr>
        <w:t>expediente y los identificadores visibles que pueda revisar de forma segura. Si encuentra </w:t>
      </w:r>
      <w:r>
        <w:rPr>
          <w:sz w:val="24"/>
        </w:rPr>
        <w:t>diferencias, suspenderá el inicio y reportará la novedad a la central.</w:t>
      </w:r>
    </w:p>
    <w:p>
      <w:pPr>
        <w:pStyle w:val="ListParagraph"/>
        <w:numPr>
          <w:ilvl w:val="0"/>
          <w:numId w:val="1"/>
        </w:numPr>
        <w:tabs>
          <w:tab w:pos="585" w:val="left" w:leader="none"/>
        </w:tabs>
        <w:spacing w:line="415" w:lineRule="auto" w:before="201" w:after="0"/>
        <w:ind w:left="585" w:right="357" w:hanging="297"/>
        <w:jc w:val="both"/>
        <w:rPr>
          <w:sz w:val="24"/>
        </w:rPr>
      </w:pPr>
      <w:r>
        <w:rPr>
          <w:sz w:val="24"/>
        </w:rPr>
        <w:t>Si</w:t>
      </w:r>
      <w:r>
        <w:rPr>
          <w:spacing w:val="-2"/>
          <w:sz w:val="24"/>
        </w:rPr>
        <w:t> </w:t>
      </w:r>
      <w:r>
        <w:rPr>
          <w:sz w:val="24"/>
        </w:rPr>
        <w:t>faltan</w:t>
      </w:r>
      <w:r>
        <w:rPr>
          <w:spacing w:val="-2"/>
          <w:sz w:val="24"/>
        </w:rPr>
        <w:t> </w:t>
      </w:r>
      <w:r>
        <w:rPr>
          <w:sz w:val="24"/>
        </w:rPr>
        <w:t>documentos</w:t>
      </w:r>
      <w:r>
        <w:rPr>
          <w:spacing w:val="-2"/>
          <w:sz w:val="24"/>
        </w:rPr>
        <w:t> </w:t>
      </w:r>
      <w:r>
        <w:rPr>
          <w:sz w:val="24"/>
        </w:rPr>
        <w:t>o</w:t>
      </w:r>
      <w:r>
        <w:rPr>
          <w:spacing w:val="-2"/>
          <w:sz w:val="24"/>
        </w:rPr>
        <w:t> </w:t>
      </w:r>
      <w:r>
        <w:rPr>
          <w:sz w:val="24"/>
        </w:rPr>
        <w:t>existen</w:t>
      </w:r>
      <w:r>
        <w:rPr>
          <w:spacing w:val="-2"/>
          <w:sz w:val="24"/>
        </w:rPr>
        <w:t> </w:t>
      </w:r>
      <w:r>
        <w:rPr>
          <w:sz w:val="24"/>
        </w:rPr>
        <w:t>inconsistencias,</w:t>
      </w:r>
      <w:r>
        <w:rPr>
          <w:spacing w:val="-2"/>
          <w:sz w:val="24"/>
        </w:rPr>
        <w:t> </w:t>
      </w:r>
      <w:r>
        <w:rPr>
          <w:sz w:val="24"/>
        </w:rPr>
        <w:t>el</w:t>
      </w:r>
      <w:r>
        <w:rPr>
          <w:spacing w:val="-2"/>
          <w:sz w:val="24"/>
        </w:rPr>
        <w:t> </w:t>
      </w:r>
      <w:r>
        <w:rPr>
          <w:sz w:val="24"/>
        </w:rPr>
        <w:t>expediente</w:t>
      </w:r>
      <w:r>
        <w:rPr>
          <w:spacing w:val="-2"/>
          <w:sz w:val="24"/>
        </w:rPr>
        <w:t> </w:t>
      </w:r>
      <w:r>
        <w:rPr>
          <w:sz w:val="24"/>
        </w:rPr>
        <w:t>permanecerá</w:t>
      </w:r>
      <w:r>
        <w:rPr>
          <w:spacing w:val="-2"/>
          <w:sz w:val="24"/>
        </w:rPr>
        <w:t> </w:t>
      </w:r>
      <w:r>
        <w:rPr>
          <w:sz w:val="24"/>
        </w:rPr>
        <w:t>pendiente</w:t>
      </w:r>
      <w:r>
        <w:rPr>
          <w:spacing w:val="-2"/>
          <w:sz w:val="24"/>
        </w:rPr>
        <w:t> </w:t>
      </w:r>
      <w:r>
        <w:rPr>
          <w:sz w:val="24"/>
        </w:rPr>
        <w:t>o</w:t>
      </w:r>
      <w:r>
        <w:rPr>
          <w:spacing w:val="-2"/>
          <w:sz w:val="24"/>
        </w:rPr>
        <w:t> </w:t>
      </w:r>
      <w:r>
        <w:rPr>
          <w:sz w:val="24"/>
        </w:rPr>
        <w:t>será rechazado.</w:t>
      </w:r>
      <w:r>
        <w:rPr>
          <w:spacing w:val="-9"/>
          <w:sz w:val="24"/>
        </w:rPr>
        <w:t> </w:t>
      </w:r>
      <w:r>
        <w:rPr>
          <w:sz w:val="24"/>
        </w:rPr>
        <w:t>La</w:t>
      </w:r>
      <w:r>
        <w:rPr>
          <w:spacing w:val="-9"/>
          <w:sz w:val="24"/>
        </w:rPr>
        <w:t> </w:t>
      </w:r>
      <w:r>
        <w:rPr>
          <w:sz w:val="24"/>
        </w:rPr>
        <w:t>central</w:t>
      </w:r>
      <w:r>
        <w:rPr>
          <w:spacing w:val="-9"/>
          <w:sz w:val="24"/>
        </w:rPr>
        <w:t> </w:t>
      </w:r>
      <w:r>
        <w:rPr>
          <w:sz w:val="24"/>
        </w:rPr>
        <w:t>registrará</w:t>
      </w:r>
      <w:r>
        <w:rPr>
          <w:spacing w:val="-9"/>
          <w:sz w:val="24"/>
        </w:rPr>
        <w:t> </w:t>
      </w:r>
      <w:r>
        <w:rPr>
          <w:sz w:val="24"/>
        </w:rPr>
        <w:t>el</w:t>
      </w:r>
      <w:r>
        <w:rPr>
          <w:spacing w:val="-9"/>
          <w:sz w:val="24"/>
        </w:rPr>
        <w:t> </w:t>
      </w:r>
      <w:r>
        <w:rPr>
          <w:sz w:val="24"/>
        </w:rPr>
        <w:t>motivo</w:t>
      </w:r>
      <w:r>
        <w:rPr>
          <w:spacing w:val="-9"/>
          <w:sz w:val="24"/>
        </w:rPr>
        <w:t> </w:t>
      </w:r>
      <w:r>
        <w:rPr>
          <w:sz w:val="24"/>
        </w:rPr>
        <w:t>y</w:t>
      </w:r>
      <w:r>
        <w:rPr>
          <w:spacing w:val="-9"/>
          <w:sz w:val="24"/>
        </w:rPr>
        <w:t> </w:t>
      </w:r>
      <w:r>
        <w:rPr>
          <w:sz w:val="24"/>
        </w:rPr>
        <w:t>la</w:t>
      </w:r>
      <w:r>
        <w:rPr>
          <w:spacing w:val="-9"/>
          <w:sz w:val="24"/>
        </w:rPr>
        <w:t> </w:t>
      </w:r>
      <w:r>
        <w:rPr>
          <w:sz w:val="24"/>
        </w:rPr>
        <w:t>gestión</w:t>
      </w:r>
      <w:r>
        <w:rPr>
          <w:spacing w:val="-9"/>
          <w:sz w:val="24"/>
        </w:rPr>
        <w:t> </w:t>
      </w:r>
      <w:r>
        <w:rPr>
          <w:sz w:val="24"/>
        </w:rPr>
        <w:t>realizada;</w:t>
      </w:r>
      <w:r>
        <w:rPr>
          <w:spacing w:val="-9"/>
          <w:sz w:val="24"/>
        </w:rPr>
        <w:t> </w:t>
      </w:r>
      <w:r>
        <w:rPr>
          <w:sz w:val="24"/>
        </w:rPr>
        <w:t>ante</w:t>
      </w:r>
      <w:r>
        <w:rPr>
          <w:spacing w:val="-9"/>
          <w:sz w:val="24"/>
        </w:rPr>
        <w:t> </w:t>
      </w:r>
      <w:r>
        <w:rPr>
          <w:sz w:val="24"/>
        </w:rPr>
        <w:t>una</w:t>
      </w:r>
      <w:r>
        <w:rPr>
          <w:spacing w:val="-9"/>
          <w:sz w:val="24"/>
        </w:rPr>
        <w:t> </w:t>
      </w:r>
      <w:r>
        <w:rPr>
          <w:sz w:val="24"/>
        </w:rPr>
        <w:t>sospecha</w:t>
      </w:r>
      <w:r>
        <w:rPr>
          <w:spacing w:val="-9"/>
          <w:sz w:val="24"/>
        </w:rPr>
        <w:t> </w:t>
      </w:r>
      <w:r>
        <w:rPr>
          <w:sz w:val="24"/>
        </w:rPr>
        <w:t>de</w:t>
      </w:r>
      <w:r>
        <w:rPr>
          <w:spacing w:val="-9"/>
          <w:sz w:val="24"/>
        </w:rPr>
        <w:t> </w:t>
      </w:r>
      <w:r>
        <w:rPr>
          <w:sz w:val="24"/>
        </w:rPr>
        <w:t>hurto, seguirá el procedimiento de la empresa con las autoridades competentes. La aplicación no emitirá una certificación sobre la procedencia del vehículo.</w:t>
      </w:r>
    </w:p>
    <w:p>
      <w:pPr>
        <w:spacing w:line="415" w:lineRule="auto" w:before="202"/>
        <w:ind w:left="0" w:right="358" w:firstLine="0"/>
        <w:jc w:val="both"/>
        <w:rPr>
          <w:sz w:val="24"/>
        </w:rPr>
      </w:pPr>
      <w:r>
        <w:rPr>
          <w:b/>
          <w:sz w:val="24"/>
        </w:rPr>
        <w:t>Este</w:t>
      </w:r>
      <w:r>
        <w:rPr>
          <w:b/>
          <w:spacing w:val="-6"/>
          <w:sz w:val="24"/>
        </w:rPr>
        <w:t> </w:t>
      </w:r>
      <w:r>
        <w:rPr>
          <w:b/>
          <w:sz w:val="24"/>
        </w:rPr>
        <w:t>control</w:t>
      </w:r>
      <w:r>
        <w:rPr>
          <w:b/>
          <w:spacing w:val="-6"/>
          <w:sz w:val="24"/>
        </w:rPr>
        <w:t> </w:t>
      </w:r>
      <w:r>
        <w:rPr>
          <w:b/>
          <w:sz w:val="24"/>
        </w:rPr>
        <w:t>reduce</w:t>
      </w:r>
      <w:r>
        <w:rPr>
          <w:b/>
          <w:spacing w:val="-6"/>
          <w:sz w:val="24"/>
        </w:rPr>
        <w:t> </w:t>
      </w:r>
      <w:r>
        <w:rPr>
          <w:b/>
          <w:sz w:val="24"/>
        </w:rPr>
        <w:t>el</w:t>
      </w:r>
      <w:r>
        <w:rPr>
          <w:b/>
          <w:spacing w:val="-6"/>
          <w:sz w:val="24"/>
        </w:rPr>
        <w:t> </w:t>
      </w:r>
      <w:r>
        <w:rPr>
          <w:b/>
          <w:sz w:val="24"/>
        </w:rPr>
        <w:t>riesgo</w:t>
      </w:r>
      <w:r>
        <w:rPr>
          <w:b/>
          <w:spacing w:val="-6"/>
          <w:sz w:val="24"/>
        </w:rPr>
        <w:t> </w:t>
      </w:r>
      <w:r>
        <w:rPr>
          <w:b/>
          <w:sz w:val="24"/>
        </w:rPr>
        <w:t>y</w:t>
      </w:r>
      <w:r>
        <w:rPr>
          <w:b/>
          <w:spacing w:val="-6"/>
          <w:sz w:val="24"/>
        </w:rPr>
        <w:t> </w:t>
      </w:r>
      <w:r>
        <w:rPr>
          <w:b/>
          <w:sz w:val="24"/>
        </w:rPr>
        <w:t>deja</w:t>
      </w:r>
      <w:r>
        <w:rPr>
          <w:b/>
          <w:spacing w:val="-6"/>
          <w:sz w:val="24"/>
        </w:rPr>
        <w:t> </w:t>
      </w:r>
      <w:r>
        <w:rPr>
          <w:b/>
          <w:sz w:val="24"/>
        </w:rPr>
        <w:t>trazabilidad</w:t>
      </w:r>
      <w:r>
        <w:rPr>
          <w:b/>
          <w:spacing w:val="-6"/>
          <w:sz w:val="24"/>
        </w:rPr>
        <w:t> </w:t>
      </w:r>
      <w:r>
        <w:rPr>
          <w:b/>
          <w:sz w:val="24"/>
        </w:rPr>
        <w:t>de</w:t>
      </w:r>
      <w:r>
        <w:rPr>
          <w:b/>
          <w:spacing w:val="-6"/>
          <w:sz w:val="24"/>
        </w:rPr>
        <w:t> </w:t>
      </w:r>
      <w:r>
        <w:rPr>
          <w:b/>
          <w:sz w:val="24"/>
        </w:rPr>
        <w:t>la</w:t>
      </w:r>
      <w:r>
        <w:rPr>
          <w:b/>
          <w:spacing w:val="-6"/>
          <w:sz w:val="24"/>
        </w:rPr>
        <w:t> </w:t>
      </w:r>
      <w:r>
        <w:rPr>
          <w:b/>
          <w:sz w:val="24"/>
        </w:rPr>
        <w:t>revisión;</w:t>
      </w:r>
      <w:r>
        <w:rPr>
          <w:b/>
          <w:spacing w:val="-6"/>
          <w:sz w:val="24"/>
        </w:rPr>
        <w:t> </w:t>
      </w:r>
      <w:r>
        <w:rPr>
          <w:b/>
          <w:sz w:val="24"/>
        </w:rPr>
        <w:t>no</w:t>
      </w:r>
      <w:r>
        <w:rPr>
          <w:b/>
          <w:spacing w:val="-6"/>
          <w:sz w:val="24"/>
        </w:rPr>
        <w:t> </w:t>
      </w:r>
      <w:r>
        <w:rPr>
          <w:b/>
          <w:sz w:val="24"/>
        </w:rPr>
        <w:t>garantiza</w:t>
      </w:r>
      <w:r>
        <w:rPr>
          <w:b/>
          <w:spacing w:val="-6"/>
          <w:sz w:val="24"/>
        </w:rPr>
        <w:t> </w:t>
      </w:r>
      <w:r>
        <w:rPr>
          <w:b/>
          <w:sz w:val="24"/>
        </w:rPr>
        <w:t>que</w:t>
      </w:r>
      <w:r>
        <w:rPr>
          <w:b/>
          <w:spacing w:val="-6"/>
          <w:sz w:val="24"/>
        </w:rPr>
        <w:t> </w:t>
      </w:r>
      <w:r>
        <w:rPr>
          <w:b/>
          <w:sz w:val="24"/>
        </w:rPr>
        <w:t>un</w:t>
      </w:r>
      <w:r>
        <w:rPr>
          <w:b/>
          <w:spacing w:val="-6"/>
          <w:sz w:val="24"/>
        </w:rPr>
        <w:t> </w:t>
      </w:r>
      <w:r>
        <w:rPr>
          <w:b/>
          <w:sz w:val="24"/>
        </w:rPr>
        <w:t>vehículo no</w:t>
      </w:r>
      <w:r>
        <w:rPr>
          <w:b/>
          <w:spacing w:val="-15"/>
          <w:sz w:val="24"/>
        </w:rPr>
        <w:t> </w:t>
      </w:r>
      <w:r>
        <w:rPr>
          <w:b/>
          <w:sz w:val="24"/>
        </w:rPr>
        <w:t>sea</w:t>
      </w:r>
      <w:r>
        <w:rPr>
          <w:b/>
          <w:spacing w:val="-15"/>
          <w:sz w:val="24"/>
        </w:rPr>
        <w:t> </w:t>
      </w:r>
      <w:r>
        <w:rPr>
          <w:b/>
          <w:sz w:val="24"/>
        </w:rPr>
        <w:t>robado.</w:t>
      </w:r>
      <w:r>
        <w:rPr>
          <w:b/>
          <w:spacing w:val="-15"/>
          <w:sz w:val="24"/>
        </w:rPr>
        <w:t> </w:t>
      </w:r>
      <w:r>
        <w:rPr>
          <w:sz w:val="24"/>
        </w:rPr>
        <w:t>La</w:t>
      </w:r>
      <w:r>
        <w:rPr>
          <w:spacing w:val="-15"/>
          <w:sz w:val="24"/>
        </w:rPr>
        <w:t> </w:t>
      </w:r>
      <w:r>
        <w:rPr>
          <w:sz w:val="24"/>
        </w:rPr>
        <w:t>aprobación</w:t>
      </w:r>
      <w:r>
        <w:rPr>
          <w:spacing w:val="-15"/>
          <w:sz w:val="24"/>
        </w:rPr>
        <w:t> </w:t>
      </w:r>
      <w:r>
        <w:rPr>
          <w:sz w:val="24"/>
        </w:rPr>
        <w:t>documental</w:t>
      </w:r>
      <w:r>
        <w:rPr>
          <w:spacing w:val="-15"/>
          <w:sz w:val="24"/>
        </w:rPr>
        <w:t> </w:t>
      </w:r>
      <w:r>
        <w:rPr>
          <w:sz w:val="24"/>
        </w:rPr>
        <w:t>se</w:t>
      </w:r>
      <w:r>
        <w:rPr>
          <w:spacing w:val="-15"/>
          <w:sz w:val="24"/>
        </w:rPr>
        <w:t> </w:t>
      </w:r>
      <w:r>
        <w:rPr>
          <w:sz w:val="24"/>
        </w:rPr>
        <w:t>refiere</w:t>
      </w:r>
      <w:r>
        <w:rPr>
          <w:spacing w:val="-15"/>
          <w:sz w:val="24"/>
        </w:rPr>
        <w:t> </w:t>
      </w:r>
      <w:r>
        <w:rPr>
          <w:sz w:val="24"/>
        </w:rPr>
        <w:t>únicamente</w:t>
      </w:r>
      <w:r>
        <w:rPr>
          <w:spacing w:val="-15"/>
          <w:sz w:val="24"/>
        </w:rPr>
        <w:t> </w:t>
      </w:r>
      <w:r>
        <w:rPr>
          <w:sz w:val="24"/>
        </w:rPr>
        <w:t>a</w:t>
      </w:r>
      <w:r>
        <w:rPr>
          <w:spacing w:val="-15"/>
          <w:sz w:val="24"/>
        </w:rPr>
        <w:t> </w:t>
      </w:r>
      <w:r>
        <w:rPr>
          <w:sz w:val="24"/>
        </w:rPr>
        <w:t>las</w:t>
      </w:r>
      <w:r>
        <w:rPr>
          <w:spacing w:val="-15"/>
          <w:sz w:val="24"/>
        </w:rPr>
        <w:t> </w:t>
      </w:r>
      <w:r>
        <w:rPr>
          <w:sz w:val="24"/>
        </w:rPr>
        <w:t>comprobaciones</w:t>
      </w:r>
      <w:r>
        <w:rPr>
          <w:spacing w:val="-15"/>
          <w:sz w:val="24"/>
        </w:rPr>
        <w:t> </w:t>
      </w:r>
      <w:r>
        <w:rPr>
          <w:sz w:val="24"/>
        </w:rPr>
        <w:t>registradas. La falta de conexión no permitirá omitirlas.</w:t>
      </w:r>
    </w:p>
    <w:p>
      <w:pPr>
        <w:pStyle w:val="Heading1"/>
        <w:spacing w:before="194"/>
      </w:pPr>
      <w:r>
        <w:rPr/>
        <w:t>Retención</w:t>
      </w:r>
      <w:r>
        <w:rPr>
          <w:spacing w:val="-9"/>
        </w:rPr>
        <w:t> </w:t>
      </w:r>
      <w:r>
        <w:rPr/>
        <w:t>y</w:t>
      </w:r>
      <w:r>
        <w:rPr>
          <w:spacing w:val="-8"/>
        </w:rPr>
        <w:t> </w:t>
      </w:r>
      <w:r>
        <w:rPr/>
        <w:t>archivado</w:t>
      </w:r>
      <w:r>
        <w:rPr>
          <w:spacing w:val="-9"/>
        </w:rPr>
        <w:t> </w:t>
      </w:r>
      <w:r>
        <w:rPr/>
        <w:t>de</w:t>
      </w:r>
      <w:r>
        <w:rPr>
          <w:spacing w:val="-8"/>
        </w:rPr>
        <w:t> </w:t>
      </w:r>
      <w:r>
        <w:rPr/>
        <w:t>la</w:t>
      </w:r>
      <w:r>
        <w:rPr>
          <w:spacing w:val="-8"/>
        </w:rPr>
        <w:t> </w:t>
      </w:r>
      <w:r>
        <w:rPr>
          <w:spacing w:val="-2"/>
        </w:rPr>
        <w:t>información</w:t>
      </w:r>
    </w:p>
    <w:p>
      <w:pPr>
        <w:spacing w:line="415" w:lineRule="auto" w:before="250"/>
        <w:ind w:left="0" w:right="357" w:firstLine="720"/>
        <w:jc w:val="both"/>
        <w:rPr>
          <w:sz w:val="24"/>
        </w:rPr>
      </w:pPr>
      <w:r>
        <w:rPr>
          <w:b/>
          <w:spacing w:val="-2"/>
          <w:sz w:val="24"/>
        </w:rPr>
        <w:t>La</w:t>
      </w:r>
      <w:r>
        <w:rPr>
          <w:b/>
          <w:spacing w:val="-8"/>
          <w:sz w:val="24"/>
        </w:rPr>
        <w:t> </w:t>
      </w:r>
      <w:r>
        <w:rPr>
          <w:b/>
          <w:spacing w:val="-2"/>
          <w:sz w:val="24"/>
        </w:rPr>
        <w:t>política</w:t>
      </w:r>
      <w:r>
        <w:rPr>
          <w:b/>
          <w:spacing w:val="-9"/>
          <w:sz w:val="24"/>
        </w:rPr>
        <w:t> </w:t>
      </w:r>
      <w:r>
        <w:rPr>
          <w:b/>
          <w:spacing w:val="-2"/>
          <w:sz w:val="24"/>
        </w:rPr>
        <w:t>propuesta</w:t>
      </w:r>
      <w:r>
        <w:rPr>
          <w:b/>
          <w:spacing w:val="-8"/>
          <w:sz w:val="24"/>
        </w:rPr>
        <w:t> </w:t>
      </w:r>
      <w:r>
        <w:rPr>
          <w:b/>
          <w:spacing w:val="-2"/>
          <w:sz w:val="24"/>
        </w:rPr>
        <w:t>será</w:t>
      </w:r>
      <w:r>
        <w:rPr>
          <w:b/>
          <w:spacing w:val="-8"/>
          <w:sz w:val="24"/>
        </w:rPr>
        <w:t> </w:t>
      </w:r>
      <w:r>
        <w:rPr>
          <w:b/>
          <w:spacing w:val="-2"/>
          <w:sz w:val="24"/>
        </w:rPr>
        <w:t>de</w:t>
      </w:r>
      <w:r>
        <w:rPr>
          <w:b/>
          <w:spacing w:val="-8"/>
          <w:sz w:val="24"/>
        </w:rPr>
        <w:t> </w:t>
      </w:r>
      <w:r>
        <w:rPr>
          <w:b/>
          <w:spacing w:val="-2"/>
          <w:sz w:val="24"/>
        </w:rPr>
        <w:t>cinco</w:t>
      </w:r>
      <w:r>
        <w:rPr>
          <w:b/>
          <w:spacing w:val="-9"/>
          <w:sz w:val="24"/>
        </w:rPr>
        <w:t> </w:t>
      </w:r>
      <w:r>
        <w:rPr>
          <w:b/>
          <w:spacing w:val="-2"/>
          <w:sz w:val="24"/>
        </w:rPr>
        <w:t>años</w:t>
      </w:r>
      <w:r>
        <w:rPr>
          <w:b/>
          <w:spacing w:val="-8"/>
          <w:sz w:val="24"/>
        </w:rPr>
        <w:t> </w:t>
      </w:r>
      <w:r>
        <w:rPr>
          <w:b/>
          <w:spacing w:val="-2"/>
          <w:sz w:val="24"/>
        </w:rPr>
        <w:t>desde</w:t>
      </w:r>
      <w:r>
        <w:rPr>
          <w:b/>
          <w:spacing w:val="-8"/>
          <w:sz w:val="24"/>
        </w:rPr>
        <w:t> </w:t>
      </w:r>
      <w:r>
        <w:rPr>
          <w:b/>
          <w:spacing w:val="-2"/>
          <w:sz w:val="24"/>
        </w:rPr>
        <w:t>el</w:t>
      </w:r>
      <w:r>
        <w:rPr>
          <w:b/>
          <w:spacing w:val="-9"/>
          <w:sz w:val="24"/>
        </w:rPr>
        <w:t> </w:t>
      </w:r>
      <w:r>
        <w:rPr>
          <w:b/>
          <w:spacing w:val="-2"/>
          <w:sz w:val="24"/>
        </w:rPr>
        <w:t>cierre</w:t>
      </w:r>
      <w:r>
        <w:rPr>
          <w:b/>
          <w:spacing w:val="-8"/>
          <w:sz w:val="24"/>
        </w:rPr>
        <w:t> </w:t>
      </w:r>
      <w:r>
        <w:rPr>
          <w:b/>
          <w:spacing w:val="-2"/>
          <w:sz w:val="24"/>
        </w:rPr>
        <w:t>formal</w:t>
      </w:r>
      <w:r>
        <w:rPr>
          <w:b/>
          <w:spacing w:val="-8"/>
          <w:sz w:val="24"/>
        </w:rPr>
        <w:t> </w:t>
      </w:r>
      <w:r>
        <w:rPr>
          <w:b/>
          <w:spacing w:val="-2"/>
          <w:sz w:val="24"/>
        </w:rPr>
        <w:t>de</w:t>
      </w:r>
      <w:r>
        <w:rPr>
          <w:b/>
          <w:spacing w:val="-8"/>
          <w:sz w:val="24"/>
        </w:rPr>
        <w:t> </w:t>
      </w:r>
      <w:r>
        <w:rPr>
          <w:b/>
          <w:spacing w:val="-2"/>
          <w:sz w:val="24"/>
        </w:rPr>
        <w:t>cada</w:t>
      </w:r>
      <w:r>
        <w:rPr>
          <w:b/>
          <w:spacing w:val="-9"/>
          <w:sz w:val="24"/>
        </w:rPr>
        <w:t> </w:t>
      </w:r>
      <w:r>
        <w:rPr>
          <w:b/>
          <w:spacing w:val="-2"/>
          <w:sz w:val="24"/>
        </w:rPr>
        <w:t>expediente:</w:t>
      </w:r>
      <w:r>
        <w:rPr>
          <w:b/>
          <w:spacing w:val="-8"/>
          <w:sz w:val="24"/>
        </w:rPr>
        <w:t> </w:t>
      </w:r>
      <w:r>
        <w:rPr>
          <w:b/>
          <w:spacing w:val="-2"/>
          <w:sz w:val="24"/>
        </w:rPr>
        <w:t>dos </w:t>
      </w:r>
      <w:r>
        <w:rPr>
          <w:b/>
          <w:sz w:val="24"/>
        </w:rPr>
        <w:t>años en consulta operativa y tres años adicionales en archivo histórico. </w:t>
      </w:r>
      <w:r>
        <w:rPr>
          <w:sz w:val="24"/>
        </w:rPr>
        <w:t>El plazo comprende formatos, documentos de soporte, inventarios, fotografías, videos y novedades. No se reiniciará por una consulta ni por el traslado al histórico.</w:t>
      </w:r>
    </w:p>
    <w:p>
      <w:pPr>
        <w:pStyle w:val="ListParagraph"/>
        <w:numPr>
          <w:ilvl w:val="0"/>
          <w:numId w:val="2"/>
        </w:numPr>
        <w:tabs>
          <w:tab w:pos="718" w:val="left" w:leader="none"/>
          <w:tab w:pos="720" w:val="left" w:leader="none"/>
        </w:tabs>
        <w:spacing w:line="415" w:lineRule="auto" w:before="82" w:after="0"/>
        <w:ind w:left="720" w:right="357" w:hanging="220"/>
        <w:jc w:val="both"/>
        <w:rPr>
          <w:sz w:val="24"/>
        </w:rPr>
      </w:pPr>
      <w:r>
        <w:rPr>
          <w:b/>
          <w:sz w:val="24"/>
        </w:rPr>
        <w:t>Primeros</w:t>
      </w:r>
      <w:r>
        <w:rPr>
          <w:b/>
          <w:spacing w:val="-3"/>
          <w:sz w:val="24"/>
        </w:rPr>
        <w:t> </w:t>
      </w:r>
      <w:r>
        <w:rPr>
          <w:b/>
          <w:sz w:val="24"/>
        </w:rPr>
        <w:t>dos</w:t>
      </w:r>
      <w:r>
        <w:rPr>
          <w:b/>
          <w:spacing w:val="-3"/>
          <w:sz w:val="24"/>
        </w:rPr>
        <w:t> </w:t>
      </w:r>
      <w:r>
        <w:rPr>
          <w:b/>
          <w:sz w:val="24"/>
        </w:rPr>
        <w:t>años:</w:t>
      </w:r>
      <w:r>
        <w:rPr>
          <w:b/>
          <w:spacing w:val="-3"/>
          <w:sz w:val="24"/>
        </w:rPr>
        <w:t> </w:t>
      </w:r>
      <w:r>
        <w:rPr>
          <w:sz w:val="24"/>
        </w:rPr>
        <w:t>el</w:t>
      </w:r>
      <w:r>
        <w:rPr>
          <w:spacing w:val="-3"/>
          <w:sz w:val="24"/>
        </w:rPr>
        <w:t> </w:t>
      </w:r>
      <w:r>
        <w:rPr>
          <w:sz w:val="24"/>
        </w:rPr>
        <w:t>expediente</w:t>
      </w:r>
      <w:r>
        <w:rPr>
          <w:spacing w:val="-3"/>
          <w:sz w:val="24"/>
        </w:rPr>
        <w:t> </w:t>
      </w:r>
      <w:r>
        <w:rPr>
          <w:sz w:val="24"/>
        </w:rPr>
        <w:t>cerrado</w:t>
      </w:r>
      <w:r>
        <w:rPr>
          <w:spacing w:val="-3"/>
          <w:sz w:val="24"/>
        </w:rPr>
        <w:t> </w:t>
      </w:r>
      <w:r>
        <w:rPr>
          <w:sz w:val="24"/>
        </w:rPr>
        <w:t>estará</w:t>
      </w:r>
      <w:r>
        <w:rPr>
          <w:spacing w:val="-3"/>
          <w:sz w:val="24"/>
        </w:rPr>
        <w:t> </w:t>
      </w:r>
      <w:r>
        <w:rPr>
          <w:sz w:val="24"/>
        </w:rPr>
        <w:t>disponible</w:t>
      </w:r>
      <w:r>
        <w:rPr>
          <w:spacing w:val="-3"/>
          <w:sz w:val="24"/>
        </w:rPr>
        <w:t> </w:t>
      </w:r>
      <w:r>
        <w:rPr>
          <w:sz w:val="24"/>
        </w:rPr>
        <w:t>en</w:t>
      </w:r>
      <w:r>
        <w:rPr>
          <w:spacing w:val="-3"/>
          <w:sz w:val="24"/>
        </w:rPr>
        <w:t> </w:t>
      </w:r>
      <w:r>
        <w:rPr>
          <w:sz w:val="24"/>
        </w:rPr>
        <w:t>las</w:t>
      </w:r>
      <w:r>
        <w:rPr>
          <w:spacing w:val="-3"/>
          <w:sz w:val="24"/>
        </w:rPr>
        <w:t> </w:t>
      </w:r>
      <w:r>
        <w:rPr>
          <w:sz w:val="24"/>
        </w:rPr>
        <w:t>consultas</w:t>
      </w:r>
      <w:r>
        <w:rPr>
          <w:spacing w:val="-3"/>
          <w:sz w:val="24"/>
        </w:rPr>
        <w:t> </w:t>
      </w:r>
      <w:r>
        <w:rPr>
          <w:sz w:val="24"/>
        </w:rPr>
        <w:t>habituales</w:t>
      </w:r>
      <w:r>
        <w:rPr>
          <w:spacing w:val="-3"/>
          <w:sz w:val="24"/>
        </w:rPr>
        <w:t> </w:t>
      </w:r>
      <w:r>
        <w:rPr>
          <w:sz w:val="24"/>
        </w:rPr>
        <w:t>de la central, para soportes de facturación, revisión y reclamaciones.</w:t>
      </w:r>
    </w:p>
    <w:p>
      <w:pPr>
        <w:pStyle w:val="ListParagraph"/>
        <w:numPr>
          <w:ilvl w:val="0"/>
          <w:numId w:val="2"/>
        </w:numPr>
        <w:tabs>
          <w:tab w:pos="718" w:val="left" w:leader="none"/>
          <w:tab w:pos="720" w:val="left" w:leader="none"/>
        </w:tabs>
        <w:spacing w:line="415" w:lineRule="auto" w:before="2" w:after="0"/>
        <w:ind w:left="720" w:right="357" w:hanging="220"/>
        <w:jc w:val="both"/>
        <w:rPr>
          <w:sz w:val="24"/>
        </w:rPr>
      </w:pPr>
      <w:r>
        <w:rPr>
          <w:b/>
          <w:sz w:val="24"/>
        </w:rPr>
        <w:t>Desde</w:t>
      </w:r>
      <w:r>
        <w:rPr>
          <w:b/>
          <w:spacing w:val="-2"/>
          <w:sz w:val="24"/>
        </w:rPr>
        <w:t> </w:t>
      </w:r>
      <w:r>
        <w:rPr>
          <w:b/>
          <w:sz w:val="24"/>
        </w:rPr>
        <w:t>el</w:t>
      </w:r>
      <w:r>
        <w:rPr>
          <w:b/>
          <w:spacing w:val="-1"/>
          <w:sz w:val="24"/>
        </w:rPr>
        <w:t> </w:t>
      </w:r>
      <w:r>
        <w:rPr>
          <w:b/>
          <w:sz w:val="24"/>
        </w:rPr>
        <w:t>segundo</w:t>
      </w:r>
      <w:r>
        <w:rPr>
          <w:b/>
          <w:spacing w:val="-2"/>
          <w:sz w:val="24"/>
        </w:rPr>
        <w:t> </w:t>
      </w:r>
      <w:r>
        <w:rPr>
          <w:b/>
          <w:sz w:val="24"/>
        </w:rPr>
        <w:t>hasta</w:t>
      </w:r>
      <w:r>
        <w:rPr>
          <w:b/>
          <w:spacing w:val="-2"/>
          <w:sz w:val="24"/>
        </w:rPr>
        <w:t> </w:t>
      </w:r>
      <w:r>
        <w:rPr>
          <w:b/>
          <w:sz w:val="24"/>
        </w:rPr>
        <w:t>el</w:t>
      </w:r>
      <w:r>
        <w:rPr>
          <w:b/>
          <w:spacing w:val="-1"/>
          <w:sz w:val="24"/>
        </w:rPr>
        <w:t> </w:t>
      </w:r>
      <w:r>
        <w:rPr>
          <w:b/>
          <w:sz w:val="24"/>
        </w:rPr>
        <w:t>quinto</w:t>
      </w:r>
      <w:r>
        <w:rPr>
          <w:b/>
          <w:spacing w:val="-2"/>
          <w:sz w:val="24"/>
        </w:rPr>
        <w:t> </w:t>
      </w:r>
      <w:r>
        <w:rPr>
          <w:b/>
          <w:sz w:val="24"/>
        </w:rPr>
        <w:t>aniversario</w:t>
      </w:r>
      <w:r>
        <w:rPr>
          <w:b/>
          <w:spacing w:val="-2"/>
          <w:sz w:val="24"/>
        </w:rPr>
        <w:t> </w:t>
      </w:r>
      <w:r>
        <w:rPr>
          <w:b/>
          <w:sz w:val="24"/>
        </w:rPr>
        <w:t>del</w:t>
      </w:r>
      <w:r>
        <w:rPr>
          <w:b/>
          <w:spacing w:val="-2"/>
          <w:sz w:val="24"/>
        </w:rPr>
        <w:t> </w:t>
      </w:r>
      <w:r>
        <w:rPr>
          <w:b/>
          <w:sz w:val="24"/>
        </w:rPr>
        <w:t>cierre:</w:t>
      </w:r>
      <w:r>
        <w:rPr>
          <w:b/>
          <w:spacing w:val="-1"/>
          <w:sz w:val="24"/>
        </w:rPr>
        <w:t> </w:t>
      </w:r>
      <w:r>
        <w:rPr>
          <w:sz w:val="24"/>
        </w:rPr>
        <w:t>pasará</w:t>
      </w:r>
      <w:r>
        <w:rPr>
          <w:spacing w:val="-2"/>
          <w:sz w:val="24"/>
        </w:rPr>
        <w:t> </w:t>
      </w:r>
      <w:r>
        <w:rPr>
          <w:sz w:val="24"/>
        </w:rPr>
        <w:t>a</w:t>
      </w:r>
      <w:r>
        <w:rPr>
          <w:spacing w:val="-2"/>
          <w:sz w:val="24"/>
        </w:rPr>
        <w:t> </w:t>
      </w:r>
      <w:r>
        <w:rPr>
          <w:sz w:val="24"/>
        </w:rPr>
        <w:t>archivo</w:t>
      </w:r>
      <w:r>
        <w:rPr>
          <w:spacing w:val="-1"/>
          <w:sz w:val="24"/>
        </w:rPr>
        <w:t> </w:t>
      </w:r>
      <w:r>
        <w:rPr>
          <w:sz w:val="24"/>
        </w:rPr>
        <w:t>histórico.</w:t>
      </w:r>
      <w:r>
        <w:rPr>
          <w:spacing w:val="-2"/>
          <w:sz w:val="24"/>
        </w:rPr>
        <w:t> </w:t>
      </w:r>
      <w:r>
        <w:rPr>
          <w:sz w:val="24"/>
        </w:rPr>
        <w:t>Sus datos</w:t>
      </w:r>
      <w:r>
        <w:rPr>
          <w:spacing w:val="-11"/>
          <w:sz w:val="24"/>
        </w:rPr>
        <w:t> </w:t>
      </w:r>
      <w:r>
        <w:rPr>
          <w:sz w:val="24"/>
        </w:rPr>
        <w:t>y</w:t>
      </w:r>
      <w:r>
        <w:rPr>
          <w:spacing w:val="-11"/>
          <w:sz w:val="24"/>
        </w:rPr>
        <w:t> </w:t>
      </w:r>
      <w:r>
        <w:rPr>
          <w:sz w:val="24"/>
        </w:rPr>
        <w:t>evidencias</w:t>
      </w:r>
      <w:r>
        <w:rPr>
          <w:spacing w:val="-11"/>
          <w:sz w:val="24"/>
        </w:rPr>
        <w:t> </w:t>
      </w:r>
      <w:r>
        <w:rPr>
          <w:sz w:val="24"/>
        </w:rPr>
        <w:t>seguirán</w:t>
      </w:r>
      <w:r>
        <w:rPr>
          <w:spacing w:val="-11"/>
          <w:sz w:val="24"/>
        </w:rPr>
        <w:t> </w:t>
      </w:r>
      <w:r>
        <w:rPr>
          <w:sz w:val="24"/>
        </w:rPr>
        <w:t>recuperables</w:t>
      </w:r>
      <w:r>
        <w:rPr>
          <w:spacing w:val="-11"/>
          <w:sz w:val="24"/>
        </w:rPr>
        <w:t> </w:t>
      </w:r>
      <w:r>
        <w:rPr>
          <w:sz w:val="24"/>
        </w:rPr>
        <w:t>por</w:t>
      </w:r>
      <w:r>
        <w:rPr>
          <w:spacing w:val="-11"/>
          <w:sz w:val="24"/>
        </w:rPr>
        <w:t> </w:t>
      </w:r>
      <w:r>
        <w:rPr>
          <w:sz w:val="24"/>
        </w:rPr>
        <w:t>personal</w:t>
      </w:r>
      <w:r>
        <w:rPr>
          <w:spacing w:val="-11"/>
          <w:sz w:val="24"/>
        </w:rPr>
        <w:t> </w:t>
      </w:r>
      <w:r>
        <w:rPr>
          <w:sz w:val="24"/>
        </w:rPr>
        <w:t>autorizado,</w:t>
      </w:r>
      <w:r>
        <w:rPr>
          <w:spacing w:val="-11"/>
          <w:sz w:val="24"/>
        </w:rPr>
        <w:t> </w:t>
      </w:r>
      <w:r>
        <w:rPr>
          <w:sz w:val="24"/>
        </w:rPr>
        <w:t>con</w:t>
      </w:r>
      <w:r>
        <w:rPr>
          <w:spacing w:val="-11"/>
          <w:sz w:val="24"/>
        </w:rPr>
        <w:t> </w:t>
      </w:r>
      <w:r>
        <w:rPr>
          <w:sz w:val="24"/>
        </w:rPr>
        <w:t>el</w:t>
      </w:r>
      <w:r>
        <w:rPr>
          <w:spacing w:val="-11"/>
          <w:sz w:val="24"/>
        </w:rPr>
        <w:t> </w:t>
      </w:r>
      <w:r>
        <w:rPr>
          <w:sz w:val="24"/>
        </w:rPr>
        <w:t>mismo</w:t>
      </w:r>
      <w:r>
        <w:rPr>
          <w:spacing w:val="-11"/>
          <w:sz w:val="24"/>
        </w:rPr>
        <w:t> </w:t>
      </w:r>
      <w:r>
        <w:rPr>
          <w:sz w:val="24"/>
        </w:rPr>
        <w:t>número</w:t>
      </w:r>
      <w:r>
        <w:rPr>
          <w:spacing w:val="-11"/>
          <w:sz w:val="24"/>
        </w:rPr>
        <w:t> </w:t>
      </w:r>
      <w:r>
        <w:rPr>
          <w:sz w:val="24"/>
        </w:rPr>
        <w:t>de expediente y registro de accesos.</w:t>
      </w:r>
    </w:p>
    <w:p>
      <w:pPr>
        <w:pStyle w:val="ListParagraph"/>
        <w:numPr>
          <w:ilvl w:val="0"/>
          <w:numId w:val="2"/>
        </w:numPr>
        <w:tabs>
          <w:tab w:pos="718" w:val="left" w:leader="none"/>
          <w:tab w:pos="720" w:val="left" w:leader="none"/>
        </w:tabs>
        <w:spacing w:line="415" w:lineRule="auto" w:before="2" w:after="0"/>
        <w:ind w:left="720" w:right="357" w:hanging="220"/>
        <w:jc w:val="both"/>
        <w:rPr>
          <w:sz w:val="24"/>
        </w:rPr>
      </w:pPr>
      <w:r>
        <w:rPr>
          <w:b/>
          <w:sz w:val="24"/>
        </w:rPr>
        <w:t>Al cumplir cinco años: </w:t>
      </w:r>
      <w:r>
        <w:rPr>
          <w:sz w:val="24"/>
        </w:rPr>
        <w:t>el sistema señalará el vencimiento y la central revisará si existe una</w:t>
      </w:r>
      <w:r>
        <w:rPr>
          <w:spacing w:val="-5"/>
          <w:sz w:val="24"/>
        </w:rPr>
        <w:t> </w:t>
      </w:r>
      <w:r>
        <w:rPr>
          <w:sz w:val="24"/>
        </w:rPr>
        <w:t>reclamación</w:t>
      </w:r>
      <w:r>
        <w:rPr>
          <w:spacing w:val="-5"/>
          <w:sz w:val="24"/>
        </w:rPr>
        <w:t> </w:t>
      </w:r>
      <w:r>
        <w:rPr>
          <w:sz w:val="24"/>
        </w:rPr>
        <w:t>abierta</w:t>
      </w:r>
      <w:r>
        <w:rPr>
          <w:spacing w:val="-5"/>
          <w:sz w:val="24"/>
        </w:rPr>
        <w:t> </w:t>
      </w:r>
      <w:r>
        <w:rPr>
          <w:sz w:val="24"/>
        </w:rPr>
        <w:t>o</w:t>
      </w:r>
      <w:r>
        <w:rPr>
          <w:spacing w:val="-5"/>
          <w:sz w:val="24"/>
        </w:rPr>
        <w:t> </w:t>
      </w:r>
      <w:r>
        <w:rPr>
          <w:sz w:val="24"/>
        </w:rPr>
        <w:t>una</w:t>
      </w:r>
      <w:r>
        <w:rPr>
          <w:spacing w:val="-5"/>
          <w:sz w:val="24"/>
        </w:rPr>
        <w:t> </w:t>
      </w:r>
      <w:r>
        <w:rPr>
          <w:sz w:val="24"/>
        </w:rPr>
        <w:t>obligación</w:t>
      </w:r>
      <w:r>
        <w:rPr>
          <w:spacing w:val="-5"/>
          <w:sz w:val="24"/>
        </w:rPr>
        <w:t> </w:t>
      </w:r>
      <w:r>
        <w:rPr>
          <w:sz w:val="24"/>
        </w:rPr>
        <w:t>de</w:t>
      </w:r>
      <w:r>
        <w:rPr>
          <w:spacing w:val="-5"/>
          <w:sz w:val="24"/>
        </w:rPr>
        <w:t> </w:t>
      </w:r>
      <w:r>
        <w:rPr>
          <w:sz w:val="24"/>
        </w:rPr>
        <w:t>conservación.</w:t>
      </w:r>
      <w:r>
        <w:rPr>
          <w:spacing w:val="-5"/>
          <w:sz w:val="24"/>
        </w:rPr>
        <w:t> </w:t>
      </w:r>
      <w:r>
        <w:rPr>
          <w:sz w:val="24"/>
        </w:rPr>
        <w:t>Sin</w:t>
      </w:r>
      <w:r>
        <w:rPr>
          <w:spacing w:val="-5"/>
          <w:sz w:val="24"/>
        </w:rPr>
        <w:t> </w:t>
      </w:r>
      <w:r>
        <w:rPr>
          <w:sz w:val="24"/>
        </w:rPr>
        <w:t>una</w:t>
      </w:r>
      <w:r>
        <w:rPr>
          <w:spacing w:val="-5"/>
          <w:sz w:val="24"/>
        </w:rPr>
        <w:t> </w:t>
      </w:r>
      <w:r>
        <w:rPr>
          <w:sz w:val="24"/>
        </w:rPr>
        <w:t>causa</w:t>
      </w:r>
      <w:r>
        <w:rPr>
          <w:spacing w:val="-5"/>
          <w:sz w:val="24"/>
        </w:rPr>
        <w:t> </w:t>
      </w:r>
      <w:r>
        <w:rPr>
          <w:sz w:val="24"/>
        </w:rPr>
        <w:t>vigente,</w:t>
      </w:r>
      <w:r>
        <w:rPr>
          <w:spacing w:val="-5"/>
          <w:sz w:val="24"/>
        </w:rPr>
        <w:t> </w:t>
      </w:r>
      <w:r>
        <w:rPr>
          <w:sz w:val="24"/>
        </w:rPr>
        <w:t>se</w:t>
      </w:r>
      <w:r>
        <w:rPr>
          <w:spacing w:val="-5"/>
          <w:sz w:val="24"/>
        </w:rPr>
        <w:t> </w:t>
      </w:r>
      <w:r>
        <w:rPr>
          <w:sz w:val="24"/>
        </w:rPr>
        <w:t>reali-zará una eliminación controlada de datos y archivos, con constancia de la operación. Los indicadores que se conserven deberán estar anonimizados.</w:t>
      </w:r>
    </w:p>
    <w:p>
      <w:pPr>
        <w:pStyle w:val="ListParagraph"/>
        <w:spacing w:after="0" w:line="415" w:lineRule="auto"/>
        <w:jc w:val="both"/>
        <w:rPr>
          <w:sz w:val="24"/>
        </w:rPr>
        <w:sectPr>
          <w:pgSz w:w="12240" w:h="15840"/>
          <w:pgMar w:header="690" w:footer="0" w:top="1340" w:bottom="280" w:left="1440" w:right="1080"/>
        </w:sectPr>
      </w:pPr>
    </w:p>
    <w:p>
      <w:pPr>
        <w:pStyle w:val="ListParagraph"/>
        <w:numPr>
          <w:ilvl w:val="0"/>
          <w:numId w:val="2"/>
        </w:numPr>
        <w:tabs>
          <w:tab w:pos="718" w:val="left" w:leader="none"/>
          <w:tab w:pos="720" w:val="left" w:leader="none"/>
        </w:tabs>
        <w:spacing w:line="415" w:lineRule="auto" w:before="95" w:after="0"/>
        <w:ind w:left="720" w:right="357" w:hanging="220"/>
        <w:jc w:val="both"/>
        <w:rPr>
          <w:sz w:val="24"/>
        </w:rPr>
      </w:pPr>
      <w:r>
        <w:rPr>
          <w:b/>
          <w:sz w:val="24"/>
        </w:rPr>
        <w:t>Con reclamación o deber de conservación vigente: </w:t>
      </w:r>
      <w:r>
        <w:rPr>
          <w:sz w:val="24"/>
        </w:rPr>
        <w:t>la eliminación quedará </w:t>
      </w:r>
      <w:r>
        <w:rPr>
          <w:sz w:val="24"/>
        </w:rPr>
        <w:t>suspendida con</w:t>
      </w:r>
      <w:r>
        <w:rPr>
          <w:spacing w:val="-11"/>
          <w:sz w:val="24"/>
        </w:rPr>
        <w:t> </w:t>
      </w:r>
      <w:r>
        <w:rPr>
          <w:sz w:val="24"/>
        </w:rPr>
        <w:t>motivo,</w:t>
      </w:r>
      <w:r>
        <w:rPr>
          <w:spacing w:val="-11"/>
          <w:sz w:val="24"/>
        </w:rPr>
        <w:t> </w:t>
      </w:r>
      <w:r>
        <w:rPr>
          <w:sz w:val="24"/>
        </w:rPr>
        <w:t>responsable</w:t>
      </w:r>
      <w:r>
        <w:rPr>
          <w:spacing w:val="-11"/>
          <w:sz w:val="24"/>
        </w:rPr>
        <w:t> </w:t>
      </w:r>
      <w:r>
        <w:rPr>
          <w:sz w:val="24"/>
        </w:rPr>
        <w:t>y</w:t>
      </w:r>
      <w:r>
        <w:rPr>
          <w:spacing w:val="-11"/>
          <w:sz w:val="24"/>
        </w:rPr>
        <w:t> </w:t>
      </w:r>
      <w:r>
        <w:rPr>
          <w:sz w:val="24"/>
        </w:rPr>
        <w:t>fecha</w:t>
      </w:r>
      <w:r>
        <w:rPr>
          <w:spacing w:val="-11"/>
          <w:sz w:val="24"/>
        </w:rPr>
        <w:t> </w:t>
      </w:r>
      <w:r>
        <w:rPr>
          <w:sz w:val="24"/>
        </w:rPr>
        <w:t>de</w:t>
      </w:r>
      <w:r>
        <w:rPr>
          <w:spacing w:val="-11"/>
          <w:sz w:val="24"/>
        </w:rPr>
        <w:t> </w:t>
      </w:r>
      <w:r>
        <w:rPr>
          <w:sz w:val="24"/>
        </w:rPr>
        <w:t>revisión.</w:t>
      </w:r>
      <w:r>
        <w:rPr>
          <w:spacing w:val="-11"/>
          <w:sz w:val="24"/>
        </w:rPr>
        <w:t> </w:t>
      </w:r>
      <w:r>
        <w:rPr>
          <w:sz w:val="24"/>
        </w:rPr>
        <w:t>La</w:t>
      </w:r>
      <w:r>
        <w:rPr>
          <w:spacing w:val="-11"/>
          <w:sz w:val="24"/>
        </w:rPr>
        <w:t> </w:t>
      </w:r>
      <w:r>
        <w:rPr>
          <w:sz w:val="24"/>
        </w:rPr>
        <w:t>extensión</w:t>
      </w:r>
      <w:r>
        <w:rPr>
          <w:spacing w:val="-11"/>
          <w:sz w:val="24"/>
        </w:rPr>
        <w:t> </w:t>
      </w:r>
      <w:r>
        <w:rPr>
          <w:sz w:val="24"/>
        </w:rPr>
        <w:t>se</w:t>
      </w:r>
      <w:r>
        <w:rPr>
          <w:spacing w:val="-11"/>
          <w:sz w:val="24"/>
        </w:rPr>
        <w:t> </w:t>
      </w:r>
      <w:r>
        <w:rPr>
          <w:sz w:val="24"/>
        </w:rPr>
        <w:t>documentará</w:t>
      </w:r>
      <w:r>
        <w:rPr>
          <w:spacing w:val="-11"/>
          <w:sz w:val="24"/>
        </w:rPr>
        <w:t> </w:t>
      </w:r>
      <w:r>
        <w:rPr>
          <w:sz w:val="24"/>
        </w:rPr>
        <w:t>hasta</w:t>
      </w:r>
      <w:r>
        <w:rPr>
          <w:spacing w:val="-11"/>
          <w:sz w:val="24"/>
        </w:rPr>
        <w:t> </w:t>
      </w:r>
      <w:r>
        <w:rPr>
          <w:sz w:val="24"/>
        </w:rPr>
        <w:t>que</w:t>
      </w:r>
      <w:r>
        <w:rPr>
          <w:spacing w:val="-11"/>
          <w:sz w:val="24"/>
        </w:rPr>
        <w:t> </w:t>
      </w:r>
      <w:r>
        <w:rPr>
          <w:sz w:val="24"/>
        </w:rPr>
        <w:t>termi-ne su causa; no se convertirá en conservación indefinida sin justificación.</w:t>
      </w:r>
    </w:p>
    <w:p>
      <w:pPr>
        <w:pStyle w:val="BodyText"/>
        <w:spacing w:before="82"/>
      </w:pPr>
      <w:r>
        <w:rPr/>
        <w:t>El</w:t>
      </w:r>
      <w:r>
        <w:rPr>
          <w:spacing w:val="-12"/>
        </w:rPr>
        <w:t> </w:t>
      </w:r>
      <w:r>
        <w:rPr/>
        <w:t>reparto</w:t>
      </w:r>
      <w:r>
        <w:rPr>
          <w:spacing w:val="-12"/>
        </w:rPr>
        <w:t> </w:t>
      </w:r>
      <w:r>
        <w:rPr/>
        <w:t>de</w:t>
      </w:r>
      <w:r>
        <w:rPr>
          <w:spacing w:val="-12"/>
        </w:rPr>
        <w:t> </w:t>
      </w:r>
      <w:r>
        <w:rPr/>
        <w:t>dos</w:t>
      </w:r>
      <w:r>
        <w:rPr>
          <w:spacing w:val="-12"/>
        </w:rPr>
        <w:t> </w:t>
      </w:r>
      <w:r>
        <w:rPr/>
        <w:t>años</w:t>
      </w:r>
      <w:r>
        <w:rPr>
          <w:spacing w:val="-12"/>
        </w:rPr>
        <w:t> </w:t>
      </w:r>
      <w:r>
        <w:rPr/>
        <w:t>y</w:t>
      </w:r>
      <w:r>
        <w:rPr>
          <w:spacing w:val="-12"/>
        </w:rPr>
        <w:t> </w:t>
      </w:r>
      <w:r>
        <w:rPr/>
        <w:t>tres</w:t>
      </w:r>
      <w:r>
        <w:rPr>
          <w:spacing w:val="-12"/>
        </w:rPr>
        <w:t> </w:t>
      </w:r>
      <w:r>
        <w:rPr/>
        <w:t>años</w:t>
      </w:r>
      <w:r>
        <w:rPr>
          <w:spacing w:val="-12"/>
        </w:rPr>
        <w:t> </w:t>
      </w:r>
      <w:r>
        <w:rPr/>
        <w:t>es</w:t>
      </w:r>
      <w:r>
        <w:rPr>
          <w:spacing w:val="-11"/>
        </w:rPr>
        <w:t> </w:t>
      </w:r>
      <w:r>
        <w:rPr/>
        <w:t>una</w:t>
      </w:r>
      <w:r>
        <w:rPr>
          <w:spacing w:val="-12"/>
        </w:rPr>
        <w:t> </w:t>
      </w:r>
      <w:r>
        <w:rPr/>
        <w:t>decisión</w:t>
      </w:r>
      <w:r>
        <w:rPr>
          <w:spacing w:val="-12"/>
        </w:rPr>
        <w:t> </w:t>
      </w:r>
      <w:r>
        <w:rPr/>
        <w:t>de</w:t>
      </w:r>
      <w:r>
        <w:rPr>
          <w:spacing w:val="-12"/>
        </w:rPr>
        <w:t> </w:t>
      </w:r>
      <w:r>
        <w:rPr/>
        <w:t>diseño</w:t>
      </w:r>
      <w:r>
        <w:rPr>
          <w:spacing w:val="-12"/>
        </w:rPr>
        <w:t> </w:t>
      </w:r>
      <w:r>
        <w:rPr/>
        <w:t>propuesta</w:t>
      </w:r>
      <w:r>
        <w:rPr>
          <w:spacing w:val="-12"/>
        </w:rPr>
        <w:t> </w:t>
      </w:r>
      <w:r>
        <w:rPr/>
        <w:t>para</w:t>
      </w:r>
      <w:r>
        <w:rPr>
          <w:spacing w:val="-12"/>
        </w:rPr>
        <w:t> </w:t>
      </w:r>
      <w:r>
        <w:rPr/>
        <w:t>validación</w:t>
      </w:r>
      <w:r>
        <w:rPr>
          <w:spacing w:val="-12"/>
        </w:rPr>
        <w:t> </w:t>
      </w:r>
      <w:r>
        <w:rPr/>
        <w:t>con</w:t>
      </w:r>
      <w:r>
        <w:rPr>
          <w:spacing w:val="-11"/>
        </w:rPr>
        <w:t> </w:t>
      </w:r>
      <w:r>
        <w:rPr>
          <w:spacing w:val="-2"/>
        </w:rPr>
        <w:t>VialSer-</w:t>
      </w:r>
    </w:p>
    <w:p>
      <w:pPr>
        <w:pStyle w:val="BodyText"/>
        <w:spacing w:line="415" w:lineRule="auto" w:before="202"/>
        <w:ind w:right="358"/>
      </w:pPr>
      <w:r>
        <w:rPr/>
        <w:t>vi.</w:t>
      </w:r>
      <w:r>
        <w:rPr>
          <w:spacing w:val="-4"/>
        </w:rPr>
        <w:t> </w:t>
      </w:r>
      <w:r>
        <w:rPr/>
        <w:t>Los</w:t>
      </w:r>
      <w:r>
        <w:rPr>
          <w:spacing w:val="-4"/>
        </w:rPr>
        <w:t> </w:t>
      </w:r>
      <w:r>
        <w:rPr/>
        <w:t>cinco</w:t>
      </w:r>
      <w:r>
        <w:rPr>
          <w:spacing w:val="-4"/>
        </w:rPr>
        <w:t> </w:t>
      </w:r>
      <w:r>
        <w:rPr/>
        <w:t>años</w:t>
      </w:r>
      <w:r>
        <w:rPr>
          <w:spacing w:val="-4"/>
        </w:rPr>
        <w:t> </w:t>
      </w:r>
      <w:r>
        <w:rPr/>
        <w:t>no</w:t>
      </w:r>
      <w:r>
        <w:rPr>
          <w:spacing w:val="-4"/>
        </w:rPr>
        <w:t> </w:t>
      </w:r>
      <w:r>
        <w:rPr/>
        <w:t>se</w:t>
      </w:r>
      <w:r>
        <w:rPr>
          <w:spacing w:val="-4"/>
        </w:rPr>
        <w:t> </w:t>
      </w:r>
      <w:r>
        <w:rPr/>
        <w:t>presentan</w:t>
      </w:r>
      <w:r>
        <w:rPr>
          <w:spacing w:val="-4"/>
        </w:rPr>
        <w:t> </w:t>
      </w:r>
      <w:r>
        <w:rPr/>
        <w:t>como</w:t>
      </w:r>
      <w:r>
        <w:rPr>
          <w:spacing w:val="-4"/>
        </w:rPr>
        <w:t> </w:t>
      </w:r>
      <w:r>
        <w:rPr/>
        <w:t>un</w:t>
      </w:r>
      <w:r>
        <w:rPr>
          <w:spacing w:val="-4"/>
        </w:rPr>
        <w:t> </w:t>
      </w:r>
      <w:r>
        <w:rPr/>
        <w:t>plazo</w:t>
      </w:r>
      <w:r>
        <w:rPr>
          <w:spacing w:val="-4"/>
        </w:rPr>
        <w:t> </w:t>
      </w:r>
      <w:r>
        <w:rPr/>
        <w:t>legal</w:t>
      </w:r>
      <w:r>
        <w:rPr>
          <w:spacing w:val="-4"/>
        </w:rPr>
        <w:t> </w:t>
      </w:r>
      <w:r>
        <w:rPr/>
        <w:t>universal:</w:t>
      </w:r>
      <w:r>
        <w:rPr>
          <w:spacing w:val="-4"/>
        </w:rPr>
        <w:t> </w:t>
      </w:r>
      <w:r>
        <w:rPr/>
        <w:t>la</w:t>
      </w:r>
      <w:r>
        <w:rPr>
          <w:spacing w:val="-4"/>
        </w:rPr>
        <w:t> </w:t>
      </w:r>
      <w:r>
        <w:rPr/>
        <w:t>conservación</w:t>
      </w:r>
      <w:r>
        <w:rPr>
          <w:spacing w:val="-4"/>
        </w:rPr>
        <w:t> </w:t>
      </w:r>
      <w:r>
        <w:rPr/>
        <w:t>debe</w:t>
      </w:r>
      <w:r>
        <w:rPr>
          <w:spacing w:val="-4"/>
        </w:rPr>
        <w:t> </w:t>
      </w:r>
      <w:r>
        <w:rPr/>
        <w:t>responder a la finalidad del tratamiento y a las obligaciones aplicables (Presidencia de la República de Co-lombia, 2015, art. 2.2.2.25.2.8).</w:t>
      </w:r>
    </w:p>
    <w:p>
      <w:pPr>
        <w:pStyle w:val="BodyText"/>
        <w:spacing w:line="415" w:lineRule="auto" w:before="2"/>
        <w:ind w:right="357" w:firstLine="720"/>
      </w:pPr>
      <w:r>
        <w:rPr/>
        <w:t>La</w:t>
      </w:r>
      <w:r>
        <w:rPr>
          <w:spacing w:val="-12"/>
        </w:rPr>
        <w:t> </w:t>
      </w:r>
      <w:r>
        <w:rPr/>
        <w:t>base</w:t>
      </w:r>
      <w:r>
        <w:rPr>
          <w:spacing w:val="-12"/>
        </w:rPr>
        <w:t> </w:t>
      </w:r>
      <w:r>
        <w:rPr/>
        <w:t>de</w:t>
      </w:r>
      <w:r>
        <w:rPr>
          <w:spacing w:val="-12"/>
        </w:rPr>
        <w:t> </w:t>
      </w:r>
      <w:r>
        <w:rPr/>
        <w:t>datos</w:t>
      </w:r>
      <w:r>
        <w:rPr>
          <w:spacing w:val="-12"/>
        </w:rPr>
        <w:t> </w:t>
      </w:r>
      <w:r>
        <w:rPr/>
        <w:t>guardará</w:t>
      </w:r>
      <w:r>
        <w:rPr>
          <w:spacing w:val="-12"/>
        </w:rPr>
        <w:t> </w:t>
      </w:r>
      <w:r>
        <w:rPr/>
        <w:t>los</w:t>
      </w:r>
      <w:r>
        <w:rPr>
          <w:spacing w:val="-12"/>
        </w:rPr>
        <w:t> </w:t>
      </w:r>
      <w:r>
        <w:rPr/>
        <w:t>datos</w:t>
      </w:r>
      <w:r>
        <w:rPr>
          <w:spacing w:val="-12"/>
        </w:rPr>
        <w:t> </w:t>
      </w:r>
      <w:r>
        <w:rPr/>
        <w:t>estructurados</w:t>
      </w:r>
      <w:r>
        <w:rPr>
          <w:spacing w:val="-12"/>
        </w:rPr>
        <w:t> </w:t>
      </w:r>
      <w:r>
        <w:rPr/>
        <w:t>y</w:t>
      </w:r>
      <w:r>
        <w:rPr>
          <w:spacing w:val="-12"/>
        </w:rPr>
        <w:t> </w:t>
      </w:r>
      <w:r>
        <w:rPr/>
        <w:t>las</w:t>
      </w:r>
      <w:r>
        <w:rPr>
          <w:spacing w:val="-12"/>
        </w:rPr>
        <w:t> </w:t>
      </w:r>
      <w:r>
        <w:rPr/>
        <w:t>referencias</w:t>
      </w:r>
      <w:r>
        <w:rPr>
          <w:spacing w:val="-12"/>
        </w:rPr>
        <w:t> </w:t>
      </w:r>
      <w:r>
        <w:rPr/>
        <w:t>de</w:t>
      </w:r>
      <w:r>
        <w:rPr>
          <w:spacing w:val="-12"/>
        </w:rPr>
        <w:t> </w:t>
      </w:r>
      <w:r>
        <w:rPr/>
        <w:t>los</w:t>
      </w:r>
      <w:r>
        <w:rPr>
          <w:spacing w:val="-12"/>
        </w:rPr>
        <w:t> </w:t>
      </w:r>
      <w:r>
        <w:rPr/>
        <w:t>archivos;</w:t>
      </w:r>
      <w:r>
        <w:rPr>
          <w:spacing w:val="-12"/>
        </w:rPr>
        <w:t> </w:t>
      </w:r>
      <w:r>
        <w:rPr/>
        <w:t>las</w:t>
      </w:r>
      <w:r>
        <w:rPr>
          <w:spacing w:val="-12"/>
        </w:rPr>
        <w:t> </w:t>
      </w:r>
      <w:r>
        <w:rPr/>
        <w:t>foto-grafías</w:t>
      </w:r>
      <w:r>
        <w:rPr>
          <w:spacing w:val="-14"/>
        </w:rPr>
        <w:t> </w:t>
      </w:r>
      <w:r>
        <w:rPr/>
        <w:t>y</w:t>
      </w:r>
      <w:r>
        <w:rPr>
          <w:spacing w:val="-14"/>
        </w:rPr>
        <w:t> </w:t>
      </w:r>
      <w:r>
        <w:rPr/>
        <w:t>videos</w:t>
      </w:r>
      <w:r>
        <w:rPr>
          <w:spacing w:val="-14"/>
        </w:rPr>
        <w:t> </w:t>
      </w:r>
      <w:r>
        <w:rPr/>
        <w:t>estarán</w:t>
      </w:r>
      <w:r>
        <w:rPr>
          <w:spacing w:val="-14"/>
        </w:rPr>
        <w:t> </w:t>
      </w:r>
      <w:r>
        <w:rPr/>
        <w:t>en</w:t>
      </w:r>
      <w:r>
        <w:rPr>
          <w:spacing w:val="-14"/>
        </w:rPr>
        <w:t> </w:t>
      </w:r>
      <w:r>
        <w:rPr/>
        <w:t>almacenamiento</w:t>
      </w:r>
      <w:r>
        <w:rPr>
          <w:spacing w:val="-14"/>
        </w:rPr>
        <w:t> </w:t>
      </w:r>
      <w:r>
        <w:rPr/>
        <w:t>de</w:t>
      </w:r>
      <w:r>
        <w:rPr>
          <w:spacing w:val="-14"/>
        </w:rPr>
        <w:t> </w:t>
      </w:r>
      <w:r>
        <w:rPr/>
        <w:t>archivos</w:t>
      </w:r>
      <w:r>
        <w:rPr>
          <w:spacing w:val="-14"/>
        </w:rPr>
        <w:t> </w:t>
      </w:r>
      <w:r>
        <w:rPr/>
        <w:t>con</w:t>
      </w:r>
      <w:r>
        <w:rPr>
          <w:spacing w:val="-14"/>
        </w:rPr>
        <w:t> </w:t>
      </w:r>
      <w:r>
        <w:rPr/>
        <w:t>acceso</w:t>
      </w:r>
      <w:r>
        <w:rPr>
          <w:spacing w:val="-14"/>
        </w:rPr>
        <w:t> </w:t>
      </w:r>
      <w:r>
        <w:rPr/>
        <w:t>restringido.</w:t>
      </w:r>
      <w:r>
        <w:rPr>
          <w:spacing w:val="-14"/>
        </w:rPr>
        <w:t> </w:t>
      </w:r>
      <w:r>
        <w:rPr/>
        <w:t>El</w:t>
      </w:r>
      <w:r>
        <w:rPr>
          <w:spacing w:val="-14"/>
        </w:rPr>
        <w:t> </w:t>
      </w:r>
      <w:r>
        <w:rPr/>
        <w:t>paso</w:t>
      </w:r>
      <w:r>
        <w:rPr>
          <w:spacing w:val="-14"/>
        </w:rPr>
        <w:t> </w:t>
      </w:r>
      <w:r>
        <w:rPr/>
        <w:t>al</w:t>
      </w:r>
      <w:r>
        <w:rPr>
          <w:spacing w:val="-14"/>
        </w:rPr>
        <w:t> </w:t>
      </w:r>
      <w:r>
        <w:rPr/>
        <w:t>histórico no reducirá por sí solo el espacio ocupado. Se medirá el volumen por servicio y se proyectará su acumulación a cinco años para ajustar la capacidad y el presupuesto. Un video de diez segundos también puede ocupar mucho espacio, por lo que se validarán su duración, tamaño y legibilidad. Las</w:t>
      </w:r>
      <w:r>
        <w:rPr>
          <w:spacing w:val="-4"/>
        </w:rPr>
        <w:t> </w:t>
      </w:r>
      <w:r>
        <w:rPr/>
        <w:t>copias</w:t>
      </w:r>
      <w:r>
        <w:rPr>
          <w:spacing w:val="-4"/>
        </w:rPr>
        <w:t> </w:t>
      </w:r>
      <w:r>
        <w:rPr/>
        <w:t>de</w:t>
      </w:r>
      <w:r>
        <w:rPr>
          <w:spacing w:val="-4"/>
        </w:rPr>
        <w:t> </w:t>
      </w:r>
      <w:r>
        <w:rPr/>
        <w:t>respaldo</w:t>
      </w:r>
      <w:r>
        <w:rPr>
          <w:spacing w:val="-4"/>
        </w:rPr>
        <w:t> </w:t>
      </w:r>
      <w:r>
        <w:rPr/>
        <w:t>deberán</w:t>
      </w:r>
      <w:r>
        <w:rPr>
          <w:spacing w:val="-4"/>
        </w:rPr>
        <w:t> </w:t>
      </w:r>
      <w:r>
        <w:rPr/>
        <w:t>tener</w:t>
      </w:r>
      <w:r>
        <w:rPr>
          <w:spacing w:val="-4"/>
        </w:rPr>
        <w:t> </w:t>
      </w:r>
      <w:r>
        <w:rPr/>
        <w:t>un</w:t>
      </w:r>
      <w:r>
        <w:rPr>
          <w:spacing w:val="-4"/>
        </w:rPr>
        <w:t> </w:t>
      </w:r>
      <w:r>
        <w:rPr/>
        <w:t>ciclo</w:t>
      </w:r>
      <w:r>
        <w:rPr>
          <w:spacing w:val="-4"/>
        </w:rPr>
        <w:t> </w:t>
      </w:r>
      <w:r>
        <w:rPr/>
        <w:t>de</w:t>
      </w:r>
      <w:r>
        <w:rPr>
          <w:spacing w:val="-4"/>
        </w:rPr>
        <w:t> </w:t>
      </w:r>
      <w:r>
        <w:rPr/>
        <w:t>vencimiento</w:t>
      </w:r>
      <w:r>
        <w:rPr>
          <w:spacing w:val="-4"/>
        </w:rPr>
        <w:t> </w:t>
      </w:r>
      <w:r>
        <w:rPr/>
        <w:t>definido</w:t>
      </w:r>
      <w:r>
        <w:rPr>
          <w:spacing w:val="-4"/>
        </w:rPr>
        <w:t> </w:t>
      </w:r>
      <w:r>
        <w:rPr/>
        <w:t>y</w:t>
      </w:r>
      <w:r>
        <w:rPr>
          <w:spacing w:val="-4"/>
        </w:rPr>
        <w:t> </w:t>
      </w:r>
      <w:r>
        <w:rPr/>
        <w:t>aplicar</w:t>
      </w:r>
      <w:r>
        <w:rPr>
          <w:spacing w:val="-4"/>
        </w:rPr>
        <w:t> </w:t>
      </w:r>
      <w:r>
        <w:rPr/>
        <w:t>las</w:t>
      </w:r>
      <w:r>
        <w:rPr>
          <w:spacing w:val="-4"/>
        </w:rPr>
        <w:t> </w:t>
      </w:r>
      <w:r>
        <w:rPr/>
        <w:t>eliminaciones pendientes si se restauran.</w:t>
      </w:r>
    </w:p>
    <w:p>
      <w:pPr>
        <w:pStyle w:val="Heading1"/>
        <w:spacing w:before="197"/>
      </w:pPr>
      <w:r>
        <w:rPr/>
        <w:t>Formatos</w:t>
      </w:r>
      <w:r>
        <w:rPr>
          <w:spacing w:val="-8"/>
        </w:rPr>
        <w:t> </w:t>
      </w:r>
      <w:r>
        <w:rPr/>
        <w:t>y</w:t>
      </w:r>
      <w:r>
        <w:rPr>
          <w:spacing w:val="-7"/>
        </w:rPr>
        <w:t> </w:t>
      </w:r>
      <w:r>
        <w:rPr/>
        <w:t>anexo</w:t>
      </w:r>
      <w:r>
        <w:rPr>
          <w:spacing w:val="-8"/>
        </w:rPr>
        <w:t> </w:t>
      </w:r>
      <w:r>
        <w:rPr/>
        <w:t>de</w:t>
      </w:r>
      <w:r>
        <w:rPr>
          <w:spacing w:val="-7"/>
        </w:rPr>
        <w:t> </w:t>
      </w:r>
      <w:r>
        <w:rPr>
          <w:spacing w:val="-2"/>
        </w:rPr>
        <w:t>referencia</w:t>
      </w:r>
    </w:p>
    <w:p>
      <w:pPr>
        <w:pStyle w:val="BodyText"/>
        <w:spacing w:line="415" w:lineRule="auto" w:before="250"/>
        <w:ind w:right="357" w:firstLine="720"/>
      </w:pPr>
      <w:r>
        <w:rPr/>
        <w:t>El Anexo A contiene el formato de inventario vehicular y los campos adicionales que </w:t>
      </w:r>
      <w:r>
        <w:rPr/>
        <w:t>se relacionan con cada tipo de servicio. El registro físico se vincula con los controles del aplicativo, de manera que la información de identificación, las evidencias y las firmas queden asociadas al mismo expediente.</w:t>
      </w:r>
    </w:p>
    <w:p>
      <w:pPr>
        <w:pStyle w:val="Heading1"/>
        <w:spacing w:before="194"/>
      </w:pPr>
      <w:r>
        <w:rPr/>
        <w:t>Lo</w:t>
      </w:r>
      <w:r>
        <w:rPr>
          <w:spacing w:val="-7"/>
        </w:rPr>
        <w:t> </w:t>
      </w:r>
      <w:r>
        <w:rPr/>
        <w:t>que</w:t>
      </w:r>
      <w:r>
        <w:rPr>
          <w:spacing w:val="-7"/>
        </w:rPr>
        <w:t> </w:t>
      </w:r>
      <w:r>
        <w:rPr/>
        <w:t>este</w:t>
      </w:r>
      <w:r>
        <w:rPr>
          <w:spacing w:val="-7"/>
        </w:rPr>
        <w:t> </w:t>
      </w:r>
      <w:r>
        <w:rPr/>
        <w:t>proyecto</w:t>
      </w:r>
      <w:r>
        <w:rPr>
          <w:spacing w:val="-7"/>
        </w:rPr>
        <w:t> </w:t>
      </w:r>
      <w:r>
        <w:rPr/>
        <w:t>no</w:t>
      </w:r>
      <w:r>
        <w:rPr>
          <w:spacing w:val="-7"/>
        </w:rPr>
        <w:t> </w:t>
      </w:r>
      <w:r>
        <w:rPr>
          <w:spacing w:val="-2"/>
        </w:rPr>
        <w:t>incluye</w:t>
      </w:r>
    </w:p>
    <w:p>
      <w:pPr>
        <w:pStyle w:val="BodyText"/>
        <w:spacing w:before="113"/>
        <w:jc w:val="left"/>
        <w:rPr>
          <w:b/>
        </w:rPr>
      </w:pPr>
    </w:p>
    <w:p>
      <w:pPr>
        <w:pStyle w:val="ListParagraph"/>
        <w:numPr>
          <w:ilvl w:val="0"/>
          <w:numId w:val="2"/>
        </w:numPr>
        <w:tabs>
          <w:tab w:pos="718" w:val="left" w:leader="none"/>
          <w:tab w:pos="720" w:val="left" w:leader="none"/>
        </w:tabs>
        <w:spacing w:line="415" w:lineRule="auto" w:before="0" w:after="0"/>
        <w:ind w:left="720" w:right="357" w:hanging="220"/>
        <w:jc w:val="both"/>
        <w:rPr>
          <w:sz w:val="24"/>
        </w:rPr>
      </w:pPr>
      <w:r>
        <w:rPr>
          <w:sz w:val="24"/>
        </w:rPr>
        <w:t>Atención</w:t>
      </w:r>
      <w:r>
        <w:rPr>
          <w:spacing w:val="-15"/>
          <w:sz w:val="24"/>
        </w:rPr>
        <w:t> </w:t>
      </w:r>
      <w:r>
        <w:rPr>
          <w:sz w:val="24"/>
        </w:rPr>
        <w:t>médica,</w:t>
      </w:r>
      <w:r>
        <w:rPr>
          <w:spacing w:val="-15"/>
          <w:sz w:val="24"/>
        </w:rPr>
        <w:t> </w:t>
      </w:r>
      <w:r>
        <w:rPr>
          <w:sz w:val="24"/>
        </w:rPr>
        <w:t>traslado</w:t>
      </w:r>
      <w:r>
        <w:rPr>
          <w:spacing w:val="-15"/>
          <w:sz w:val="24"/>
        </w:rPr>
        <w:t> </w:t>
      </w:r>
      <w:r>
        <w:rPr>
          <w:sz w:val="24"/>
        </w:rPr>
        <w:t>de</w:t>
      </w:r>
      <w:r>
        <w:rPr>
          <w:spacing w:val="-15"/>
          <w:sz w:val="24"/>
        </w:rPr>
        <w:t> </w:t>
      </w:r>
      <w:r>
        <w:rPr>
          <w:sz w:val="24"/>
        </w:rPr>
        <w:t>heridos,</w:t>
      </w:r>
      <w:r>
        <w:rPr>
          <w:spacing w:val="-15"/>
          <w:sz w:val="24"/>
        </w:rPr>
        <w:t> </w:t>
      </w:r>
      <w:r>
        <w:rPr>
          <w:sz w:val="24"/>
        </w:rPr>
        <w:t>rescate</w:t>
      </w:r>
      <w:r>
        <w:rPr>
          <w:spacing w:val="-15"/>
          <w:sz w:val="24"/>
        </w:rPr>
        <w:t> </w:t>
      </w:r>
      <w:r>
        <w:rPr>
          <w:sz w:val="24"/>
        </w:rPr>
        <w:t>de</w:t>
      </w:r>
      <w:r>
        <w:rPr>
          <w:spacing w:val="-15"/>
          <w:sz w:val="24"/>
        </w:rPr>
        <w:t> </w:t>
      </w:r>
      <w:r>
        <w:rPr>
          <w:sz w:val="24"/>
        </w:rPr>
        <w:t>personas</w:t>
      </w:r>
      <w:r>
        <w:rPr>
          <w:spacing w:val="-15"/>
          <w:sz w:val="24"/>
        </w:rPr>
        <w:t> </w:t>
      </w:r>
      <w:r>
        <w:rPr>
          <w:sz w:val="24"/>
        </w:rPr>
        <w:t>ni</w:t>
      </w:r>
      <w:r>
        <w:rPr>
          <w:spacing w:val="-15"/>
          <w:sz w:val="24"/>
        </w:rPr>
        <w:t> </w:t>
      </w:r>
      <w:r>
        <w:rPr>
          <w:sz w:val="24"/>
        </w:rPr>
        <w:t>gestión</w:t>
      </w:r>
      <w:r>
        <w:rPr>
          <w:spacing w:val="-15"/>
          <w:sz w:val="24"/>
        </w:rPr>
        <w:t> </w:t>
      </w:r>
      <w:r>
        <w:rPr>
          <w:sz w:val="24"/>
        </w:rPr>
        <w:t>de</w:t>
      </w:r>
      <w:r>
        <w:rPr>
          <w:spacing w:val="-15"/>
          <w:sz w:val="24"/>
        </w:rPr>
        <w:t> </w:t>
      </w:r>
      <w:r>
        <w:rPr>
          <w:sz w:val="24"/>
        </w:rPr>
        <w:t>emergencias</w:t>
      </w:r>
      <w:r>
        <w:rPr>
          <w:spacing w:val="-15"/>
          <w:sz w:val="24"/>
        </w:rPr>
        <w:t> </w:t>
      </w:r>
      <w:r>
        <w:rPr>
          <w:sz w:val="24"/>
        </w:rPr>
        <w:t>sanita-rias.</w:t>
      </w:r>
      <w:r>
        <w:rPr>
          <w:spacing w:val="-13"/>
          <w:sz w:val="24"/>
        </w:rPr>
        <w:t> </w:t>
      </w:r>
      <w:r>
        <w:rPr>
          <w:sz w:val="24"/>
        </w:rPr>
        <w:t>El</w:t>
      </w:r>
      <w:r>
        <w:rPr>
          <w:spacing w:val="-13"/>
          <w:sz w:val="24"/>
        </w:rPr>
        <w:t> </w:t>
      </w:r>
      <w:r>
        <w:rPr>
          <w:sz w:val="24"/>
        </w:rPr>
        <w:t>traslado</w:t>
      </w:r>
      <w:r>
        <w:rPr>
          <w:spacing w:val="-13"/>
          <w:sz w:val="24"/>
        </w:rPr>
        <w:t> </w:t>
      </w:r>
      <w:r>
        <w:rPr>
          <w:sz w:val="24"/>
        </w:rPr>
        <w:t>de</w:t>
      </w:r>
      <w:r>
        <w:rPr>
          <w:spacing w:val="-13"/>
          <w:sz w:val="24"/>
        </w:rPr>
        <w:t> </w:t>
      </w:r>
      <w:r>
        <w:rPr>
          <w:sz w:val="24"/>
        </w:rPr>
        <w:t>pasajeros</w:t>
      </w:r>
      <w:r>
        <w:rPr>
          <w:spacing w:val="-13"/>
          <w:sz w:val="24"/>
        </w:rPr>
        <w:t> </w:t>
      </w:r>
      <w:r>
        <w:rPr>
          <w:sz w:val="24"/>
        </w:rPr>
        <w:t>asociado</w:t>
      </w:r>
      <w:r>
        <w:rPr>
          <w:spacing w:val="-13"/>
          <w:sz w:val="24"/>
        </w:rPr>
        <w:t> </w:t>
      </w:r>
      <w:r>
        <w:rPr>
          <w:sz w:val="24"/>
        </w:rPr>
        <w:t>a</w:t>
      </w:r>
      <w:r>
        <w:rPr>
          <w:spacing w:val="-13"/>
          <w:sz w:val="24"/>
        </w:rPr>
        <w:t> </w:t>
      </w:r>
      <w:r>
        <w:rPr>
          <w:sz w:val="24"/>
        </w:rPr>
        <w:t>la</w:t>
      </w:r>
      <w:r>
        <w:rPr>
          <w:spacing w:val="-13"/>
          <w:sz w:val="24"/>
        </w:rPr>
        <w:t> </w:t>
      </w:r>
      <w:r>
        <w:rPr>
          <w:sz w:val="24"/>
        </w:rPr>
        <w:t>grúa</w:t>
      </w:r>
      <w:r>
        <w:rPr>
          <w:spacing w:val="-13"/>
          <w:sz w:val="24"/>
        </w:rPr>
        <w:t> </w:t>
      </w:r>
      <w:r>
        <w:rPr>
          <w:sz w:val="24"/>
        </w:rPr>
        <w:t>no</w:t>
      </w:r>
      <w:r>
        <w:rPr>
          <w:spacing w:val="-13"/>
          <w:sz w:val="24"/>
        </w:rPr>
        <w:t> </w:t>
      </w:r>
      <w:r>
        <w:rPr>
          <w:sz w:val="24"/>
        </w:rPr>
        <w:t>corresponde</w:t>
      </w:r>
      <w:r>
        <w:rPr>
          <w:spacing w:val="-13"/>
          <w:sz w:val="24"/>
        </w:rPr>
        <w:t> </w:t>
      </w:r>
      <w:r>
        <w:rPr>
          <w:sz w:val="24"/>
        </w:rPr>
        <w:t>a</w:t>
      </w:r>
      <w:r>
        <w:rPr>
          <w:spacing w:val="-13"/>
          <w:sz w:val="24"/>
        </w:rPr>
        <w:t> </w:t>
      </w:r>
      <w:r>
        <w:rPr>
          <w:sz w:val="24"/>
        </w:rPr>
        <w:t>un</w:t>
      </w:r>
      <w:r>
        <w:rPr>
          <w:spacing w:val="-13"/>
          <w:sz w:val="24"/>
        </w:rPr>
        <w:t> </w:t>
      </w:r>
      <w:r>
        <w:rPr>
          <w:sz w:val="24"/>
        </w:rPr>
        <w:t>servicio</w:t>
      </w:r>
      <w:r>
        <w:rPr>
          <w:spacing w:val="-13"/>
          <w:sz w:val="24"/>
        </w:rPr>
        <w:t> </w:t>
      </w:r>
      <w:r>
        <w:rPr>
          <w:sz w:val="24"/>
        </w:rPr>
        <w:t>de</w:t>
      </w:r>
      <w:r>
        <w:rPr>
          <w:spacing w:val="-13"/>
          <w:sz w:val="24"/>
        </w:rPr>
        <w:t> </w:t>
      </w:r>
      <w:r>
        <w:rPr>
          <w:sz w:val="24"/>
        </w:rPr>
        <w:t>ambulancia y deberá realizarse en condiciones habilitadas para personas.</w:t>
      </w:r>
    </w:p>
    <w:p>
      <w:pPr>
        <w:pStyle w:val="ListParagraph"/>
        <w:numPr>
          <w:ilvl w:val="0"/>
          <w:numId w:val="2"/>
        </w:numPr>
        <w:tabs>
          <w:tab w:pos="718" w:val="left" w:leader="none"/>
          <w:tab w:pos="720" w:val="left" w:leader="none"/>
        </w:tabs>
        <w:spacing w:line="415" w:lineRule="auto" w:before="2" w:after="0"/>
        <w:ind w:left="720" w:right="357" w:hanging="220"/>
        <w:jc w:val="both"/>
        <w:rPr>
          <w:sz w:val="24"/>
        </w:rPr>
      </w:pPr>
      <w:r>
        <w:rPr>
          <w:sz w:val="24"/>
        </w:rPr>
        <w:t>Certificación</w:t>
      </w:r>
      <w:r>
        <w:rPr>
          <w:spacing w:val="-4"/>
          <w:sz w:val="24"/>
        </w:rPr>
        <w:t> </w:t>
      </w:r>
      <w:r>
        <w:rPr>
          <w:sz w:val="24"/>
        </w:rPr>
        <w:t>de</w:t>
      </w:r>
      <w:r>
        <w:rPr>
          <w:spacing w:val="-4"/>
          <w:sz w:val="24"/>
        </w:rPr>
        <w:t> </w:t>
      </w:r>
      <w:r>
        <w:rPr>
          <w:sz w:val="24"/>
        </w:rPr>
        <w:t>propiedad</w:t>
      </w:r>
      <w:r>
        <w:rPr>
          <w:spacing w:val="-4"/>
          <w:sz w:val="24"/>
        </w:rPr>
        <w:t> </w:t>
      </w:r>
      <w:r>
        <w:rPr>
          <w:sz w:val="24"/>
        </w:rPr>
        <w:t>o</w:t>
      </w:r>
      <w:r>
        <w:rPr>
          <w:spacing w:val="-4"/>
          <w:sz w:val="24"/>
        </w:rPr>
        <w:t> </w:t>
      </w:r>
      <w:r>
        <w:rPr>
          <w:sz w:val="24"/>
        </w:rPr>
        <w:t>de</w:t>
      </w:r>
      <w:r>
        <w:rPr>
          <w:spacing w:val="-4"/>
          <w:sz w:val="24"/>
        </w:rPr>
        <w:t> </w:t>
      </w:r>
      <w:r>
        <w:rPr>
          <w:sz w:val="24"/>
        </w:rPr>
        <w:t>ausencia</w:t>
      </w:r>
      <w:r>
        <w:rPr>
          <w:spacing w:val="-4"/>
          <w:sz w:val="24"/>
        </w:rPr>
        <w:t> </w:t>
      </w:r>
      <w:r>
        <w:rPr>
          <w:sz w:val="24"/>
        </w:rPr>
        <w:t>de</w:t>
      </w:r>
      <w:r>
        <w:rPr>
          <w:spacing w:val="-4"/>
          <w:sz w:val="24"/>
        </w:rPr>
        <w:t> </w:t>
      </w:r>
      <w:r>
        <w:rPr>
          <w:sz w:val="24"/>
        </w:rPr>
        <w:t>hurto,</w:t>
      </w:r>
      <w:r>
        <w:rPr>
          <w:spacing w:val="-4"/>
          <w:sz w:val="24"/>
        </w:rPr>
        <w:t> </w:t>
      </w:r>
      <w:r>
        <w:rPr>
          <w:sz w:val="24"/>
        </w:rPr>
        <w:t>investigación</w:t>
      </w:r>
      <w:r>
        <w:rPr>
          <w:spacing w:val="-4"/>
          <w:sz w:val="24"/>
        </w:rPr>
        <w:t> </w:t>
      </w:r>
      <w:r>
        <w:rPr>
          <w:sz w:val="24"/>
        </w:rPr>
        <w:t>de</w:t>
      </w:r>
      <w:r>
        <w:rPr>
          <w:spacing w:val="-4"/>
          <w:sz w:val="24"/>
        </w:rPr>
        <w:t> </w:t>
      </w:r>
      <w:r>
        <w:rPr>
          <w:sz w:val="24"/>
        </w:rPr>
        <w:t>delitos</w:t>
      </w:r>
      <w:r>
        <w:rPr>
          <w:spacing w:val="-4"/>
          <w:sz w:val="24"/>
        </w:rPr>
        <w:t> </w:t>
      </w:r>
      <w:r>
        <w:rPr>
          <w:sz w:val="24"/>
        </w:rPr>
        <w:t>ni</w:t>
      </w:r>
      <w:r>
        <w:rPr>
          <w:spacing w:val="-4"/>
          <w:sz w:val="24"/>
        </w:rPr>
        <w:t> </w:t>
      </w:r>
      <w:r>
        <w:rPr>
          <w:sz w:val="24"/>
        </w:rPr>
        <w:t>acceso</w:t>
      </w:r>
      <w:r>
        <w:rPr>
          <w:spacing w:val="-4"/>
          <w:sz w:val="24"/>
        </w:rPr>
        <w:t> </w:t>
      </w:r>
      <w:r>
        <w:rPr>
          <w:sz w:val="24"/>
        </w:rPr>
        <w:t>auto-mático</w:t>
      </w:r>
      <w:r>
        <w:rPr>
          <w:spacing w:val="-2"/>
          <w:sz w:val="24"/>
        </w:rPr>
        <w:t> </w:t>
      </w:r>
      <w:r>
        <w:rPr>
          <w:sz w:val="24"/>
        </w:rPr>
        <w:t>a</w:t>
      </w:r>
      <w:r>
        <w:rPr>
          <w:spacing w:val="-2"/>
          <w:sz w:val="24"/>
        </w:rPr>
        <w:t> </w:t>
      </w:r>
      <w:r>
        <w:rPr>
          <w:sz w:val="24"/>
        </w:rPr>
        <w:t>bases</w:t>
      </w:r>
      <w:r>
        <w:rPr>
          <w:spacing w:val="-2"/>
          <w:sz w:val="24"/>
        </w:rPr>
        <w:t> </w:t>
      </w:r>
      <w:r>
        <w:rPr>
          <w:sz w:val="24"/>
        </w:rPr>
        <w:t>de</w:t>
      </w:r>
      <w:r>
        <w:rPr>
          <w:spacing w:val="-2"/>
          <w:sz w:val="24"/>
        </w:rPr>
        <w:t> </w:t>
      </w:r>
      <w:r>
        <w:rPr>
          <w:sz w:val="24"/>
        </w:rPr>
        <w:t>datos</w:t>
      </w:r>
      <w:r>
        <w:rPr>
          <w:spacing w:val="-2"/>
          <w:sz w:val="24"/>
        </w:rPr>
        <w:t> </w:t>
      </w:r>
      <w:r>
        <w:rPr>
          <w:sz w:val="24"/>
        </w:rPr>
        <w:t>policiales</w:t>
      </w:r>
      <w:r>
        <w:rPr>
          <w:spacing w:val="-2"/>
          <w:sz w:val="24"/>
        </w:rPr>
        <w:t> </w:t>
      </w:r>
      <w:r>
        <w:rPr>
          <w:sz w:val="24"/>
        </w:rPr>
        <w:t>o</w:t>
      </w:r>
      <w:r>
        <w:rPr>
          <w:spacing w:val="-2"/>
          <w:sz w:val="24"/>
        </w:rPr>
        <w:t> </w:t>
      </w:r>
      <w:r>
        <w:rPr>
          <w:sz w:val="24"/>
        </w:rPr>
        <w:t>del</w:t>
      </w:r>
      <w:r>
        <w:rPr>
          <w:spacing w:val="-2"/>
          <w:sz w:val="24"/>
        </w:rPr>
        <w:t> </w:t>
      </w:r>
      <w:r>
        <w:rPr>
          <w:sz w:val="24"/>
        </w:rPr>
        <w:t>RUNT.</w:t>
      </w:r>
      <w:r>
        <w:rPr>
          <w:spacing w:val="-2"/>
          <w:sz w:val="24"/>
        </w:rPr>
        <w:t> </w:t>
      </w:r>
      <w:r>
        <w:rPr>
          <w:sz w:val="24"/>
        </w:rPr>
        <w:t>La</w:t>
      </w:r>
      <w:r>
        <w:rPr>
          <w:spacing w:val="-2"/>
          <w:sz w:val="24"/>
        </w:rPr>
        <w:t> </w:t>
      </w:r>
      <w:r>
        <w:rPr>
          <w:sz w:val="24"/>
        </w:rPr>
        <w:t>revisión</w:t>
      </w:r>
      <w:r>
        <w:rPr>
          <w:spacing w:val="-2"/>
          <w:sz w:val="24"/>
        </w:rPr>
        <w:t> </w:t>
      </w:r>
      <w:r>
        <w:rPr>
          <w:sz w:val="24"/>
        </w:rPr>
        <w:t>documental</w:t>
      </w:r>
      <w:r>
        <w:rPr>
          <w:spacing w:val="-2"/>
          <w:sz w:val="24"/>
        </w:rPr>
        <w:t> </w:t>
      </w:r>
      <w:r>
        <w:rPr>
          <w:sz w:val="24"/>
        </w:rPr>
        <w:t>y</w:t>
      </w:r>
      <w:r>
        <w:rPr>
          <w:spacing w:val="-2"/>
          <w:sz w:val="24"/>
        </w:rPr>
        <w:t> </w:t>
      </w:r>
      <w:r>
        <w:rPr>
          <w:sz w:val="24"/>
        </w:rPr>
        <w:t>el</w:t>
      </w:r>
      <w:r>
        <w:rPr>
          <w:spacing w:val="-2"/>
          <w:sz w:val="24"/>
        </w:rPr>
        <w:t> </w:t>
      </w:r>
      <w:r>
        <w:rPr>
          <w:sz w:val="24"/>
        </w:rPr>
        <w:t>registro</w:t>
      </w:r>
      <w:r>
        <w:rPr>
          <w:spacing w:val="-2"/>
          <w:sz w:val="24"/>
        </w:rPr>
        <w:t> </w:t>
      </w:r>
      <w:r>
        <w:rPr>
          <w:sz w:val="24"/>
        </w:rPr>
        <w:t>de</w:t>
      </w:r>
      <w:r>
        <w:rPr>
          <w:spacing w:val="-2"/>
          <w:sz w:val="24"/>
        </w:rPr>
        <w:t> </w:t>
      </w:r>
      <w:r>
        <w:rPr>
          <w:sz w:val="24"/>
        </w:rPr>
        <w:t>su resultado sí forman parte del aplicativo.</w:t>
      </w:r>
    </w:p>
    <w:p>
      <w:pPr>
        <w:pStyle w:val="ListParagraph"/>
        <w:spacing w:after="0" w:line="415" w:lineRule="auto"/>
        <w:jc w:val="both"/>
        <w:rPr>
          <w:sz w:val="24"/>
        </w:rPr>
        <w:sectPr>
          <w:pgSz w:w="12240" w:h="15840"/>
          <w:pgMar w:header="690" w:footer="0" w:top="1340" w:bottom="280" w:left="1440" w:right="1080"/>
        </w:sectPr>
      </w:pPr>
    </w:p>
    <w:p>
      <w:pPr>
        <w:pStyle w:val="ListParagraph"/>
        <w:numPr>
          <w:ilvl w:val="0"/>
          <w:numId w:val="2"/>
        </w:numPr>
        <w:tabs>
          <w:tab w:pos="718" w:val="left" w:leader="none"/>
          <w:tab w:pos="720" w:val="left" w:leader="none"/>
        </w:tabs>
        <w:spacing w:line="415" w:lineRule="auto" w:before="95" w:after="0"/>
        <w:ind w:left="720" w:right="357" w:hanging="220"/>
        <w:jc w:val="both"/>
        <w:rPr>
          <w:sz w:val="24"/>
        </w:rPr>
      </w:pPr>
      <w:r>
        <w:rPr>
          <w:sz w:val="24"/>
        </w:rPr>
        <w:t>Expansión</w:t>
      </w:r>
      <w:r>
        <w:rPr>
          <w:spacing w:val="-5"/>
          <w:sz w:val="24"/>
        </w:rPr>
        <w:t> </w:t>
      </w:r>
      <w:r>
        <w:rPr>
          <w:sz w:val="24"/>
        </w:rPr>
        <w:t>a</w:t>
      </w:r>
      <w:r>
        <w:rPr>
          <w:spacing w:val="-5"/>
          <w:sz w:val="24"/>
        </w:rPr>
        <w:t> </w:t>
      </w:r>
      <w:r>
        <w:rPr>
          <w:sz w:val="24"/>
        </w:rPr>
        <w:t>otras</w:t>
      </w:r>
      <w:r>
        <w:rPr>
          <w:spacing w:val="-5"/>
          <w:sz w:val="24"/>
        </w:rPr>
        <w:t> </w:t>
      </w:r>
      <w:r>
        <w:rPr>
          <w:sz w:val="24"/>
        </w:rPr>
        <w:t>empresas</w:t>
      </w:r>
      <w:r>
        <w:rPr>
          <w:spacing w:val="-5"/>
          <w:sz w:val="24"/>
        </w:rPr>
        <w:t> </w:t>
      </w:r>
      <w:r>
        <w:rPr>
          <w:sz w:val="24"/>
        </w:rPr>
        <w:t>o</w:t>
      </w:r>
      <w:r>
        <w:rPr>
          <w:spacing w:val="-5"/>
          <w:sz w:val="24"/>
        </w:rPr>
        <w:t> </w:t>
      </w:r>
      <w:r>
        <w:rPr>
          <w:sz w:val="24"/>
        </w:rPr>
        <w:t>a</w:t>
      </w:r>
      <w:r>
        <w:rPr>
          <w:spacing w:val="-5"/>
          <w:sz w:val="24"/>
        </w:rPr>
        <w:t> </w:t>
      </w:r>
      <w:r>
        <w:rPr>
          <w:sz w:val="24"/>
        </w:rPr>
        <w:t>servicios</w:t>
      </w:r>
      <w:r>
        <w:rPr>
          <w:spacing w:val="-5"/>
          <w:sz w:val="24"/>
        </w:rPr>
        <w:t> </w:t>
      </w:r>
      <w:r>
        <w:rPr>
          <w:sz w:val="24"/>
        </w:rPr>
        <w:t>diferentes</w:t>
      </w:r>
      <w:r>
        <w:rPr>
          <w:spacing w:val="-5"/>
          <w:sz w:val="24"/>
        </w:rPr>
        <w:t> </w:t>
      </w:r>
      <w:r>
        <w:rPr>
          <w:sz w:val="24"/>
        </w:rPr>
        <w:t>de</w:t>
      </w:r>
      <w:r>
        <w:rPr>
          <w:spacing w:val="-5"/>
          <w:sz w:val="24"/>
        </w:rPr>
        <w:t> </w:t>
      </w:r>
      <w:r>
        <w:rPr>
          <w:sz w:val="24"/>
        </w:rPr>
        <w:t>grúa,</w:t>
      </w:r>
      <w:r>
        <w:rPr>
          <w:spacing w:val="-5"/>
          <w:sz w:val="24"/>
        </w:rPr>
        <w:t> </w:t>
      </w:r>
      <w:r>
        <w:rPr>
          <w:sz w:val="24"/>
        </w:rPr>
        <w:t>carro</w:t>
      </w:r>
      <w:r>
        <w:rPr>
          <w:spacing w:val="-5"/>
          <w:sz w:val="24"/>
        </w:rPr>
        <w:t> </w:t>
      </w:r>
      <w:r>
        <w:rPr>
          <w:sz w:val="24"/>
        </w:rPr>
        <w:t>taller</w:t>
      </w:r>
      <w:r>
        <w:rPr>
          <w:spacing w:val="-5"/>
          <w:sz w:val="24"/>
        </w:rPr>
        <w:t> </w:t>
      </w:r>
      <w:r>
        <w:rPr>
          <w:sz w:val="24"/>
        </w:rPr>
        <w:t>y</w:t>
      </w:r>
      <w:r>
        <w:rPr>
          <w:spacing w:val="-5"/>
          <w:sz w:val="24"/>
        </w:rPr>
        <w:t> </w:t>
      </w:r>
      <w:r>
        <w:rPr>
          <w:sz w:val="24"/>
        </w:rPr>
        <w:t>conductor</w:t>
      </w:r>
      <w:r>
        <w:rPr>
          <w:spacing w:val="-5"/>
          <w:sz w:val="24"/>
        </w:rPr>
        <w:t> </w:t>
      </w:r>
      <w:r>
        <w:rPr>
          <w:sz w:val="24"/>
        </w:rPr>
        <w:t>elegi-do. La configuración se limita al catálogo y a los formatos previstos para VialServi.</w:t>
      </w:r>
    </w:p>
    <w:p>
      <w:pPr>
        <w:pStyle w:val="ListParagraph"/>
        <w:numPr>
          <w:ilvl w:val="0"/>
          <w:numId w:val="2"/>
        </w:numPr>
        <w:tabs>
          <w:tab w:pos="718" w:val="left" w:leader="none"/>
          <w:tab w:pos="720" w:val="left" w:leader="none"/>
        </w:tabs>
        <w:spacing w:line="415" w:lineRule="auto" w:before="2" w:after="0"/>
        <w:ind w:left="720" w:right="357" w:hanging="220"/>
        <w:jc w:val="both"/>
        <w:rPr>
          <w:sz w:val="24"/>
        </w:rPr>
      </w:pPr>
      <w:r>
        <w:rPr>
          <w:sz w:val="24"/>
        </w:rPr>
        <w:t>Contratación de personal, compra de dispositivos, ampliación de cobertura celular o </w:t>
      </w:r>
      <w:r>
        <w:rPr>
          <w:sz w:val="24"/>
        </w:rPr>
        <w:t>fi-nanciación del almacenamiento por cinco años. El proyecto define y prueba la política de conservación; la operación posterior requerirá capacidad y presupuesto de la empresa.</w:t>
      </w:r>
    </w:p>
    <w:p>
      <w:pPr>
        <w:pStyle w:val="ListParagraph"/>
        <w:numPr>
          <w:ilvl w:val="0"/>
          <w:numId w:val="2"/>
        </w:numPr>
        <w:tabs>
          <w:tab w:pos="718" w:val="left" w:leader="none"/>
          <w:tab w:pos="720" w:val="left" w:leader="none"/>
        </w:tabs>
        <w:spacing w:line="415" w:lineRule="auto" w:before="2" w:after="0"/>
        <w:ind w:left="720" w:right="357" w:hanging="220"/>
        <w:jc w:val="both"/>
        <w:rPr>
          <w:sz w:val="24"/>
        </w:rPr>
      </w:pPr>
      <w:r>
        <w:rPr>
          <w:sz w:val="24"/>
        </w:rPr>
        <w:t>Consulta</w:t>
      </w:r>
      <w:r>
        <w:rPr>
          <w:spacing w:val="-11"/>
          <w:sz w:val="24"/>
        </w:rPr>
        <w:t> </w:t>
      </w:r>
      <w:r>
        <w:rPr>
          <w:sz w:val="24"/>
        </w:rPr>
        <w:t>completa</w:t>
      </w:r>
      <w:r>
        <w:rPr>
          <w:spacing w:val="-11"/>
          <w:sz w:val="24"/>
        </w:rPr>
        <w:t> </w:t>
      </w:r>
      <w:r>
        <w:rPr>
          <w:sz w:val="24"/>
        </w:rPr>
        <w:t>del</w:t>
      </w:r>
      <w:r>
        <w:rPr>
          <w:spacing w:val="-11"/>
          <w:sz w:val="24"/>
        </w:rPr>
        <w:t> </w:t>
      </w:r>
      <w:r>
        <w:rPr>
          <w:sz w:val="24"/>
        </w:rPr>
        <w:t>histórico,</w:t>
      </w:r>
      <w:r>
        <w:rPr>
          <w:spacing w:val="-11"/>
          <w:sz w:val="24"/>
        </w:rPr>
        <w:t> </w:t>
      </w:r>
      <w:r>
        <w:rPr>
          <w:sz w:val="24"/>
        </w:rPr>
        <w:t>aprobación</w:t>
      </w:r>
      <w:r>
        <w:rPr>
          <w:spacing w:val="-11"/>
          <w:sz w:val="24"/>
        </w:rPr>
        <w:t> </w:t>
      </w:r>
      <w:r>
        <w:rPr>
          <w:sz w:val="24"/>
        </w:rPr>
        <w:t>documental</w:t>
      </w:r>
      <w:r>
        <w:rPr>
          <w:spacing w:val="-11"/>
          <w:sz w:val="24"/>
        </w:rPr>
        <w:t> </w:t>
      </w:r>
      <w:r>
        <w:rPr>
          <w:sz w:val="24"/>
        </w:rPr>
        <w:t>o</w:t>
      </w:r>
      <w:r>
        <w:rPr>
          <w:spacing w:val="-11"/>
          <w:sz w:val="24"/>
        </w:rPr>
        <w:t> </w:t>
      </w:r>
      <w:r>
        <w:rPr>
          <w:sz w:val="24"/>
        </w:rPr>
        <w:t>cierre</w:t>
      </w:r>
      <w:r>
        <w:rPr>
          <w:spacing w:val="-11"/>
          <w:sz w:val="24"/>
        </w:rPr>
        <w:t> </w:t>
      </w:r>
      <w:r>
        <w:rPr>
          <w:sz w:val="24"/>
        </w:rPr>
        <w:t>formal</w:t>
      </w:r>
      <w:r>
        <w:rPr>
          <w:spacing w:val="-11"/>
          <w:sz w:val="24"/>
        </w:rPr>
        <w:t> </w:t>
      </w:r>
      <w:r>
        <w:rPr>
          <w:sz w:val="24"/>
        </w:rPr>
        <w:t>de</w:t>
      </w:r>
      <w:r>
        <w:rPr>
          <w:spacing w:val="-11"/>
          <w:sz w:val="24"/>
        </w:rPr>
        <w:t> </w:t>
      </w:r>
      <w:r>
        <w:rPr>
          <w:sz w:val="24"/>
        </w:rPr>
        <w:t>expedientes</w:t>
      </w:r>
      <w:r>
        <w:rPr>
          <w:spacing w:val="-11"/>
          <w:sz w:val="24"/>
        </w:rPr>
        <w:t> </w:t>
      </w:r>
      <w:r>
        <w:rPr>
          <w:sz w:val="24"/>
        </w:rPr>
        <w:t>sin </w:t>
      </w:r>
      <w:r>
        <w:rPr>
          <w:spacing w:val="-2"/>
          <w:sz w:val="24"/>
        </w:rPr>
        <w:t>conexión.</w:t>
      </w:r>
    </w:p>
    <w:p>
      <w:pPr>
        <w:pStyle w:val="BodyText"/>
        <w:spacing w:before="56"/>
        <w:jc w:val="left"/>
      </w:pPr>
    </w:p>
    <w:p>
      <w:pPr>
        <w:pStyle w:val="BodyText"/>
        <w:jc w:val="left"/>
      </w:pPr>
      <w:r>
        <w:t xml:space="preserve">Límite de esta etapa (1.er parcial): se entrega análisis, diseño, construcción de los incrementos 1 y 2 (acceso y roles, vehículo/cliente/técnico y servicios con formatos versionados y revisión documental) con avance funcional navegable y evidencias de pruebas unitarias y de integración; los incrementos 3 (expediente completo, offline/sincronización, históricos con retención 2+3 años) y las pruebas de rendimiento, usabilidad y recuperación quedan definidos y parcialmente probados para cierre en el siguiente parcial.</w:t>
      </w:r>
    </w:p>
    <w:p>
      <w:pPr>
        <w:pStyle w:val="Heading1"/>
        <w:spacing w:before="0"/>
        <w:jc w:val="left"/>
      </w:pPr>
      <w:r>
        <w:rPr/>
        <w:t>Mapa</w:t>
      </w:r>
      <w:r>
        <w:rPr>
          <w:spacing w:val="-6"/>
        </w:rPr>
        <w:t> </w:t>
      </w:r>
      <w:r>
        <w:rPr/>
        <w:t>de</w:t>
      </w:r>
      <w:r>
        <w:rPr>
          <w:spacing w:val="-5"/>
        </w:rPr>
        <w:t> </w:t>
      </w:r>
      <w:r>
        <w:rPr>
          <w:spacing w:val="-2"/>
        </w:rPr>
        <w:t>navegación</w:t>
      </w:r>
    </w:p>
    <w:p>
      <w:pPr>
        <w:pStyle w:val="BodyText"/>
        <w:spacing w:line="415" w:lineRule="auto" w:before="250"/>
        <w:ind w:right="357" w:firstLine="720"/>
      </w:pPr>
      <w:r>
        <w:rPr/>
        <w:t>El mapa de navegación representa los módulos del aplicativo y el orden en que fluye la información entre ellos. Concentra la información en un solo nivel de módulos: los permisos </w:t>
      </w:r>
      <w:r>
        <w:rPr/>
        <w:t>de-</w:t>
      </w:r>
      <w:r>
        <w:rPr>
          <w:spacing w:val="-2"/>
        </w:rPr>
        <w:t>terminan</w:t>
      </w:r>
      <w:r>
        <w:rPr>
          <w:spacing w:val="-7"/>
        </w:rPr>
        <w:t> </w:t>
      </w:r>
      <w:r>
        <w:rPr>
          <w:spacing w:val="-2"/>
        </w:rPr>
        <w:t>las</w:t>
      </w:r>
      <w:r>
        <w:rPr>
          <w:spacing w:val="-7"/>
        </w:rPr>
        <w:t> </w:t>
      </w:r>
      <w:r>
        <w:rPr>
          <w:spacing w:val="-2"/>
        </w:rPr>
        <w:t>funciones</w:t>
      </w:r>
      <w:r>
        <w:rPr>
          <w:spacing w:val="-7"/>
        </w:rPr>
        <w:t> </w:t>
      </w:r>
      <w:r>
        <w:rPr>
          <w:spacing w:val="-2"/>
        </w:rPr>
        <w:t>visibles</w:t>
      </w:r>
      <w:r>
        <w:rPr>
          <w:spacing w:val="-7"/>
        </w:rPr>
        <w:t> </w:t>
      </w:r>
      <w:r>
        <w:rPr>
          <w:spacing w:val="-2"/>
        </w:rPr>
        <w:t>para</w:t>
      </w:r>
      <w:r>
        <w:rPr>
          <w:spacing w:val="-7"/>
        </w:rPr>
        <w:t> </w:t>
      </w:r>
      <w:r>
        <w:rPr>
          <w:spacing w:val="-2"/>
        </w:rPr>
        <w:t>cada</w:t>
      </w:r>
      <w:r>
        <w:rPr>
          <w:spacing w:val="-7"/>
        </w:rPr>
        <w:t> </w:t>
      </w:r>
      <w:r>
        <w:rPr>
          <w:spacing w:val="-2"/>
        </w:rPr>
        <w:t>usuario</w:t>
      </w:r>
      <w:r>
        <w:rPr>
          <w:spacing w:val="-7"/>
        </w:rPr>
        <w:t> </w:t>
      </w:r>
      <w:r>
        <w:rPr>
          <w:spacing w:val="-2"/>
        </w:rPr>
        <w:t>y</w:t>
      </w:r>
      <w:r>
        <w:rPr>
          <w:spacing w:val="-7"/>
        </w:rPr>
        <w:t> </w:t>
      </w:r>
      <w:r>
        <w:rPr>
          <w:spacing w:val="-2"/>
        </w:rPr>
        <w:t>se</w:t>
      </w:r>
      <w:r>
        <w:rPr>
          <w:spacing w:val="-7"/>
        </w:rPr>
        <w:t> </w:t>
      </w:r>
      <w:r>
        <w:rPr>
          <w:spacing w:val="-2"/>
        </w:rPr>
        <w:t>validan</w:t>
      </w:r>
      <w:r>
        <w:rPr>
          <w:spacing w:val="-7"/>
        </w:rPr>
        <w:t> </w:t>
      </w:r>
      <w:r>
        <w:rPr>
          <w:spacing w:val="-2"/>
        </w:rPr>
        <w:t>en</w:t>
      </w:r>
      <w:r>
        <w:rPr>
          <w:spacing w:val="-7"/>
        </w:rPr>
        <w:t> </w:t>
      </w:r>
      <w:r>
        <w:rPr>
          <w:spacing w:val="-2"/>
        </w:rPr>
        <w:t>el</w:t>
      </w:r>
      <w:r>
        <w:rPr>
          <w:spacing w:val="-7"/>
        </w:rPr>
        <w:t> </w:t>
      </w:r>
      <w:r>
        <w:rPr>
          <w:spacing w:val="-2"/>
        </w:rPr>
        <w:t>servidor.</w:t>
      </w:r>
      <w:r>
        <w:rPr>
          <w:spacing w:val="-7"/>
        </w:rPr>
        <w:t> </w:t>
      </w:r>
      <w:r>
        <w:rPr>
          <w:spacing w:val="-2"/>
        </w:rPr>
        <w:t>Las</w:t>
      </w:r>
      <w:r>
        <w:rPr>
          <w:spacing w:val="-7"/>
        </w:rPr>
        <w:t> </w:t>
      </w:r>
      <w:r>
        <w:rPr>
          <w:spacing w:val="-2"/>
        </w:rPr>
        <w:t>flechas</w:t>
      </w:r>
      <w:r>
        <w:rPr>
          <w:spacing w:val="-7"/>
        </w:rPr>
        <w:t> </w:t>
      </w:r>
      <w:r>
        <w:rPr>
          <w:spacing w:val="-2"/>
        </w:rPr>
        <w:t>numeradas </w:t>
      </w:r>
      <w:r>
        <w:rPr/>
        <w:t>relacionan</w:t>
      </w:r>
      <w:r>
        <w:rPr>
          <w:spacing w:val="-7"/>
        </w:rPr>
        <w:t> </w:t>
      </w:r>
      <w:r>
        <w:rPr/>
        <w:t>el</w:t>
      </w:r>
      <w:r>
        <w:rPr>
          <w:spacing w:val="-7"/>
        </w:rPr>
        <w:t> </w:t>
      </w:r>
      <w:r>
        <w:rPr/>
        <w:t>vehículo,</w:t>
      </w:r>
      <w:r>
        <w:rPr>
          <w:spacing w:val="-7"/>
        </w:rPr>
        <w:t> </w:t>
      </w:r>
      <w:r>
        <w:rPr/>
        <w:t>el</w:t>
      </w:r>
      <w:r>
        <w:rPr>
          <w:spacing w:val="-7"/>
        </w:rPr>
        <w:t> </w:t>
      </w:r>
      <w:r>
        <w:rPr/>
        <w:t>cliente,</w:t>
      </w:r>
      <w:r>
        <w:rPr>
          <w:spacing w:val="-7"/>
        </w:rPr>
        <w:t> </w:t>
      </w:r>
      <w:r>
        <w:rPr/>
        <w:t>el</w:t>
      </w:r>
      <w:r>
        <w:rPr>
          <w:spacing w:val="-7"/>
        </w:rPr>
        <w:t> </w:t>
      </w:r>
      <w:r>
        <w:rPr/>
        <w:t>servicio</w:t>
      </w:r>
      <w:r>
        <w:rPr>
          <w:spacing w:val="-7"/>
        </w:rPr>
        <w:t> </w:t>
      </w:r>
      <w:r>
        <w:rPr/>
        <w:t>y</w:t>
      </w:r>
      <w:r>
        <w:rPr>
          <w:spacing w:val="-7"/>
        </w:rPr>
        <w:t> </w:t>
      </w:r>
      <w:r>
        <w:rPr/>
        <w:t>el</w:t>
      </w:r>
      <w:r>
        <w:rPr>
          <w:spacing w:val="-7"/>
        </w:rPr>
        <w:t> </w:t>
      </w:r>
      <w:r>
        <w:rPr/>
        <w:t>expediente</w:t>
      </w:r>
      <w:r>
        <w:rPr>
          <w:spacing w:val="-7"/>
        </w:rPr>
        <w:t> </w:t>
      </w:r>
      <w:r>
        <w:rPr/>
        <w:t>hasta</w:t>
      </w:r>
      <w:r>
        <w:rPr>
          <w:spacing w:val="-7"/>
        </w:rPr>
        <w:t> </w:t>
      </w:r>
      <w:r>
        <w:rPr/>
        <w:t>los</w:t>
      </w:r>
      <w:r>
        <w:rPr>
          <w:spacing w:val="-7"/>
        </w:rPr>
        <w:t> </w:t>
      </w:r>
      <w:r>
        <w:rPr/>
        <w:t>reportes.</w:t>
      </w:r>
      <w:r>
        <w:rPr>
          <w:spacing w:val="-7"/>
        </w:rPr>
        <w:t> </w:t>
      </w:r>
      <w:r>
        <w:rPr/>
        <w:t>La</w:t>
      </w:r>
      <w:r>
        <w:rPr>
          <w:spacing w:val="-7"/>
        </w:rPr>
        <w:t> </w:t>
      </w:r>
      <w:r>
        <w:rPr/>
        <w:t>verificación</w:t>
      </w:r>
      <w:r>
        <w:rPr>
          <w:spacing w:val="-7"/>
        </w:rPr>
        <w:t> </w:t>
      </w:r>
      <w:r>
        <w:rPr/>
        <w:t>do-cumental forma parte de vehículo, cliente y expediente; la política de cinco años corresponde a históricos. Estos controles se detallan en el alcance sin añadir módulos al mapa aprobado.</w:t>
      </w:r>
    </w:p>
    <w:p>
      <w:pPr>
        <w:pStyle w:val="BodyText"/>
        <w:spacing w:after="0" w:line="415" w:lineRule="auto"/>
        <w:sectPr>
          <w:pgSz w:w="12240" w:h="15840"/>
          <w:pgMar w:header="690" w:footer="0" w:top="1340" w:bottom="280" w:left="1440" w:right="1080"/>
        </w:sectPr>
      </w:pPr>
    </w:p>
    <w:p>
      <w:pPr>
        <w:spacing w:before="66"/>
        <w:ind w:left="0" w:right="359" w:firstLine="0"/>
        <w:jc w:val="right"/>
        <w:rPr>
          <w:sz w:val="22"/>
        </w:rPr>
      </w:pPr>
      <w:r>
        <w:rPr>
          <w:spacing w:val="-5"/>
          <w:sz w:val="22"/>
        </w:rPr>
        <w:t>11</w:t>
      </w:r>
    </w:p>
    <w:p>
      <w:pPr>
        <w:pStyle w:val="BodyText"/>
        <w:spacing w:before="74"/>
        <w:jc w:val="left"/>
        <w:rPr>
          <w:sz w:val="20"/>
        </w:rPr>
      </w:pPr>
      <w:r>
        <w:rPr>
          <w:sz w:val="20"/>
        </w:rPr>
        <w:drawing>
          <wp:anchor distT="0" distB="0" distL="0" distR="0" allowOverlap="1" layoutInCell="1" locked="0" behindDoc="1" simplePos="0" relativeHeight="487587840">
            <wp:simplePos x="0" y="0"/>
            <wp:positionH relativeFrom="page">
              <wp:posOffset>1180602</wp:posOffset>
            </wp:positionH>
            <wp:positionV relativeFrom="paragraph">
              <wp:posOffset>208303</wp:posOffset>
            </wp:positionV>
            <wp:extent cx="7714964" cy="5076348"/>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7" cstate="print"/>
                    <a:stretch>
                      <a:fillRect/>
                    </a:stretch>
                  </pic:blipFill>
                  <pic:spPr>
                    <a:xfrm>
                      <a:off x="0" y="0"/>
                      <a:ext cx="7714964" cy="5076348"/>
                    </a:xfrm>
                    <a:prstGeom prst="rect">
                      <a:avLst/>
                    </a:prstGeom>
                  </pic:spPr>
                </pic:pic>
              </a:graphicData>
            </a:graphic>
          </wp:anchor>
        </w:drawing>
      </w:r>
    </w:p>
    <w:p>
      <w:pPr>
        <w:pStyle w:val="BodyText"/>
        <w:spacing w:before="92"/>
        <w:jc w:val="left"/>
        <w:rPr>
          <w:sz w:val="22"/>
        </w:rPr>
      </w:pPr>
    </w:p>
    <w:p>
      <w:pPr>
        <w:pStyle w:val="BodyText"/>
        <w:ind w:left="3489"/>
        <w:jc w:val="left"/>
      </w:pPr>
      <w:r>
        <w:rPr/>
        <w:t>Figura</w:t>
      </w:r>
      <w:r>
        <w:rPr>
          <w:spacing w:val="-11"/>
        </w:rPr>
        <w:t> </w:t>
      </w:r>
      <w:r>
        <w:rPr/>
        <w:t>1:</w:t>
      </w:r>
      <w:r>
        <w:rPr>
          <w:spacing w:val="-10"/>
        </w:rPr>
        <w:t> </w:t>
      </w:r>
      <w:r>
        <w:rPr/>
        <w:t>Mapa</w:t>
      </w:r>
      <w:r>
        <w:rPr>
          <w:spacing w:val="-10"/>
        </w:rPr>
        <w:t> </w:t>
      </w:r>
      <w:r>
        <w:rPr/>
        <w:t>de</w:t>
      </w:r>
      <w:r>
        <w:rPr>
          <w:spacing w:val="-11"/>
        </w:rPr>
        <w:t> </w:t>
      </w:r>
      <w:r>
        <w:rPr/>
        <w:t>navegación</w:t>
      </w:r>
      <w:r>
        <w:rPr>
          <w:spacing w:val="-10"/>
        </w:rPr>
        <w:t> </w:t>
      </w:r>
      <w:r>
        <w:rPr/>
        <w:t>del</w:t>
      </w:r>
      <w:r>
        <w:rPr>
          <w:spacing w:val="-10"/>
        </w:rPr>
        <w:t> </w:t>
      </w:r>
      <w:r>
        <w:rPr/>
        <w:t>aplicativo</w:t>
      </w:r>
      <w:r>
        <w:rPr>
          <w:spacing w:val="-11"/>
        </w:rPr>
        <w:t> </w:t>
      </w:r>
      <w:r>
        <w:rPr>
          <w:spacing w:val="-2"/>
        </w:rPr>
        <w:t>VialServi.</w:t>
      </w:r>
    </w:p>
    <w:p>
      <w:pPr>
        <w:pStyle w:val="BodyText"/>
        <w:spacing w:after="0"/>
        <w:jc w:val="left"/>
        <w:sectPr>
          <w:headerReference w:type="default" r:id="rId6"/>
          <w:pgSz w:w="15840" w:h="12240" w:orient="landscape"/>
          <w:pgMar w:header="0" w:footer="0" w:top="860" w:bottom="280" w:left="1800" w:right="1080"/>
        </w:sectPr>
      </w:pPr>
    </w:p>
    <w:p>
      <w:pPr>
        <w:pStyle w:val="Heading1"/>
        <w:ind w:left="1269" w:right="1626"/>
        <w:jc w:val="center"/>
      </w:pPr>
      <w:r>
        <w:rPr>
          <w:spacing w:val="-2"/>
        </w:rPr>
        <w:t>Objetivos</w:t>
      </w:r>
    </w:p>
    <w:p>
      <w:pPr>
        <w:pStyle w:val="BodyText"/>
        <w:spacing w:before="213"/>
        <w:jc w:val="left"/>
        <w:rPr>
          <w:b/>
        </w:rPr>
      </w:pPr>
    </w:p>
    <w:p>
      <w:pPr>
        <w:spacing w:before="0"/>
        <w:ind w:left="0" w:right="0" w:firstLine="0"/>
        <w:jc w:val="both"/>
        <w:rPr>
          <w:b/>
          <w:sz w:val="24"/>
        </w:rPr>
      </w:pPr>
      <w:r>
        <w:rPr>
          <w:b/>
          <w:spacing w:val="-2"/>
          <w:sz w:val="24"/>
        </w:rPr>
        <w:t>Objetivo</w:t>
      </w:r>
      <w:r>
        <w:rPr>
          <w:b/>
          <w:sz w:val="24"/>
        </w:rPr>
        <w:t> </w:t>
      </w:r>
      <w:r>
        <w:rPr>
          <w:b/>
          <w:spacing w:val="-2"/>
          <w:sz w:val="24"/>
        </w:rPr>
        <w:t>general</w:t>
      </w:r>
    </w:p>
    <w:p>
      <w:pPr>
        <w:pStyle w:val="BodyText"/>
        <w:spacing w:line="415" w:lineRule="auto" w:before="250"/>
        <w:ind w:right="357" w:firstLine="720"/>
      </w:pPr>
      <w:r>
        <w:rPr/>
        <w:t>Construir un aplicativo web para la gestión de los servicios de carro taller (mecánica y cerrajería), traslado en grúa de vehículos y pasajeros, y conductor elegido que presta VialServi, en el que cada servicio quede registrado en un expediente único, con el formato que le corresponde y con acceso controlado por roles, desde que el cliente lo solicita hasta que la central lo cierra, con el fin de que la evidencia de cada atención esté siempre disponible para la empresa y no dependa de los dispositivos personales de los técnicos. El cumplimiento será verificable con los 4 indicadores del Objetivo 4 (integridad, centralización, disponibilidad/trazabilidad y control documental).</w:t>
      </w:r>
      <w:r>
        <w:rPr>
          <w:spacing w:val="-8"/>
        </w:rPr>
      </w:r>
      <w:r>
        <w:rPr/>
      </w:r>
      <w:r>
        <w:rPr>
          <w:spacing w:val="-8"/>
        </w:rPr>
      </w:r>
      <w:r>
        <w:rPr/>
      </w:r>
      <w:r>
        <w:rPr>
          <w:spacing w:val="-8"/>
        </w:rPr>
      </w:r>
      <w:r>
        <w:rPr/>
      </w:r>
      <w:r>
        <w:rPr>
          <w:spacing w:val="-8"/>
        </w:rPr>
      </w:r>
      <w:r>
        <w:rPr/>
      </w:r>
      <w:r>
        <w:rPr>
          <w:spacing w:val="-8"/>
        </w:rPr>
      </w:r>
      <w:r>
        <w:rPr/>
      </w:r>
      <w:r>
        <w:rPr>
          <w:spacing w:val="-8"/>
        </w:rPr>
      </w:r>
      <w:r>
        <w:rPr/>
      </w:r>
      <w:r>
        <w:rPr>
          <w:spacing w:val="-8"/>
        </w:rPr>
      </w:r>
      <w:r>
        <w:rPr/>
      </w:r>
      <w:r>
        <w:rPr>
          <w:spacing w:val="-8"/>
        </w:rPr>
      </w:r>
      <w:r>
        <w:rPr/>
      </w:r>
      <w:r>
        <w:rPr>
          <w:spacing w:val="-8"/>
        </w:rPr>
      </w:r>
      <w:r>
        <w:rPr/>
      </w:r>
      <w:r>
        <w:rPr>
          <w:spacing w:val="-8"/>
        </w:rPr>
      </w:r>
      <w:r>
        <w:rPr/>
      </w:r>
      <w:r>
        <w:rPr>
          <w:spacing w:val="-8"/>
        </w:rPr>
      </w:r>
      <w:r>
        <w:rPr/>
      </w:r>
      <w:r>
        <w:rPr>
          <w:spacing w:val="-8"/>
        </w:rPr>
      </w:r>
      <w:r>
        <w:rPr/>
      </w:r>
      <w:r>
        <w:rPr>
          <w:spacing w:val="-8"/>
        </w:rPr>
      </w:r>
      <w:r>
        <w:rPr/>
      </w:r>
      <w:r>
        <w:rPr>
          <w:spacing w:val="-8"/>
        </w:rPr>
      </w:r>
      <w:r>
        <w:rPr/>
      </w:r>
      <w:r>
        <w:rPr>
          <w:spacing w:val="-5"/>
        </w:rPr>
      </w:r>
      <w:r>
        <w:rPr/>
      </w:r>
      <w:r>
        <w:rPr>
          <w:spacing w:val="-6"/>
        </w:rPr>
      </w:r>
      <w:r>
        <w:rPr/>
      </w:r>
      <w:r>
        <w:rPr>
          <w:spacing w:val="-5"/>
        </w:rPr>
      </w:r>
      <w:r>
        <w:rPr/>
      </w:r>
      <w:r>
        <w:rPr>
          <w:spacing w:val="-6"/>
        </w:rPr>
      </w:r>
      <w:r>
        <w:rPr/>
      </w:r>
      <w:r>
        <w:rPr>
          <w:spacing w:val="-5"/>
        </w:rPr>
      </w:r>
      <w:r>
        <w:rPr/>
      </w:r>
      <w:r>
        <w:rPr>
          <w:spacing w:val="-6"/>
        </w:rPr>
      </w:r>
      <w:r>
        <w:rPr/>
      </w:r>
      <w:r>
        <w:rPr>
          <w:spacing w:val="-5"/>
        </w:rPr>
      </w:r>
      <w:r>
        <w:rPr/>
      </w:r>
      <w:r>
        <w:rPr>
          <w:spacing w:val="-6"/>
        </w:rPr>
      </w:r>
      <w:r>
        <w:rPr/>
      </w:r>
      <w:r>
        <w:rPr>
          <w:spacing w:val="-5"/>
        </w:rPr>
      </w:r>
      <w:r>
        <w:rPr/>
      </w:r>
      <w:r>
        <w:rPr>
          <w:spacing w:val="-6"/>
        </w:rPr>
      </w:r>
      <w:r>
        <w:rPr/>
      </w:r>
      <w:r>
        <w:rPr>
          <w:spacing w:val="-5"/>
        </w:rPr>
      </w:r>
      <w:r>
        <w:rPr/>
      </w:r>
      <w:r>
        <w:rPr>
          <w:spacing w:val="-6"/>
        </w:rPr>
      </w:r>
      <w:r>
        <w:rPr/>
      </w:r>
      <w:r>
        <w:rPr>
          <w:spacing w:val="-5"/>
        </w:rPr>
      </w:r>
      <w:r>
        <w:rPr/>
      </w:r>
      <w:r>
        <w:rPr>
          <w:spacing w:val="-6"/>
        </w:rPr>
      </w:r>
      <w:r>
        <w:rPr/>
      </w:r>
      <w:r>
        <w:rPr>
          <w:spacing w:val="-5"/>
        </w:rPr>
      </w:r>
      <w:r>
        <w:rPr/>
      </w:r>
      <w:r>
        <w:rPr>
          <w:spacing w:val="-6"/>
        </w:rPr>
      </w:r>
      <w:r>
        <w:rPr/>
      </w:r>
    </w:p>
    <w:p>
      <w:pPr>
        <w:pStyle w:val="Heading1"/>
        <w:spacing w:before="196"/>
      </w:pPr>
      <w:r>
        <w:rPr>
          <w:spacing w:val="-2"/>
        </w:rPr>
        <w:t>Objetivos</w:t>
      </w:r>
      <w:r>
        <w:rPr>
          <w:spacing w:val="1"/>
        </w:rPr>
        <w:t> </w:t>
      </w:r>
      <w:r>
        <w:rPr>
          <w:spacing w:val="-2"/>
        </w:rPr>
        <w:t>específicos</w:t>
      </w:r>
    </w:p>
    <w:p>
      <w:pPr>
        <w:pStyle w:val="BodyText"/>
        <w:spacing w:line="415" w:lineRule="auto" w:before="250"/>
        <w:ind w:right="357" w:firstLine="720"/>
      </w:pPr>
      <w:r>
        <w:rPr/>
        <w:t>Estos objetivos siguen las fases de análisis, diseño, construcción y pruebas del desarrollo de software (Pressman, 2010; Sommerville, 2005).</w:t>
      </w:r>
    </w:p>
    <w:p>
      <w:pPr>
        <w:pStyle w:val="ListParagraph"/>
        <w:numPr>
          <w:ilvl w:val="0"/>
          <w:numId w:val="2"/>
        </w:numPr>
        <w:tabs>
          <w:tab w:pos="718" w:val="left" w:leader="none"/>
          <w:tab w:pos="720" w:val="left" w:leader="none"/>
        </w:tabs>
        <w:spacing w:line="415" w:lineRule="auto" w:before="81" w:after="0"/>
        <w:ind w:left="720" w:right="357" w:hanging="220"/>
        <w:jc w:val="both"/>
        <w:rPr>
          <w:sz w:val="24"/>
        </w:rPr>
      </w:pPr>
      <w:r>
        <w:rPr>
          <w:sz w:val="24"/>
        </w:rPr>
        <w:t>Analizar las necesidades de información de VialServi, los formatos de sus tres tipos </w:t>
      </w:r>
      <w:r>
        <w:rPr>
          <w:sz w:val="24"/>
        </w:rPr>
        <w:t>de servicio</w:t>
      </w:r>
      <w:r>
        <w:rPr>
          <w:spacing w:val="-7"/>
          <w:sz w:val="24"/>
        </w:rPr>
        <w:t> </w:t>
      </w:r>
      <w:r>
        <w:rPr>
          <w:sz w:val="24"/>
        </w:rPr>
        <w:t>y</w:t>
      </w:r>
      <w:r>
        <w:rPr>
          <w:spacing w:val="-7"/>
          <w:sz w:val="24"/>
        </w:rPr>
        <w:t> </w:t>
      </w:r>
      <w:r>
        <w:rPr>
          <w:sz w:val="24"/>
        </w:rPr>
        <w:t>los</w:t>
      </w:r>
      <w:r>
        <w:rPr>
          <w:spacing w:val="-7"/>
          <w:sz w:val="24"/>
        </w:rPr>
        <w:t> </w:t>
      </w:r>
      <w:r>
        <w:rPr>
          <w:sz w:val="24"/>
        </w:rPr>
        <w:t>requisitos</w:t>
      </w:r>
      <w:r>
        <w:rPr>
          <w:spacing w:val="-7"/>
          <w:sz w:val="24"/>
        </w:rPr>
        <w:t> </w:t>
      </w:r>
      <w:r>
        <w:rPr>
          <w:sz w:val="24"/>
        </w:rPr>
        <w:t>de</w:t>
      </w:r>
      <w:r>
        <w:rPr>
          <w:spacing w:val="-7"/>
          <w:sz w:val="24"/>
        </w:rPr>
        <w:t> </w:t>
      </w:r>
      <w:r>
        <w:rPr>
          <w:sz w:val="24"/>
        </w:rPr>
        <w:t>revisión</w:t>
      </w:r>
      <w:r>
        <w:rPr>
          <w:spacing w:val="-7"/>
          <w:sz w:val="24"/>
        </w:rPr>
        <w:t> </w:t>
      </w:r>
      <w:r>
        <w:rPr>
          <w:sz w:val="24"/>
        </w:rPr>
        <w:t>documental,</w:t>
      </w:r>
      <w:r>
        <w:rPr>
          <w:spacing w:val="-7"/>
          <w:sz w:val="24"/>
        </w:rPr>
        <w:t> </w:t>
      </w:r>
      <w:r>
        <w:rPr>
          <w:sz w:val="24"/>
        </w:rPr>
        <w:t>acceso,</w:t>
      </w:r>
      <w:r>
        <w:rPr>
          <w:spacing w:val="-7"/>
          <w:sz w:val="24"/>
        </w:rPr>
        <w:t> </w:t>
      </w:r>
      <w:r>
        <w:rPr>
          <w:sz w:val="24"/>
        </w:rPr>
        <w:t>registro</w:t>
      </w:r>
      <w:r>
        <w:rPr>
          <w:spacing w:val="-7"/>
          <w:sz w:val="24"/>
        </w:rPr>
        <w:t> </w:t>
      </w:r>
      <w:r>
        <w:rPr>
          <w:sz w:val="24"/>
        </w:rPr>
        <w:t>en</w:t>
      </w:r>
      <w:r>
        <w:rPr>
          <w:spacing w:val="-7"/>
          <w:sz w:val="24"/>
        </w:rPr>
        <w:t> </w:t>
      </w:r>
      <w:r>
        <w:rPr>
          <w:sz w:val="24"/>
        </w:rPr>
        <w:t>campo</w:t>
      </w:r>
      <w:r>
        <w:rPr>
          <w:spacing w:val="-7"/>
          <w:sz w:val="24"/>
        </w:rPr>
        <w:t> </w:t>
      </w:r>
      <w:r>
        <w:rPr>
          <w:sz w:val="24"/>
        </w:rPr>
        <w:t>y</w:t>
      </w:r>
      <w:r>
        <w:rPr>
          <w:spacing w:val="-7"/>
          <w:sz w:val="24"/>
        </w:rPr>
        <w:t> </w:t>
      </w:r>
      <w:r>
        <w:rPr>
          <w:sz w:val="24"/>
        </w:rPr>
        <w:t>conservación de expedientes.</w:t>
      </w:r>
    </w:p>
    <w:p>
      <w:pPr>
        <w:pStyle w:val="ListParagraph"/>
        <w:numPr>
          <w:ilvl w:val="0"/>
          <w:numId w:val="2"/>
        </w:numPr>
        <w:tabs>
          <w:tab w:pos="718" w:val="left" w:leader="none"/>
          <w:tab w:pos="720" w:val="left" w:leader="none"/>
        </w:tabs>
        <w:spacing w:line="415" w:lineRule="auto" w:before="2" w:after="0"/>
        <w:ind w:left="720" w:right="357" w:hanging="220"/>
        <w:jc w:val="both"/>
        <w:rPr>
          <w:sz w:val="24"/>
        </w:rPr>
      </w:pPr>
      <w:r>
        <w:rPr>
          <w:sz w:val="24"/>
        </w:rPr>
        <w:t>Diseñar</w:t>
      </w:r>
      <w:r>
        <w:rPr>
          <w:spacing w:val="-5"/>
          <w:sz w:val="24"/>
        </w:rPr>
        <w:t> </w:t>
      </w:r>
      <w:r>
        <w:rPr>
          <w:sz w:val="24"/>
        </w:rPr>
        <w:t>la</w:t>
      </w:r>
      <w:r>
        <w:rPr>
          <w:spacing w:val="-5"/>
          <w:sz w:val="24"/>
        </w:rPr>
        <w:t> </w:t>
      </w:r>
      <w:r>
        <w:rPr>
          <w:sz w:val="24"/>
        </w:rPr>
        <w:t>estructura</w:t>
      </w:r>
      <w:r>
        <w:rPr>
          <w:spacing w:val="-5"/>
          <w:sz w:val="24"/>
        </w:rPr>
        <w:t> </w:t>
      </w:r>
      <w:r>
        <w:rPr>
          <w:sz w:val="24"/>
        </w:rPr>
        <w:t>del</w:t>
      </w:r>
      <w:r>
        <w:rPr>
          <w:spacing w:val="-5"/>
          <w:sz w:val="24"/>
        </w:rPr>
        <w:t> </w:t>
      </w:r>
      <w:r>
        <w:rPr>
          <w:sz w:val="24"/>
        </w:rPr>
        <w:t>aplicativo</w:t>
      </w:r>
      <w:r>
        <w:rPr>
          <w:spacing w:val="-5"/>
          <w:sz w:val="24"/>
        </w:rPr>
        <w:t> </w:t>
      </w:r>
      <w:r>
        <w:rPr>
          <w:sz w:val="24"/>
        </w:rPr>
        <w:t>y</w:t>
      </w:r>
      <w:r>
        <w:rPr>
          <w:spacing w:val="-5"/>
          <w:sz w:val="24"/>
        </w:rPr>
        <w:t> </w:t>
      </w:r>
      <w:r>
        <w:rPr>
          <w:sz w:val="24"/>
        </w:rPr>
        <w:t>de</w:t>
      </w:r>
      <w:r>
        <w:rPr>
          <w:spacing w:val="-5"/>
          <w:sz w:val="24"/>
        </w:rPr>
        <w:t> </w:t>
      </w:r>
      <w:r>
        <w:rPr>
          <w:sz w:val="24"/>
        </w:rPr>
        <w:t>la</w:t>
      </w:r>
      <w:r>
        <w:rPr>
          <w:spacing w:val="-5"/>
          <w:sz w:val="24"/>
        </w:rPr>
        <w:t> </w:t>
      </w:r>
      <w:r>
        <w:rPr>
          <w:sz w:val="24"/>
        </w:rPr>
        <w:t>base</w:t>
      </w:r>
      <w:r>
        <w:rPr>
          <w:spacing w:val="-5"/>
          <w:sz w:val="24"/>
        </w:rPr>
        <w:t> </w:t>
      </w:r>
      <w:r>
        <w:rPr>
          <w:sz w:val="24"/>
        </w:rPr>
        <w:t>de</w:t>
      </w:r>
      <w:r>
        <w:rPr>
          <w:spacing w:val="-5"/>
          <w:sz w:val="24"/>
        </w:rPr>
        <w:t> </w:t>
      </w:r>
      <w:r>
        <w:rPr>
          <w:sz w:val="24"/>
        </w:rPr>
        <w:t>datos,</w:t>
      </w:r>
      <w:r>
        <w:rPr>
          <w:spacing w:val="-5"/>
          <w:sz w:val="24"/>
        </w:rPr>
        <w:t> </w:t>
      </w:r>
      <w:r>
        <w:rPr>
          <w:sz w:val="24"/>
        </w:rPr>
        <w:t>con</w:t>
      </w:r>
      <w:r>
        <w:rPr>
          <w:spacing w:val="-5"/>
          <w:sz w:val="24"/>
        </w:rPr>
        <w:t> </w:t>
      </w:r>
      <w:r>
        <w:rPr>
          <w:sz w:val="24"/>
        </w:rPr>
        <w:t>las</w:t>
      </w:r>
      <w:r>
        <w:rPr>
          <w:spacing w:val="-5"/>
          <w:sz w:val="24"/>
        </w:rPr>
        <w:t> </w:t>
      </w:r>
      <w:r>
        <w:rPr>
          <w:sz w:val="24"/>
        </w:rPr>
        <w:t>relaciones</w:t>
      </w:r>
      <w:r>
        <w:rPr>
          <w:spacing w:val="-5"/>
          <w:sz w:val="24"/>
        </w:rPr>
        <w:t> </w:t>
      </w:r>
      <w:r>
        <w:rPr>
          <w:sz w:val="24"/>
        </w:rPr>
        <w:t>entre</w:t>
      </w:r>
      <w:r>
        <w:rPr>
          <w:spacing w:val="-5"/>
          <w:sz w:val="24"/>
        </w:rPr>
        <w:t> </w:t>
      </w:r>
      <w:r>
        <w:rPr>
          <w:sz w:val="24"/>
        </w:rPr>
        <w:t>usuarios, vehículos, clientes, técnicos, servicios, formatos, evidencias e históricos.</w:t>
      </w:r>
    </w:p>
    <w:p>
      <w:pPr>
        <w:pStyle w:val="ListParagraph"/>
        <w:numPr>
          <w:ilvl w:val="0"/>
          <w:numId w:val="2"/>
        </w:numPr>
        <w:tabs>
          <w:tab w:pos="718" w:val="left" w:leader="none"/>
          <w:tab w:pos="720" w:val="left" w:leader="none"/>
        </w:tabs>
        <w:spacing w:line="415" w:lineRule="auto" w:before="2" w:after="0"/>
        <w:ind w:left="720" w:right="357" w:hanging="220"/>
        <w:jc w:val="both"/>
        <w:rPr>
          <w:sz w:val="24"/>
        </w:rPr>
      </w:pPr>
      <w:r>
        <w:rPr>
          <w:sz w:val="24"/>
        </w:rPr>
        <w:t>Construir el aplicativo web por incrementos, aplicando la transversalidad definida (TypeScript en servidor y cliente, Node.js con Express y validación Zod, Prisma ORM, JWT y bcrypt con permisos resueltos en el servidor, React con Vite y Tailwind, TanStack Query, Dexie.js/IndexedDB con buzón offline y PWA), implementando los módulos de acceso, vehículos e inventario, clientes, técnicos, servicios, expedientes e históricos y reportes, con las siguientes reglas compartidas: (a) formatos por tipo de servicio versionados, cada expediente conserva su versión; (b) revisión documental con estados solicitado, pendiente de verificación, autorizado o rechazado, sin asignación ni inicio sin aprobación; (c) inventario de recepción y entrega con la regla de topes del Alcance y autoría separada; (d) registro sin conexión solo para servicios descargados, con identificador único idempotente, estados de envío visibles y confirmación del servidor como referencia.</w:t>
      </w:r>
      <w:r>
        <w:rPr>
          <w:spacing w:val="-3"/>
          <w:sz w:val="24"/>
        </w:rPr>
      </w:r>
      <w:r>
        <w:rPr>
          <w:sz w:val="24"/>
        </w:rPr>
      </w:r>
      <w:r>
        <w:rPr>
          <w:spacing w:val="-3"/>
          <w:sz w:val="24"/>
        </w:rPr>
      </w:r>
      <w:r>
        <w:rPr>
          <w:sz w:val="24"/>
        </w:rPr>
      </w:r>
      <w:r>
        <w:rPr>
          <w:spacing w:val="-3"/>
          <w:sz w:val="24"/>
        </w:rPr>
      </w:r>
      <w:r>
        <w:rPr>
          <w:sz w:val="24"/>
        </w:rPr>
      </w:r>
      <w:r>
        <w:rPr>
          <w:spacing w:val="-3"/>
          <w:sz w:val="24"/>
        </w:rPr>
      </w:r>
      <w:r>
        <w:rPr>
          <w:sz w:val="24"/>
        </w:rPr>
      </w:r>
      <w:r>
        <w:rPr>
          <w:spacing w:val="-3"/>
          <w:sz w:val="24"/>
        </w:rPr>
      </w:r>
      <w:r>
        <w:rPr>
          <w:sz w:val="24"/>
        </w:rPr>
      </w:r>
      <w:r>
        <w:rPr>
          <w:spacing w:val="-3"/>
          <w:sz w:val="24"/>
        </w:rPr>
      </w:r>
      <w:r>
        <w:rPr>
          <w:sz w:val="24"/>
        </w:rPr>
      </w:r>
      <w:r>
        <w:rPr>
          <w:spacing w:val="-3"/>
          <w:sz w:val="24"/>
        </w:rPr>
      </w:r>
      <w:r>
        <w:rPr>
          <w:sz w:val="24"/>
        </w:rPr>
      </w:r>
      <w:r>
        <w:rPr>
          <w:spacing w:val="-3"/>
          <w:sz w:val="24"/>
        </w:rPr>
      </w:r>
      <w:r>
        <w:rPr>
          <w:sz w:val="24"/>
        </w:rPr>
      </w:r>
      <w:r>
        <w:rPr>
          <w:spacing w:val="-3"/>
          <w:sz w:val="24"/>
        </w:rPr>
      </w:r>
      <w:r>
        <w:rPr>
          <w:sz w:val="24"/>
        </w:rPr>
      </w:r>
      <w:r>
        <w:rPr>
          <w:spacing w:val="-3"/>
          <w:sz w:val="24"/>
        </w:rPr>
      </w:r>
      <w:r>
        <w:rPr>
          <w:sz w:val="24"/>
        </w:rPr>
      </w:r>
      <w:r>
        <w:rPr>
          <w:spacing w:val="-3"/>
          <w:sz w:val="24"/>
        </w:rPr>
      </w:r>
      <w:r>
        <w:rPr>
          <w:sz w:val="24"/>
        </w:rPr>
      </w:r>
      <w:r>
        <w:rPr>
          <w:spacing w:val="-3"/>
          <w:sz w:val="24"/>
        </w:rPr>
      </w:r>
      <w:r>
        <w:rPr>
          <w:sz w:val="24"/>
        </w:rPr>
      </w:r>
      <w:r>
        <w:rPr>
          <w:spacing w:val="-3"/>
          <w:sz w:val="24"/>
        </w:rPr>
      </w:r>
      <w:r>
        <w:rPr>
          <w:sz w:val="24"/>
        </w:rPr>
      </w:r>
    </w:p>
    <w:p>
      <w:pPr>
        <w:pStyle w:val="ListParagraph"/>
        <w:numPr>
          <w:ilvl w:val="0"/>
          <w:numId w:val="2"/>
        </w:numPr>
        <w:tabs>
          <w:tab w:pos="718" w:val="left" w:leader="none"/>
          <w:tab w:pos="720" w:val="left" w:leader="none"/>
        </w:tabs>
        <w:spacing w:line="415" w:lineRule="auto" w:before="2" w:after="0"/>
        <w:ind w:left="720" w:right="357" w:hanging="220"/>
        <w:jc w:val="both"/>
        <w:rPr>
          <w:sz w:val="24"/>
        </w:rPr>
      </w:pPr>
      <w:r>
        <w:rPr>
          <w:spacing w:val="-2"/>
          <w:sz w:val="24"/>
        </w:rPr>
        <w:t>Verificar el funcionamiento del aplicativo mediante tipos de prueba estándar y su aplicación a VialServi, tomando como referencia criterios ISO/IEC 25010 sin constituir certificación del producto (International Organization for Standardization, 2011): pruebas unitarias, pruebas de integración, pruebas de sistema/funcionales de caja negra, pruebas de caja blanca y seguridad, pruebas de rendimiento, pruebas de usabilidad y pruebas de recuperación y sincronización.</w:t>
      </w:r>
      <w:r>
        <w:rPr>
          <w:spacing w:val="-9"/>
          <w:sz w:val="24"/>
        </w:rPr>
      </w:r>
      <w:r>
        <w:rPr>
          <w:spacing w:val="-2"/>
          <w:sz w:val="24"/>
        </w:rPr>
      </w:r>
      <w:r>
        <w:rPr>
          <w:spacing w:val="-9"/>
          <w:sz w:val="24"/>
        </w:rPr>
      </w:r>
      <w:r>
        <w:rPr>
          <w:spacing w:val="-2"/>
          <w:sz w:val="24"/>
        </w:rPr>
      </w:r>
      <w:r>
        <w:rPr>
          <w:spacing w:val="-9"/>
          <w:sz w:val="24"/>
        </w:rPr>
      </w:r>
      <w:r>
        <w:rPr>
          <w:spacing w:val="-2"/>
          <w:sz w:val="24"/>
        </w:rPr>
      </w:r>
      <w:r>
        <w:rPr>
          <w:spacing w:val="-9"/>
          <w:sz w:val="24"/>
        </w:rPr>
      </w:r>
      <w:r>
        <w:rPr>
          <w:spacing w:val="-2"/>
          <w:sz w:val="24"/>
        </w:rPr>
      </w:r>
      <w:r>
        <w:rPr>
          <w:spacing w:val="-9"/>
          <w:sz w:val="24"/>
        </w:rPr>
      </w:r>
      <w:r>
        <w:rPr>
          <w:spacing w:val="-2"/>
          <w:sz w:val="24"/>
        </w:rPr>
      </w:r>
      <w:r>
        <w:rPr>
          <w:spacing w:val="-9"/>
          <w:sz w:val="24"/>
        </w:rPr>
      </w:r>
      <w:r>
        <w:rPr>
          <w:spacing w:val="-2"/>
          <w:sz w:val="24"/>
        </w:rPr>
      </w:r>
      <w:r>
        <w:rPr>
          <w:spacing w:val="-9"/>
          <w:sz w:val="24"/>
        </w:rPr>
      </w:r>
      <w:r>
        <w:rPr>
          <w:spacing w:val="-2"/>
          <w:sz w:val="24"/>
        </w:rPr>
      </w:r>
      <w:r>
        <w:rPr>
          <w:spacing w:val="-9"/>
          <w:sz w:val="24"/>
        </w:rPr>
      </w:r>
      <w:r>
        <w:rPr>
          <w:spacing w:val="-2"/>
          <w:sz w:val="24"/>
        </w:rPr>
      </w:r>
      <w:r>
        <w:rPr>
          <w:spacing w:val="-9"/>
          <w:sz w:val="24"/>
        </w:rPr>
      </w:r>
      <w:r>
        <w:rPr>
          <w:spacing w:val="-2"/>
          <w:sz w:val="24"/>
        </w:rPr>
      </w:r>
      <w:r>
        <w:rPr>
          <w:spacing w:val="-9"/>
          <w:sz w:val="24"/>
        </w:rPr>
      </w:r>
      <w:r>
        <w:rPr>
          <w:spacing w:val="-2"/>
          <w:sz w:val="24"/>
        </w:rPr>
      </w:r>
      <w:r>
        <w:rPr>
          <w:sz w:val="24"/>
        </w:rPr>
      </w:r>
    </w:p>
    <w:p>
      <w:pPr>
        <w:pStyle w:val="BodyText"/>
        <w:spacing w:line="415" w:lineRule="auto" w:before="82"/>
        <w:ind w:right="357" w:firstLine="720"/>
      </w:pPr>
      <w:r>
        <w:rPr/>
        <w:t>La verificación aplicará cada tipo a lo construido (todo lo que se construye se prueba): unitarias con Vitest/Supertest a validación Zod, transiciones de estado e idempotencia ante reenvío; integración de API, base de datos y almacenamiento al expediente completo, topes de evidencias y cambio de versión sin alterar cerrados; sistema/caja negra a documentos incompletos o inconsistentes que deben quedar en pendiente o rechazo con motivo, usuario sin permiso denegado en el servidor (p. ej. técnico que intenta cerrar), evidencias de cliente y técnico separadas y reclamación sobre archivado recuperable con conexión; seguridad a JWT con vencimiento, hash bcrypt y cierre solo por central; rendimiento a consulta de expediente con tope máximo, subida y sincronización del clip de 10 s y medición de MB por expediente para proyectar cinco años; usabilidad a tareas de registro en campo y de búsqueda para reclamación o facturación; recuperación a interrupción de conexión, reenvío sin duplicar y fechas simuladas de dos y cinco años donde una reclamación abierta impide la eliminación.</w:t>
      </w:r>
      <w:r>
        <w:rPr>
          <w:spacing w:val="-13"/>
        </w:rPr>
      </w:r>
      <w:r>
        <w:rPr/>
      </w:r>
      <w:r>
        <w:rPr>
          <w:spacing w:val="-13"/>
        </w:rPr>
      </w:r>
      <w:r>
        <w:rPr/>
      </w:r>
      <w:r>
        <w:rPr>
          <w:spacing w:val="-13"/>
        </w:rPr>
      </w:r>
      <w:r>
        <w:rPr/>
      </w:r>
      <w:r>
        <w:rPr>
          <w:spacing w:val="-13"/>
        </w:rPr>
      </w:r>
      <w:r>
        <w:rPr/>
      </w:r>
      <w:r>
        <w:rPr>
          <w:spacing w:val="-13"/>
        </w:rPr>
      </w:r>
      <w:r>
        <w:rPr/>
      </w:r>
      <w:r>
        <w:rPr>
          <w:spacing w:val="-13"/>
        </w:rPr>
      </w:r>
      <w:r>
        <w:rPr/>
      </w:r>
      <w:r>
        <w:rPr>
          <w:spacing w:val="-13"/>
        </w:rPr>
      </w:r>
      <w:r>
        <w:rPr/>
      </w:r>
      <w:r>
        <w:rPr>
          <w:spacing w:val="-13"/>
        </w:rPr>
      </w:r>
      <w:r>
        <w:rPr/>
      </w:r>
      <w:r>
        <w:rPr>
          <w:spacing w:val="-13"/>
        </w:rPr>
      </w:r>
      <w:r>
        <w:rPr/>
      </w:r>
      <w:r>
        <w:rPr>
          <w:spacing w:val="-13"/>
        </w:rPr>
      </w:r>
      <w:r>
        <w:rPr/>
      </w:r>
      <w:r>
        <w:rPr>
          <w:spacing w:val="-13"/>
        </w:rPr>
      </w:r>
      <w:r>
        <w:rPr/>
      </w:r>
      <w:r>
        <w:rPr/>
      </w:r>
      <w:r>
        <w:rPr>
          <w:spacing w:val="9"/>
        </w:rPr>
      </w:r>
      <w:r>
        <w:rPr/>
      </w:r>
      <w:r>
        <w:rPr>
          <w:spacing w:val="9"/>
        </w:rPr>
      </w:r>
      <w:r>
        <w:rPr/>
      </w:r>
      <w:r>
        <w:rPr>
          <w:spacing w:val="10"/>
        </w:rPr>
      </w:r>
      <w:r>
        <w:rPr/>
      </w:r>
      <w:r>
        <w:rPr>
          <w:spacing w:val="9"/>
        </w:rPr>
      </w:r>
      <w:r>
        <w:rPr/>
      </w:r>
      <w:r>
        <w:rPr>
          <w:spacing w:val="10"/>
        </w:rPr>
      </w:r>
      <w:r>
        <w:rPr/>
      </w:r>
      <w:r>
        <w:rPr>
          <w:spacing w:val="9"/>
        </w:rPr>
      </w:r>
      <w:r>
        <w:rPr/>
      </w:r>
      <w:r>
        <w:rPr>
          <w:spacing w:val="10"/>
        </w:rPr>
      </w:r>
      <w:r>
        <w:rPr/>
      </w:r>
      <w:r>
        <w:rPr>
          <w:spacing w:val="9"/>
        </w:rPr>
      </w:r>
      <w:r>
        <w:rPr/>
      </w:r>
      <w:r>
        <w:rPr>
          <w:spacing w:val="9"/>
        </w:rPr>
      </w:r>
      <w:r>
        <w:rPr/>
      </w:r>
      <w:r>
        <w:rPr>
          <w:spacing w:val="10"/>
        </w:rPr>
      </w:r>
      <w:r>
        <w:rPr/>
      </w:r>
      <w:r>
        <w:rPr>
          <w:spacing w:val="9"/>
        </w:rPr>
      </w:r>
      <w:r>
        <w:rPr/>
      </w:r>
      <w:r>
        <w:rPr>
          <w:spacing w:val="10"/>
        </w:rPr>
      </w:r>
      <w:r>
        <w:rPr/>
      </w:r>
      <w:r>
        <w:rPr>
          <w:spacing w:val="9"/>
        </w:rPr>
      </w:r>
      <w:r>
        <w:rPr/>
      </w:r>
      <w:r>
        <w:rPr>
          <w:spacing w:val="10"/>
        </w:rPr>
      </w:r>
      <w:r>
        <w:rPr>
          <w:spacing w:val="-2"/>
        </w:rPr>
      </w:r>
    </w:p>
    <w:p>
      <w:pPr>
        <w:pStyle w:val="BodyText"/>
        <w:spacing w:after="0" w:line="415" w:lineRule="auto"/>
        <w:sectPr>
          <w:headerReference w:type="default" r:id="rId8"/>
          <w:pgSz w:w="12240" w:h="15840"/>
          <w:pgMar w:header="690" w:footer="0" w:top="1340" w:bottom="280" w:left="1440" w:right="1080"/>
          <w:pgNumType w:start="12"/>
        </w:sectPr>
      </w:pPr>
    </w:p>
    <w:p>
      <w:pPr>
        <w:pStyle w:val="BodyText"/>
        <w:spacing w:line="415" w:lineRule="auto" w:before="95"/>
        <w:ind w:right="358"/>
      </w:pPr>
      <w:r>
        <w:rPr/>
        <w:t>Los 4 indicadores de la pregunta (“en qué medida”) se medirán en estas pruebas y se reportarán en históricos y reportes.</w:t>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5"/>
        </w:rPr>
      </w:r>
      <w:r>
        <w:rPr/>
      </w:r>
      <w:r>
        <w:rPr>
          <w:spacing w:val="-4"/>
        </w:rPr>
      </w:r>
      <w:r>
        <w:rPr/>
      </w:r>
      <w:r>
        <w:rPr>
          <w:spacing w:val="-4"/>
        </w:rPr>
      </w:r>
      <w:r>
        <w:rPr/>
      </w:r>
    </w:p>
    <w:p>
      <w:pPr>
        <w:pStyle w:val="BodyText"/>
        <w:spacing w:before="13"/>
        <w:jc w:val="left"/>
      </w:pPr>
    </w:p>
    <w:p>
      <w:pPr>
        <w:pStyle w:val="Heading1"/>
        <w:spacing w:line="415" w:lineRule="auto" w:before="1"/>
        <w:ind w:left="1268" w:right="1626"/>
        <w:jc w:val="center"/>
      </w:pPr>
      <w:r>
        <w:t xml:space="preserve">Diseño metodológico</w:t>
      </w:r>
    </w:p>
    <w:p>
      <w:pPr>
        <w:pStyle w:val="BodyText"/>
        <w:jc w:val="left"/>
      </w:pPr>
      <w:r>
        <w:t xml:space="preserve">Se adopta el ciclo de vida en cascada con iteración por incrementos de Pressman (2010) y Sommerville (2005), coherente con los 4 objetivos específicos: cada fase produce un resultado esperado y una evidencia verificable, y alimenta el cronograma del parcial.</w:t>
      </w:r>
    </w:p>
    <w:p>
      <w:pPr>
        <w:pStyle w:val="ListParagraph"/>
        <w:numPr>
          <w:ilvl w:val="0"/>
          <w:numId w:val="2"/>
        </w:numPr>
        <w:tabs>
          <w:tab w:pos="718" w:val="left" w:leader="none"/>
          <w:tab w:pos="720" w:val="left" w:leader="none"/>
        </w:tabs>
        <w:spacing w:line="415" w:lineRule="auto" w:before="82" w:after="0"/>
        <w:ind w:left="720" w:right="357" w:hanging="220"/>
        <w:jc w:val="both"/>
        <w:rPr>
          <w:sz w:val="24"/>
        </w:rPr>
      </w:pPr>
      <w:r>
        <w:t xml:space="preserve">Fase 1 — Análisis (Obj. 1): actividades: levantar necesidades, formatos de grúa/carro taller/conductor elegido, revisión documental, registro en campo y conservación. Resultado: requisitos + Tabla 1 de topes + estados del expediente. Evidencia: formatos y Anexo A.</w:t>
      </w:r>
    </w:p>
    <w:p>
      <w:pPr>
        <w:pStyle w:val="ListParagraph"/>
        <w:numPr>
          <w:ilvl w:val="0"/>
          <w:numId w:val="2"/>
        </w:numPr>
        <w:tabs>
          <w:tab w:pos="718" w:val="left" w:leader="none"/>
          <w:tab w:pos="720" w:val="left" w:leader="none"/>
        </w:tabs>
        <w:spacing w:line="415" w:lineRule="auto" w:before="82" w:after="0"/>
        <w:ind w:left="720" w:right="357" w:hanging="220"/>
        <w:jc w:val="both"/>
        <w:rPr>
          <w:sz w:val="24"/>
        </w:rPr>
      </w:pPr>
      <w:r>
        <w:t xml:space="preserve">Fase 2 — Diseño (Obj. 2): actividades: modelar usuarios, vehículos, clientes, técnicos, servicios, formatos versionados, evidencias e históricos; mapa de navegación y permisos en servidor. Resultado: modelo de datos Prisma + mapa. Evidencia: diagrama y esquema.</w:t>
      </w:r>
    </w:p>
    <w:p>
      <w:pPr>
        <w:pStyle w:val="ListParagraph"/>
        <w:numPr>
          <w:ilvl w:val="0"/>
          <w:numId w:val="2"/>
        </w:numPr>
        <w:tabs>
          <w:tab w:pos="718" w:val="left" w:leader="none"/>
          <w:tab w:pos="720" w:val="left" w:leader="none"/>
        </w:tabs>
        <w:spacing w:line="415" w:lineRule="auto" w:before="82" w:after="0"/>
        <w:ind w:left="720" w:right="357" w:hanging="220"/>
        <w:jc w:val="both"/>
        <w:rPr>
          <w:sz w:val="24"/>
        </w:rPr>
      </w:pPr>
      <w:r>
        <w:t xml:space="preserve">Fase 3 — Construcción por incrementos (Obj. 3): incremento 1: acceso/roles y catálogos; incremento 2: servicios con formatos versionados y revisión documental; incremento 3: expediente, offline idempotente e históricos 2+3 años. Resultado: aplicativo navegable según Alcance. Evidencia: demo + código en Git.</w:t>
      </w:r>
    </w:p>
    <w:p>
      <w:pPr>
        <w:pStyle w:val="ListParagraph"/>
        <w:numPr>
          <w:ilvl w:val="0"/>
          <w:numId w:val="2"/>
        </w:numPr>
        <w:tabs>
          <w:tab w:pos="718" w:val="left" w:leader="none"/>
          <w:tab w:pos="720" w:val="left" w:leader="none"/>
        </w:tabs>
        <w:spacing w:line="415" w:lineRule="auto" w:before="82" w:after="0"/>
        <w:ind w:left="720" w:right="357" w:hanging="220"/>
        <w:jc w:val="both"/>
        <w:rPr>
          <w:sz w:val="24"/>
        </w:rPr>
      </w:pPr>
      <w:r>
        <w:t xml:space="preserve">Fase 4 — Verificación por tipos (Obj. 4): unitarias, integración, sistema/caja negra, caja blanca/seguridad, rendimiento, usabilidad y recuperación, con fechas simuladas 2/5 años. Resultado: 4 indicadores medidos. Evidencia: casos, capturas y reporte en históricos.</w:t>
      </w:r>
    </w:p>
    <w:p>
      <w:pPr>
        <w:pStyle w:val="BodyText"/>
        <w:jc w:val="left"/>
      </w:pPr>
      <w:r>
        <w:t xml:space="preserve">Cronograma del 1.er parcial (avance a la fecha): semanas 1-2 análisis y formatos; semanas 3-4 diseño de datos y mapa; semanas 5-7 construcción incrementos 1-2; semana 8 pruebas unitarias/integración y demo; incrementos 3 y pruebas de rendimiento/usabilidad/recuperación cierran en el siguiente parcial según el límite de etapa.</w:t>
      </w:r>
    </w:p>
    <w:p>
      <w:pPr>
        <w:pStyle w:val="Heading1"/>
        <w:spacing w:before="0"/>
        <w:ind w:left="1269" w:right="1626"/>
        <w:jc w:val="center"/>
      </w:pPr>
      <w:r>
        <w:rPr>
          <w:spacing w:val="-2"/>
        </w:rPr>
        <w:t>Transversalidad del proyecto</w:t>
      </w:r>
      <w:r>
        <w:rPr>
          <w:spacing w:val="-1"/>
        </w:rPr>
        <w:t> </w:t>
      </w:r>
      <w:r>
        <w:rPr>
          <w:spacing w:val="-2"/>
        </w:rPr>
        <w:t>frente al</w:t>
      </w:r>
      <w:r>
        <w:rPr>
          <w:spacing w:val="-1"/>
        </w:rPr>
        <w:t> </w:t>
      </w:r>
      <w:r>
        <w:rPr>
          <w:spacing w:val="-2"/>
        </w:rPr>
        <w:t>pénsum</w:t>
      </w:r>
    </w:p>
    <w:p>
      <w:pPr>
        <w:pStyle w:val="BodyText"/>
        <w:spacing w:before="22"/>
        <w:jc w:val="left"/>
        <w:rPr>
          <w:b/>
        </w:rPr>
      </w:pPr>
    </w:p>
    <w:p>
      <w:pPr>
        <w:pStyle w:val="BodyText"/>
        <w:spacing w:line="415" w:lineRule="auto"/>
        <w:ind w:left="-1" w:right="357" w:firstLine="720"/>
      </w:pPr>
      <w:r>
        <w:rPr/>
        <w:t>Esta sección define con qué se construye el aplicativo: el lenguaje de programación, los frameworks,</w:t>
      </w:r>
      <w:r>
        <w:rPr>
          <w:spacing w:val="-7"/>
        </w:rPr>
        <w:t> </w:t>
      </w:r>
      <w:r>
        <w:rPr/>
        <w:t>el</w:t>
      </w:r>
      <w:r>
        <w:rPr>
          <w:spacing w:val="-7"/>
        </w:rPr>
        <w:t> </w:t>
      </w:r>
      <w:r>
        <w:rPr/>
        <w:t>motor</w:t>
      </w:r>
      <w:r>
        <w:rPr>
          <w:spacing w:val="-7"/>
        </w:rPr>
        <w:t> </w:t>
      </w:r>
      <w:r>
        <w:rPr/>
        <w:t>de</w:t>
      </w:r>
      <w:r>
        <w:rPr>
          <w:spacing w:val="-7"/>
        </w:rPr>
        <w:t> </w:t>
      </w:r>
      <w:r>
        <w:rPr/>
        <w:t>base</w:t>
      </w:r>
      <w:r>
        <w:rPr>
          <w:spacing w:val="-7"/>
        </w:rPr>
        <w:t> </w:t>
      </w:r>
      <w:r>
        <w:rPr/>
        <w:t>de</w:t>
      </w:r>
      <w:r>
        <w:rPr>
          <w:spacing w:val="-7"/>
        </w:rPr>
        <w:t> </w:t>
      </w:r>
      <w:r>
        <w:rPr/>
        <w:t>datos</w:t>
      </w:r>
      <w:r>
        <w:rPr>
          <w:spacing w:val="-7"/>
        </w:rPr>
        <w:t> </w:t>
      </w:r>
      <w:r>
        <w:rPr/>
        <w:t>y</w:t>
      </w:r>
      <w:r>
        <w:rPr>
          <w:spacing w:val="-7"/>
        </w:rPr>
        <w:t> </w:t>
      </w:r>
      <w:r>
        <w:rPr/>
        <w:t>las</w:t>
      </w:r>
      <w:r>
        <w:rPr>
          <w:spacing w:val="-7"/>
        </w:rPr>
        <w:t> </w:t>
      </w:r>
      <w:r>
        <w:rPr/>
        <w:t>demás</w:t>
      </w:r>
      <w:r>
        <w:rPr>
          <w:spacing w:val="-7"/>
        </w:rPr>
        <w:t> </w:t>
      </w:r>
      <w:r>
        <w:rPr/>
        <w:t>herramientas</w:t>
      </w:r>
      <w:r>
        <w:rPr>
          <w:spacing w:val="-7"/>
        </w:rPr>
        <w:t> </w:t>
      </w:r>
      <w:r>
        <w:rPr/>
        <w:t>que</w:t>
      </w:r>
      <w:r>
        <w:rPr>
          <w:spacing w:val="-7"/>
        </w:rPr>
        <w:t> </w:t>
      </w:r>
      <w:r>
        <w:rPr/>
        <w:t>atraviesan</w:t>
      </w:r>
      <w:r>
        <w:rPr>
          <w:spacing w:val="-7"/>
        </w:rPr>
        <w:t> </w:t>
      </w:r>
      <w:r>
        <w:rPr/>
        <w:t>todos</w:t>
      </w:r>
      <w:r>
        <w:rPr>
          <w:spacing w:val="-7"/>
        </w:rPr>
        <w:t> </w:t>
      </w:r>
      <w:r>
        <w:rPr/>
        <w:t>los</w:t>
      </w:r>
      <w:r>
        <w:rPr>
          <w:spacing w:val="-7"/>
        </w:rPr>
        <w:t> </w:t>
      </w:r>
      <w:r>
        <w:rPr/>
        <w:t>módulos descritos en el alcance. La elección no es libre ni estética: cada tecnología responde a una nece-sidad concreta del proyecto y se mantiene igual de principio a fin, de modo que lo que dice este documento y lo que hay en el código sean lo mismo.</w:t>
      </w:r>
    </w:p>
    <w:p>
      <w:pPr>
        <w:pStyle w:val="BodyText"/>
        <w:jc w:val="left"/>
        <w:rPr>
          <w:sz w:val="8"/>
        </w:rPr>
      </w:pPr>
    </w:p>
    <w:tbl>
      <w:tblPr>
        <w:tblW w:w="0" w:type="auto"/>
        <w:jc w:val="lef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08"/>
        <w:gridCol w:w="2288"/>
        <w:gridCol w:w="4782"/>
      </w:tblGrid>
      <w:tr>
        <w:trPr>
          <w:trHeight w:val="268" w:hRule="atLeast"/>
        </w:trPr>
        <w:tc>
          <w:tcPr>
            <w:tcW w:w="1608" w:type="dxa"/>
          </w:tcPr>
          <w:p>
            <w:pPr>
              <w:pStyle w:val="TableParagraph"/>
              <w:rPr>
                <w:b/>
                <w:sz w:val="22"/>
              </w:rPr>
            </w:pPr>
            <w:r>
              <w:rPr>
                <w:b/>
                <w:spacing w:val="-4"/>
                <w:sz w:val="22"/>
              </w:rPr>
              <w:t>Capa</w:t>
            </w:r>
          </w:p>
        </w:tc>
        <w:tc>
          <w:tcPr>
            <w:tcW w:w="2288" w:type="dxa"/>
          </w:tcPr>
          <w:p>
            <w:pPr>
              <w:pStyle w:val="TableParagraph"/>
              <w:rPr>
                <w:b/>
                <w:sz w:val="22"/>
              </w:rPr>
            </w:pPr>
            <w:r>
              <w:rPr>
                <w:b/>
                <w:spacing w:val="-2"/>
                <w:sz w:val="22"/>
              </w:rPr>
              <w:t>Tecnología</w:t>
            </w:r>
          </w:p>
        </w:tc>
        <w:tc>
          <w:tcPr>
            <w:tcW w:w="4782" w:type="dxa"/>
          </w:tcPr>
          <w:p>
            <w:pPr>
              <w:pStyle w:val="TableParagraph"/>
              <w:rPr>
                <w:b/>
                <w:sz w:val="22"/>
              </w:rPr>
            </w:pPr>
            <w:r>
              <w:rPr>
                <w:b/>
                <w:sz w:val="22"/>
              </w:rPr>
              <w:t>Para</w:t>
            </w:r>
            <w:r>
              <w:rPr>
                <w:b/>
                <w:spacing w:val="-5"/>
                <w:sz w:val="22"/>
              </w:rPr>
              <w:t> </w:t>
            </w:r>
            <w:r>
              <w:rPr>
                <w:b/>
                <w:sz w:val="22"/>
              </w:rPr>
              <w:t>qué</w:t>
            </w:r>
            <w:r>
              <w:rPr>
                <w:b/>
                <w:spacing w:val="-5"/>
                <w:sz w:val="22"/>
              </w:rPr>
              <w:t> </w:t>
            </w:r>
            <w:r>
              <w:rPr>
                <w:b/>
                <w:sz w:val="22"/>
              </w:rPr>
              <w:t>se</w:t>
            </w:r>
            <w:r>
              <w:rPr>
                <w:b/>
                <w:spacing w:val="-4"/>
                <w:sz w:val="22"/>
              </w:rPr>
              <w:t> </w:t>
            </w:r>
            <w:r>
              <w:rPr>
                <w:b/>
                <w:sz w:val="22"/>
              </w:rPr>
              <w:t>usa</w:t>
            </w:r>
            <w:r>
              <w:rPr>
                <w:b/>
                <w:spacing w:val="-5"/>
                <w:sz w:val="22"/>
              </w:rPr>
              <w:t> </w:t>
            </w:r>
            <w:r>
              <w:rPr>
                <w:b/>
                <w:sz w:val="22"/>
              </w:rPr>
              <w:t>en</w:t>
            </w:r>
            <w:r>
              <w:rPr>
                <w:b/>
                <w:spacing w:val="-5"/>
                <w:sz w:val="22"/>
              </w:rPr>
              <w:t> </w:t>
            </w:r>
            <w:r>
              <w:rPr>
                <w:b/>
                <w:spacing w:val="-2"/>
                <w:sz w:val="22"/>
              </w:rPr>
              <w:t>VialServi</w:t>
            </w:r>
          </w:p>
        </w:tc>
      </w:tr>
      <w:tr>
        <w:trPr>
          <w:trHeight w:val="817" w:hRule="atLeast"/>
        </w:trPr>
        <w:tc>
          <w:tcPr>
            <w:tcW w:w="1608" w:type="dxa"/>
          </w:tcPr>
          <w:p>
            <w:pPr>
              <w:pStyle w:val="TableParagraph"/>
              <w:spacing w:line="243" w:lineRule="exact"/>
              <w:rPr>
                <w:sz w:val="22"/>
              </w:rPr>
            </w:pPr>
            <w:r>
              <w:rPr>
                <w:spacing w:val="-2"/>
                <w:sz w:val="22"/>
              </w:rPr>
              <w:t>Lenguaje</w:t>
            </w:r>
          </w:p>
        </w:tc>
        <w:tc>
          <w:tcPr>
            <w:tcW w:w="2288" w:type="dxa"/>
          </w:tcPr>
          <w:p>
            <w:pPr>
              <w:pStyle w:val="TableParagraph"/>
              <w:spacing w:line="243" w:lineRule="exact"/>
              <w:rPr>
                <w:sz w:val="22"/>
              </w:rPr>
            </w:pPr>
            <w:r>
              <w:rPr>
                <w:spacing w:val="-2"/>
                <w:sz w:val="22"/>
              </w:rPr>
              <w:t>TypeScript</w:t>
            </w:r>
          </w:p>
        </w:tc>
        <w:tc>
          <w:tcPr>
            <w:tcW w:w="4782" w:type="dxa"/>
          </w:tcPr>
          <w:p>
            <w:pPr>
              <w:pStyle w:val="TableParagraph"/>
              <w:spacing w:line="256" w:lineRule="auto"/>
              <w:rPr>
                <w:sz w:val="22"/>
              </w:rPr>
            </w:pPr>
            <w:r>
              <w:rPr>
                <w:sz w:val="22"/>
              </w:rPr>
              <w:t>Único</w:t>
            </w:r>
            <w:r>
              <w:rPr>
                <w:spacing w:val="-9"/>
                <w:sz w:val="22"/>
              </w:rPr>
              <w:t> </w:t>
            </w:r>
            <w:r>
              <w:rPr>
                <w:sz w:val="22"/>
              </w:rPr>
              <w:t>lenguaje</w:t>
            </w:r>
            <w:r>
              <w:rPr>
                <w:spacing w:val="-9"/>
                <w:sz w:val="22"/>
              </w:rPr>
              <w:t> </w:t>
            </w:r>
            <w:r>
              <w:rPr>
                <w:sz w:val="22"/>
              </w:rPr>
              <w:t>del</w:t>
            </w:r>
            <w:r>
              <w:rPr>
                <w:spacing w:val="-9"/>
                <w:sz w:val="22"/>
              </w:rPr>
              <w:t> </w:t>
            </w:r>
            <w:r>
              <w:rPr>
                <w:sz w:val="22"/>
              </w:rPr>
              <w:t>proyecto,</w:t>
            </w:r>
            <w:r>
              <w:rPr>
                <w:spacing w:val="-9"/>
                <w:sz w:val="22"/>
              </w:rPr>
              <w:t> </w:t>
            </w:r>
            <w:r>
              <w:rPr>
                <w:sz w:val="22"/>
              </w:rPr>
              <w:t>en</w:t>
            </w:r>
            <w:r>
              <w:rPr>
                <w:spacing w:val="-9"/>
                <w:sz w:val="22"/>
              </w:rPr>
              <w:t> </w:t>
            </w:r>
            <w:r>
              <w:rPr>
                <w:sz w:val="22"/>
              </w:rPr>
              <w:t>el</w:t>
            </w:r>
            <w:r>
              <w:rPr>
                <w:spacing w:val="-9"/>
                <w:sz w:val="22"/>
              </w:rPr>
              <w:t> </w:t>
            </w:r>
            <w:r>
              <w:rPr>
                <w:sz w:val="22"/>
              </w:rPr>
              <w:t>servidor</w:t>
            </w:r>
            <w:r>
              <w:rPr>
                <w:spacing w:val="-9"/>
                <w:sz w:val="22"/>
              </w:rPr>
              <w:t> </w:t>
            </w:r>
            <w:r>
              <w:rPr>
                <w:sz w:val="22"/>
              </w:rPr>
              <w:t>y</w:t>
            </w:r>
            <w:r>
              <w:rPr>
                <w:spacing w:val="-9"/>
                <w:sz w:val="22"/>
              </w:rPr>
              <w:t> </w:t>
            </w:r>
            <w:r>
              <w:rPr>
                <w:sz w:val="22"/>
              </w:rPr>
              <w:t>en</w:t>
            </w:r>
            <w:r>
              <w:rPr>
                <w:spacing w:val="-9"/>
                <w:sz w:val="22"/>
              </w:rPr>
              <w:t> </w:t>
            </w:r>
            <w:r>
              <w:rPr>
                <w:sz w:val="22"/>
              </w:rPr>
              <w:t>la interfaz;</w:t>
            </w:r>
            <w:r>
              <w:rPr>
                <w:spacing w:val="-8"/>
                <w:sz w:val="22"/>
              </w:rPr>
              <w:t> </w:t>
            </w:r>
            <w:r>
              <w:rPr>
                <w:sz w:val="22"/>
              </w:rPr>
              <w:t>tipado</w:t>
            </w:r>
            <w:r>
              <w:rPr>
                <w:spacing w:val="-8"/>
                <w:sz w:val="22"/>
              </w:rPr>
              <w:t> </w:t>
            </w:r>
            <w:r>
              <w:rPr>
                <w:sz w:val="22"/>
              </w:rPr>
              <w:t>estático</w:t>
            </w:r>
            <w:r>
              <w:rPr>
                <w:spacing w:val="-7"/>
                <w:sz w:val="22"/>
              </w:rPr>
              <w:t> </w:t>
            </w:r>
            <w:r>
              <w:rPr>
                <w:sz w:val="22"/>
              </w:rPr>
              <w:t>para</w:t>
            </w:r>
            <w:r>
              <w:rPr>
                <w:spacing w:val="-8"/>
                <w:sz w:val="22"/>
              </w:rPr>
              <w:t> </w:t>
            </w:r>
            <w:r>
              <w:rPr>
                <w:sz w:val="22"/>
              </w:rPr>
              <w:t>detectar</w:t>
            </w:r>
            <w:r>
              <w:rPr>
                <w:spacing w:val="-7"/>
                <w:sz w:val="22"/>
              </w:rPr>
              <w:t> </w:t>
            </w:r>
            <w:r>
              <w:rPr>
                <w:sz w:val="22"/>
              </w:rPr>
              <w:t>errores</w:t>
            </w:r>
            <w:r>
              <w:rPr>
                <w:spacing w:val="-8"/>
                <w:sz w:val="22"/>
              </w:rPr>
              <w:t> </w:t>
            </w:r>
            <w:r>
              <w:rPr>
                <w:spacing w:val="-2"/>
                <w:sz w:val="22"/>
              </w:rPr>
              <w:t>antes</w:t>
            </w:r>
          </w:p>
          <w:p>
            <w:pPr>
              <w:pStyle w:val="TableParagraph"/>
              <w:spacing w:line="240" w:lineRule="auto"/>
              <w:rPr>
                <w:sz w:val="22"/>
              </w:rPr>
            </w:pPr>
            <w:r>
              <w:rPr>
                <w:sz w:val="22"/>
              </w:rPr>
              <w:t>de</w:t>
            </w:r>
            <w:r>
              <w:rPr>
                <w:spacing w:val="-4"/>
                <w:sz w:val="22"/>
              </w:rPr>
              <w:t> </w:t>
            </w:r>
            <w:r>
              <w:rPr>
                <w:spacing w:val="-2"/>
                <w:sz w:val="22"/>
              </w:rPr>
              <w:t>ejecutar.</w:t>
            </w:r>
          </w:p>
        </w:tc>
      </w:tr>
      <w:tr>
        <w:trPr>
          <w:trHeight w:val="539" w:hRule="atLeast"/>
        </w:trPr>
        <w:tc>
          <w:tcPr>
            <w:tcW w:w="1608" w:type="dxa"/>
          </w:tcPr>
          <w:p>
            <w:pPr>
              <w:pStyle w:val="TableParagraph"/>
              <w:rPr>
                <w:sz w:val="22"/>
              </w:rPr>
            </w:pPr>
            <w:r>
              <w:rPr>
                <w:spacing w:val="-2"/>
                <w:sz w:val="22"/>
              </w:rPr>
              <w:t>Servidor</w:t>
            </w:r>
          </w:p>
        </w:tc>
        <w:tc>
          <w:tcPr>
            <w:tcW w:w="2288" w:type="dxa"/>
          </w:tcPr>
          <w:p>
            <w:pPr>
              <w:pStyle w:val="TableParagraph"/>
              <w:rPr>
                <w:sz w:val="22"/>
              </w:rPr>
            </w:pPr>
            <w:r>
              <w:rPr>
                <w:sz w:val="22"/>
              </w:rPr>
              <w:t>Node.js</w:t>
            </w:r>
            <w:r>
              <w:rPr>
                <w:spacing w:val="-6"/>
                <w:sz w:val="22"/>
              </w:rPr>
              <w:t> </w:t>
            </w:r>
            <w:r>
              <w:rPr>
                <w:sz w:val="22"/>
              </w:rPr>
              <w:t>con</w:t>
            </w:r>
            <w:r>
              <w:rPr>
                <w:spacing w:val="-6"/>
                <w:sz w:val="22"/>
              </w:rPr>
              <w:t> </w:t>
            </w:r>
            <w:r>
              <w:rPr>
                <w:spacing w:val="-2"/>
                <w:sz w:val="22"/>
              </w:rPr>
              <w:t>Express</w:t>
            </w:r>
          </w:p>
        </w:tc>
        <w:tc>
          <w:tcPr>
            <w:tcW w:w="4782" w:type="dxa"/>
          </w:tcPr>
          <w:p>
            <w:pPr>
              <w:pStyle w:val="TableParagraph"/>
              <w:rPr>
                <w:sz w:val="22"/>
              </w:rPr>
            </w:pPr>
            <w:r>
              <w:rPr>
                <w:sz w:val="22"/>
              </w:rPr>
              <w:t>API</w:t>
            </w:r>
            <w:r>
              <w:rPr>
                <w:spacing w:val="-6"/>
                <w:sz w:val="22"/>
              </w:rPr>
              <w:t> </w:t>
            </w:r>
            <w:r>
              <w:rPr>
                <w:sz w:val="22"/>
              </w:rPr>
              <w:t>por</w:t>
            </w:r>
            <w:r>
              <w:rPr>
                <w:spacing w:val="-5"/>
                <w:sz w:val="22"/>
              </w:rPr>
              <w:t> </w:t>
            </w:r>
            <w:r>
              <w:rPr>
                <w:sz w:val="22"/>
              </w:rPr>
              <w:t>la</w:t>
            </w:r>
            <w:r>
              <w:rPr>
                <w:spacing w:val="-6"/>
                <w:sz w:val="22"/>
              </w:rPr>
              <w:t> </w:t>
            </w:r>
            <w:r>
              <w:rPr>
                <w:sz w:val="22"/>
              </w:rPr>
              <w:t>que</w:t>
            </w:r>
            <w:r>
              <w:rPr>
                <w:spacing w:val="-5"/>
                <w:sz w:val="22"/>
              </w:rPr>
              <w:t> </w:t>
            </w:r>
            <w:r>
              <w:rPr>
                <w:sz w:val="22"/>
              </w:rPr>
              <w:t>se</w:t>
            </w:r>
            <w:r>
              <w:rPr>
                <w:spacing w:val="-6"/>
                <w:sz w:val="22"/>
              </w:rPr>
              <w:t> </w:t>
            </w:r>
            <w:r>
              <w:rPr>
                <w:sz w:val="22"/>
              </w:rPr>
              <w:t>exponen</w:t>
            </w:r>
            <w:r>
              <w:rPr>
                <w:spacing w:val="-5"/>
                <w:sz w:val="22"/>
              </w:rPr>
              <w:t> </w:t>
            </w:r>
            <w:r>
              <w:rPr>
                <w:sz w:val="22"/>
              </w:rPr>
              <w:t>los</w:t>
            </w:r>
            <w:r>
              <w:rPr>
                <w:spacing w:val="-5"/>
                <w:sz w:val="22"/>
              </w:rPr>
              <w:t> </w:t>
            </w:r>
            <w:r>
              <w:rPr>
                <w:sz w:val="22"/>
              </w:rPr>
              <w:t>módulos:</w:t>
            </w:r>
            <w:r>
              <w:rPr>
                <w:spacing w:val="-6"/>
                <w:sz w:val="22"/>
              </w:rPr>
              <w:t> </w:t>
            </w:r>
            <w:r>
              <w:rPr>
                <w:spacing w:val="-2"/>
                <w:sz w:val="22"/>
              </w:rPr>
              <w:t>vehículo,</w:t>
            </w:r>
          </w:p>
          <w:p>
            <w:pPr>
              <w:pStyle w:val="TableParagraph"/>
              <w:spacing w:line="240" w:lineRule="auto" w:before="18"/>
              <w:rPr>
                <w:sz w:val="22"/>
              </w:rPr>
            </w:pPr>
            <w:r>
              <w:rPr>
                <w:sz w:val="22"/>
              </w:rPr>
              <w:t>cliente,</w:t>
            </w:r>
            <w:r>
              <w:rPr>
                <w:spacing w:val="-7"/>
                <w:sz w:val="22"/>
              </w:rPr>
              <w:t> </w:t>
            </w:r>
            <w:r>
              <w:rPr>
                <w:sz w:val="22"/>
              </w:rPr>
              <w:t>técnico,</w:t>
            </w:r>
            <w:r>
              <w:rPr>
                <w:spacing w:val="-6"/>
                <w:sz w:val="22"/>
              </w:rPr>
              <w:t> </w:t>
            </w:r>
            <w:r>
              <w:rPr>
                <w:sz w:val="22"/>
              </w:rPr>
              <w:t>servicio</w:t>
            </w:r>
            <w:r>
              <w:rPr>
                <w:spacing w:val="-7"/>
                <w:sz w:val="22"/>
              </w:rPr>
              <w:t> </w:t>
            </w:r>
            <w:r>
              <w:rPr>
                <w:sz w:val="22"/>
              </w:rPr>
              <w:t>y</w:t>
            </w:r>
            <w:r>
              <w:rPr>
                <w:spacing w:val="-6"/>
                <w:sz w:val="22"/>
              </w:rPr>
              <w:t> </w:t>
            </w:r>
            <w:r>
              <w:rPr>
                <w:spacing w:val="-2"/>
                <w:sz w:val="22"/>
              </w:rPr>
              <w:t>expediente.</w:t>
            </w:r>
          </w:p>
        </w:tc>
      </w:tr>
      <w:tr>
        <w:trPr>
          <w:trHeight w:val="539" w:hRule="atLeast"/>
        </w:trPr>
        <w:tc>
          <w:tcPr>
            <w:tcW w:w="1608" w:type="dxa"/>
          </w:tcPr>
          <w:p>
            <w:pPr>
              <w:pStyle w:val="TableParagraph"/>
              <w:rPr>
                <w:sz w:val="22"/>
              </w:rPr>
            </w:pPr>
            <w:r>
              <w:rPr>
                <w:spacing w:val="-2"/>
                <w:sz w:val="22"/>
              </w:rPr>
              <w:t>Validación</w:t>
            </w:r>
          </w:p>
        </w:tc>
        <w:tc>
          <w:tcPr>
            <w:tcW w:w="2288" w:type="dxa"/>
          </w:tcPr>
          <w:p>
            <w:pPr>
              <w:pStyle w:val="TableParagraph"/>
              <w:rPr>
                <w:sz w:val="22"/>
              </w:rPr>
            </w:pPr>
            <w:r>
              <w:rPr>
                <w:spacing w:val="-5"/>
                <w:sz w:val="22"/>
              </w:rPr>
              <w:t>Zod</w:t>
            </w:r>
          </w:p>
        </w:tc>
        <w:tc>
          <w:tcPr>
            <w:tcW w:w="4782" w:type="dxa"/>
          </w:tcPr>
          <w:p>
            <w:pPr>
              <w:pStyle w:val="TableParagraph"/>
              <w:rPr>
                <w:sz w:val="22"/>
              </w:rPr>
            </w:pPr>
            <w:r>
              <w:rPr>
                <w:sz w:val="22"/>
              </w:rPr>
              <w:t>Revisa</w:t>
            </w:r>
            <w:r>
              <w:rPr>
                <w:spacing w:val="-6"/>
                <w:sz w:val="22"/>
              </w:rPr>
              <w:t> </w:t>
            </w:r>
            <w:r>
              <w:rPr>
                <w:sz w:val="22"/>
              </w:rPr>
              <w:t>los</w:t>
            </w:r>
            <w:r>
              <w:rPr>
                <w:spacing w:val="-5"/>
                <w:sz w:val="22"/>
              </w:rPr>
              <w:t> </w:t>
            </w:r>
            <w:r>
              <w:rPr>
                <w:sz w:val="22"/>
              </w:rPr>
              <w:t>datos</w:t>
            </w:r>
            <w:r>
              <w:rPr>
                <w:spacing w:val="-6"/>
                <w:sz w:val="22"/>
              </w:rPr>
              <w:t> </w:t>
            </w:r>
            <w:r>
              <w:rPr>
                <w:sz w:val="22"/>
              </w:rPr>
              <w:t>que</w:t>
            </w:r>
            <w:r>
              <w:rPr>
                <w:spacing w:val="-5"/>
                <w:sz w:val="22"/>
              </w:rPr>
              <w:t> </w:t>
            </w:r>
            <w:r>
              <w:rPr>
                <w:sz w:val="22"/>
              </w:rPr>
              <w:t>entran</w:t>
            </w:r>
            <w:r>
              <w:rPr>
                <w:spacing w:val="-5"/>
                <w:sz w:val="22"/>
              </w:rPr>
              <w:t> </w:t>
            </w:r>
            <w:r>
              <w:rPr>
                <w:sz w:val="22"/>
              </w:rPr>
              <w:t>al</w:t>
            </w:r>
            <w:r>
              <w:rPr>
                <w:spacing w:val="-6"/>
                <w:sz w:val="22"/>
              </w:rPr>
              <w:t> </w:t>
            </w:r>
            <w:r>
              <w:rPr>
                <w:sz w:val="22"/>
              </w:rPr>
              <w:t>API</w:t>
            </w:r>
            <w:r>
              <w:rPr>
                <w:spacing w:val="-5"/>
                <w:sz w:val="22"/>
              </w:rPr>
              <w:t> </w:t>
            </w:r>
            <w:r>
              <w:rPr>
                <w:sz w:val="22"/>
              </w:rPr>
              <w:t>antes</w:t>
            </w:r>
            <w:r>
              <w:rPr>
                <w:spacing w:val="-6"/>
                <w:sz w:val="22"/>
              </w:rPr>
              <w:t> </w:t>
            </w:r>
            <w:r>
              <w:rPr>
                <w:sz w:val="22"/>
              </w:rPr>
              <w:t>de</w:t>
            </w:r>
            <w:r>
              <w:rPr>
                <w:spacing w:val="-5"/>
                <w:sz w:val="22"/>
              </w:rPr>
              <w:t> que</w:t>
            </w:r>
          </w:p>
          <w:p>
            <w:pPr>
              <w:pStyle w:val="TableParagraph"/>
              <w:spacing w:line="240" w:lineRule="auto" w:before="18"/>
              <w:rPr>
                <w:sz w:val="22"/>
              </w:rPr>
            </w:pPr>
            <w:r>
              <w:rPr>
                <w:sz w:val="22"/>
              </w:rPr>
              <w:t>lleguen</w:t>
            </w:r>
            <w:r>
              <w:rPr>
                <w:spacing w:val="-5"/>
                <w:sz w:val="22"/>
              </w:rPr>
              <w:t> </w:t>
            </w:r>
            <w:r>
              <w:rPr>
                <w:sz w:val="22"/>
              </w:rPr>
              <w:t>a</w:t>
            </w:r>
            <w:r>
              <w:rPr>
                <w:spacing w:val="-5"/>
                <w:sz w:val="22"/>
              </w:rPr>
              <w:t> </w:t>
            </w:r>
            <w:r>
              <w:rPr>
                <w:sz w:val="22"/>
              </w:rPr>
              <w:t>la</w:t>
            </w:r>
            <w:r>
              <w:rPr>
                <w:spacing w:val="-5"/>
                <w:sz w:val="22"/>
              </w:rPr>
              <w:t> </w:t>
            </w:r>
            <w:r>
              <w:rPr>
                <w:sz w:val="22"/>
              </w:rPr>
              <w:t>base</w:t>
            </w:r>
            <w:r>
              <w:rPr>
                <w:spacing w:val="-5"/>
                <w:sz w:val="22"/>
              </w:rPr>
              <w:t> </w:t>
            </w:r>
            <w:r>
              <w:rPr>
                <w:sz w:val="22"/>
              </w:rPr>
              <w:t>de</w:t>
            </w:r>
            <w:r>
              <w:rPr>
                <w:spacing w:val="-5"/>
                <w:sz w:val="22"/>
              </w:rPr>
              <w:t> </w:t>
            </w:r>
            <w:r>
              <w:rPr>
                <w:spacing w:val="-2"/>
                <w:sz w:val="22"/>
              </w:rPr>
              <w:t>datos.</w:t>
            </w:r>
          </w:p>
        </w:tc>
      </w:tr>
      <w:tr>
        <w:trPr>
          <w:trHeight w:val="810" w:hRule="atLeast"/>
        </w:trPr>
        <w:tc>
          <w:tcPr>
            <w:tcW w:w="1608" w:type="dxa"/>
          </w:tcPr>
          <w:p>
            <w:pPr>
              <w:pStyle w:val="TableParagraph"/>
              <w:rPr>
                <w:sz w:val="22"/>
              </w:rPr>
            </w:pPr>
            <w:r>
              <w:rPr>
                <w:sz w:val="22"/>
              </w:rPr>
              <w:t>Base</w:t>
            </w:r>
            <w:r>
              <w:rPr>
                <w:spacing w:val="-5"/>
                <w:sz w:val="22"/>
              </w:rPr>
              <w:t> </w:t>
            </w:r>
            <w:r>
              <w:rPr>
                <w:sz w:val="22"/>
              </w:rPr>
              <w:t>de</w:t>
            </w:r>
            <w:r>
              <w:rPr>
                <w:spacing w:val="-4"/>
                <w:sz w:val="22"/>
              </w:rPr>
              <w:t> </w:t>
            </w:r>
            <w:r>
              <w:rPr>
                <w:spacing w:val="-2"/>
                <w:sz w:val="22"/>
              </w:rPr>
              <w:t>datos</w:t>
            </w:r>
          </w:p>
        </w:tc>
        <w:tc>
          <w:tcPr>
            <w:tcW w:w="2288" w:type="dxa"/>
          </w:tcPr>
          <w:p>
            <w:pPr>
              <w:pStyle w:val="TableParagraph"/>
              <w:rPr>
                <w:sz w:val="22"/>
              </w:rPr>
            </w:pPr>
            <w:r>
              <w:rPr>
                <w:sz w:val="22"/>
              </w:rPr>
              <w:t>Prisma</w:t>
            </w:r>
            <w:r>
              <w:rPr>
                <w:spacing w:val="-7"/>
                <w:sz w:val="22"/>
              </w:rPr>
              <w:t> </w:t>
            </w:r>
            <w:r>
              <w:rPr>
                <w:sz w:val="22"/>
              </w:rPr>
              <w:t>ORM</w:t>
            </w:r>
            <w:r>
              <w:rPr>
                <w:spacing w:val="-7"/>
                <w:sz w:val="22"/>
              </w:rPr>
              <w:t> </w:t>
            </w:r>
            <w:r>
              <w:rPr>
                <w:spacing w:val="-2"/>
                <w:sz w:val="22"/>
              </w:rPr>
              <w:t>sobre</w:t>
            </w:r>
          </w:p>
          <w:p>
            <w:pPr>
              <w:pStyle w:val="TableParagraph"/>
              <w:spacing w:line="270" w:lineRule="atLeast" w:before="1"/>
              <w:ind w:right="545"/>
              <w:rPr>
                <w:sz w:val="22"/>
              </w:rPr>
            </w:pPr>
            <w:r>
              <w:rPr>
                <w:sz w:val="22"/>
              </w:rPr>
              <w:t>SQLite,</w:t>
            </w:r>
            <w:r>
              <w:rPr>
                <w:spacing w:val="-14"/>
                <w:sz w:val="22"/>
              </w:rPr>
              <w:t> </w:t>
            </w:r>
            <w:r>
              <w:rPr>
                <w:sz w:val="22"/>
              </w:rPr>
              <w:t>portable</w:t>
            </w:r>
            <w:r>
              <w:rPr>
                <w:spacing w:val="-14"/>
                <w:sz w:val="22"/>
              </w:rPr>
              <w:t> </w:t>
            </w:r>
            <w:r>
              <w:rPr>
                <w:sz w:val="22"/>
              </w:rPr>
              <w:t>a </w:t>
            </w:r>
            <w:r>
              <w:rPr>
                <w:spacing w:val="-2"/>
                <w:sz w:val="22"/>
              </w:rPr>
              <w:t>PostgreSQL</w:t>
            </w:r>
          </w:p>
        </w:tc>
        <w:tc>
          <w:tcPr>
            <w:tcW w:w="4782" w:type="dxa"/>
          </w:tcPr>
          <w:p>
            <w:pPr>
              <w:pStyle w:val="TableParagraph"/>
              <w:rPr>
                <w:sz w:val="22"/>
              </w:rPr>
            </w:pPr>
            <w:r>
              <w:rPr>
                <w:sz w:val="22"/>
              </w:rPr>
              <w:t>Esquema</w:t>
            </w:r>
            <w:r>
              <w:rPr>
                <w:spacing w:val="-8"/>
                <w:sz w:val="22"/>
              </w:rPr>
              <w:t> </w:t>
            </w:r>
            <w:r>
              <w:rPr>
                <w:sz w:val="22"/>
              </w:rPr>
              <w:t>de</w:t>
            </w:r>
            <w:r>
              <w:rPr>
                <w:spacing w:val="-7"/>
                <w:sz w:val="22"/>
              </w:rPr>
              <w:t> </w:t>
            </w:r>
            <w:r>
              <w:rPr>
                <w:sz w:val="22"/>
              </w:rPr>
              <w:t>las</w:t>
            </w:r>
            <w:r>
              <w:rPr>
                <w:spacing w:val="-8"/>
                <w:sz w:val="22"/>
              </w:rPr>
              <w:t> </w:t>
            </w:r>
            <w:r>
              <w:rPr>
                <w:sz w:val="22"/>
              </w:rPr>
              <w:t>entidades,</w:t>
            </w:r>
            <w:r>
              <w:rPr>
                <w:spacing w:val="-7"/>
                <w:sz w:val="22"/>
              </w:rPr>
              <w:t> </w:t>
            </w:r>
            <w:r>
              <w:rPr>
                <w:sz w:val="22"/>
              </w:rPr>
              <w:t>migraciones</w:t>
            </w:r>
            <w:r>
              <w:rPr>
                <w:spacing w:val="-8"/>
                <w:sz w:val="22"/>
              </w:rPr>
              <w:t> </w:t>
            </w:r>
            <w:r>
              <w:rPr>
                <w:spacing w:val="-2"/>
                <w:sz w:val="22"/>
              </w:rPr>
              <w:t>versionadas</w:t>
            </w:r>
          </w:p>
          <w:p>
            <w:pPr>
              <w:pStyle w:val="TableParagraph"/>
              <w:spacing w:line="240" w:lineRule="auto" w:before="18"/>
              <w:rPr>
                <w:sz w:val="22"/>
              </w:rPr>
            </w:pPr>
            <w:r>
              <w:rPr>
                <w:sz w:val="22"/>
              </w:rPr>
              <w:t>y</w:t>
            </w:r>
            <w:r>
              <w:rPr>
                <w:spacing w:val="-5"/>
                <w:sz w:val="22"/>
              </w:rPr>
              <w:t> </w:t>
            </w:r>
            <w:r>
              <w:rPr>
                <w:sz w:val="22"/>
              </w:rPr>
              <w:t>consultas</w:t>
            </w:r>
            <w:r>
              <w:rPr>
                <w:spacing w:val="-5"/>
                <w:sz w:val="22"/>
              </w:rPr>
              <w:t> </w:t>
            </w:r>
            <w:r>
              <w:rPr>
                <w:sz w:val="22"/>
              </w:rPr>
              <w:t>desde</w:t>
            </w:r>
            <w:r>
              <w:rPr>
                <w:spacing w:val="-5"/>
                <w:sz w:val="22"/>
              </w:rPr>
              <w:t> </w:t>
            </w:r>
            <w:r>
              <w:rPr>
                <w:sz w:val="22"/>
              </w:rPr>
              <w:t>el</w:t>
            </w:r>
            <w:r>
              <w:rPr>
                <w:spacing w:val="-5"/>
                <w:sz w:val="22"/>
              </w:rPr>
              <w:t> </w:t>
            </w:r>
            <w:r>
              <w:rPr>
                <w:spacing w:val="-2"/>
                <w:sz w:val="22"/>
              </w:rPr>
              <w:t>servidor.</w:t>
            </w:r>
          </w:p>
        </w:tc>
      </w:tr>
      <w:tr>
        <w:trPr>
          <w:trHeight w:val="810" w:hRule="atLeast"/>
        </w:trPr>
        <w:tc>
          <w:tcPr>
            <w:tcW w:w="1608" w:type="dxa"/>
          </w:tcPr>
          <w:p>
            <w:pPr>
              <w:pStyle w:val="TableParagraph"/>
              <w:rPr>
                <w:sz w:val="22"/>
              </w:rPr>
            </w:pPr>
            <w:r>
              <w:rPr>
                <w:spacing w:val="-2"/>
                <w:sz w:val="22"/>
              </w:rPr>
              <w:t>Seguridad</w:t>
            </w:r>
          </w:p>
        </w:tc>
        <w:tc>
          <w:tcPr>
            <w:tcW w:w="2288" w:type="dxa"/>
          </w:tcPr>
          <w:p>
            <w:pPr>
              <w:pStyle w:val="TableParagraph"/>
              <w:rPr>
                <w:sz w:val="22"/>
              </w:rPr>
            </w:pPr>
            <w:r>
              <w:rPr>
                <w:sz w:val="22"/>
              </w:rPr>
              <w:t>JWT</w:t>
            </w:r>
            <w:r>
              <w:rPr>
                <w:spacing w:val="-4"/>
                <w:sz w:val="22"/>
              </w:rPr>
              <w:t> </w:t>
            </w:r>
            <w:r>
              <w:rPr>
                <w:sz w:val="22"/>
              </w:rPr>
              <w:t>y</w:t>
            </w:r>
            <w:r>
              <w:rPr>
                <w:spacing w:val="-4"/>
                <w:sz w:val="22"/>
              </w:rPr>
              <w:t> </w:t>
            </w:r>
            <w:r>
              <w:rPr>
                <w:spacing w:val="-2"/>
                <w:sz w:val="22"/>
              </w:rPr>
              <w:t>bcrypt</w:t>
            </w:r>
          </w:p>
        </w:tc>
        <w:tc>
          <w:tcPr>
            <w:tcW w:w="4782" w:type="dxa"/>
          </w:tcPr>
          <w:p>
            <w:pPr>
              <w:pStyle w:val="TableParagraph"/>
              <w:rPr>
                <w:sz w:val="22"/>
              </w:rPr>
            </w:pPr>
            <w:r>
              <w:rPr>
                <w:sz w:val="22"/>
              </w:rPr>
              <w:t>Inicio</w:t>
            </w:r>
            <w:r>
              <w:rPr>
                <w:spacing w:val="-8"/>
                <w:sz w:val="22"/>
              </w:rPr>
              <w:t> </w:t>
            </w:r>
            <w:r>
              <w:rPr>
                <w:sz w:val="22"/>
              </w:rPr>
              <w:t>de</w:t>
            </w:r>
            <w:r>
              <w:rPr>
                <w:spacing w:val="-7"/>
                <w:sz w:val="22"/>
              </w:rPr>
              <w:t> </w:t>
            </w:r>
            <w:r>
              <w:rPr>
                <w:sz w:val="22"/>
              </w:rPr>
              <w:t>sesión,</w:t>
            </w:r>
            <w:r>
              <w:rPr>
                <w:spacing w:val="-8"/>
                <w:sz w:val="22"/>
              </w:rPr>
              <w:t> </w:t>
            </w:r>
            <w:r>
              <w:rPr>
                <w:sz w:val="22"/>
              </w:rPr>
              <w:t>sesiones</w:t>
            </w:r>
            <w:r>
              <w:rPr>
                <w:spacing w:val="-7"/>
                <w:sz w:val="22"/>
              </w:rPr>
              <w:t> </w:t>
            </w:r>
            <w:r>
              <w:rPr>
                <w:sz w:val="22"/>
              </w:rPr>
              <w:t>con</w:t>
            </w:r>
            <w:r>
              <w:rPr>
                <w:spacing w:val="-8"/>
                <w:sz w:val="22"/>
              </w:rPr>
              <w:t> </w:t>
            </w:r>
            <w:r>
              <w:rPr>
                <w:sz w:val="22"/>
              </w:rPr>
              <w:t>vencimiento</w:t>
            </w:r>
            <w:r>
              <w:rPr>
                <w:spacing w:val="-7"/>
                <w:sz w:val="22"/>
              </w:rPr>
              <w:t> </w:t>
            </w:r>
            <w:r>
              <w:rPr>
                <w:spacing w:val="-10"/>
                <w:sz w:val="22"/>
              </w:rPr>
              <w:t>y</w:t>
            </w:r>
          </w:p>
          <w:p>
            <w:pPr>
              <w:pStyle w:val="TableParagraph"/>
              <w:spacing w:line="270" w:lineRule="atLeast" w:before="1"/>
              <w:ind w:right="190"/>
              <w:rPr>
                <w:sz w:val="22"/>
              </w:rPr>
            </w:pPr>
            <w:r>
              <w:rPr>
                <w:sz w:val="22"/>
              </w:rPr>
              <w:t>contraseñas</w:t>
            </w:r>
            <w:r>
              <w:rPr>
                <w:spacing w:val="-14"/>
                <w:sz w:val="22"/>
              </w:rPr>
              <w:t> </w:t>
            </w:r>
            <w:r>
              <w:rPr>
                <w:sz w:val="22"/>
              </w:rPr>
              <w:t>almacenadas</w:t>
            </w:r>
            <w:r>
              <w:rPr>
                <w:spacing w:val="-14"/>
                <w:sz w:val="22"/>
              </w:rPr>
              <w:t> </w:t>
            </w:r>
            <w:r>
              <w:rPr>
                <w:sz w:val="22"/>
              </w:rPr>
              <w:t>mediante</w:t>
            </w:r>
            <w:r>
              <w:rPr>
                <w:spacing w:val="-14"/>
                <w:sz w:val="22"/>
              </w:rPr>
              <w:t> </w:t>
            </w:r>
            <w:r>
              <w:rPr>
                <w:sz w:val="22"/>
              </w:rPr>
              <w:t>hash;</w:t>
            </w:r>
            <w:r>
              <w:rPr>
                <w:spacing w:val="-13"/>
                <w:sz w:val="22"/>
              </w:rPr>
              <w:t> </w:t>
            </w:r>
            <w:r>
              <w:rPr>
                <w:sz w:val="22"/>
              </w:rPr>
              <w:t>los permisos</w:t>
            </w:r>
            <w:r>
              <w:rPr>
                <w:spacing w:val="-6"/>
                <w:sz w:val="22"/>
              </w:rPr>
              <w:t> </w:t>
            </w:r>
            <w:r>
              <w:rPr>
                <w:sz w:val="22"/>
              </w:rPr>
              <w:t>por</w:t>
            </w:r>
            <w:r>
              <w:rPr>
                <w:spacing w:val="-5"/>
                <w:sz w:val="22"/>
              </w:rPr>
              <w:t> </w:t>
            </w:r>
            <w:r>
              <w:rPr>
                <w:sz w:val="22"/>
              </w:rPr>
              <w:t>rol</w:t>
            </w:r>
            <w:r>
              <w:rPr>
                <w:spacing w:val="-6"/>
                <w:sz w:val="22"/>
              </w:rPr>
              <w:t> </w:t>
            </w:r>
            <w:r>
              <w:rPr>
                <w:sz w:val="22"/>
              </w:rPr>
              <w:t>se</w:t>
            </w:r>
            <w:r>
              <w:rPr>
                <w:spacing w:val="-5"/>
                <w:sz w:val="22"/>
              </w:rPr>
              <w:t> </w:t>
            </w:r>
            <w:r>
              <w:rPr>
                <w:sz w:val="22"/>
              </w:rPr>
              <w:t>resuelven</w:t>
            </w:r>
            <w:r>
              <w:rPr>
                <w:spacing w:val="-6"/>
                <w:sz w:val="22"/>
              </w:rPr>
              <w:t> </w:t>
            </w:r>
            <w:r>
              <w:rPr>
                <w:sz w:val="22"/>
              </w:rPr>
              <w:t>en</w:t>
            </w:r>
            <w:r>
              <w:rPr>
                <w:spacing w:val="-5"/>
                <w:sz w:val="22"/>
              </w:rPr>
              <w:t> </w:t>
            </w:r>
            <w:r>
              <w:rPr>
                <w:sz w:val="22"/>
              </w:rPr>
              <w:t>el</w:t>
            </w:r>
            <w:r>
              <w:rPr>
                <w:spacing w:val="-6"/>
                <w:sz w:val="22"/>
              </w:rPr>
              <w:t> </w:t>
            </w:r>
            <w:r>
              <w:rPr>
                <w:spacing w:val="-2"/>
                <w:sz w:val="22"/>
              </w:rPr>
              <w:t>servidor.</w:t>
            </w:r>
          </w:p>
        </w:tc>
      </w:tr>
      <w:tr>
        <w:trPr>
          <w:trHeight w:val="539" w:hRule="atLeast"/>
        </w:trPr>
        <w:tc>
          <w:tcPr>
            <w:tcW w:w="1608" w:type="dxa"/>
          </w:tcPr>
          <w:p>
            <w:pPr>
              <w:pStyle w:val="TableParagraph"/>
              <w:rPr>
                <w:sz w:val="22"/>
              </w:rPr>
            </w:pPr>
            <w:r>
              <w:rPr>
                <w:spacing w:val="-2"/>
                <w:sz w:val="22"/>
              </w:rPr>
              <w:t>Interfaz</w:t>
            </w:r>
          </w:p>
        </w:tc>
        <w:tc>
          <w:tcPr>
            <w:tcW w:w="2288" w:type="dxa"/>
          </w:tcPr>
          <w:p>
            <w:pPr>
              <w:pStyle w:val="TableParagraph"/>
              <w:rPr>
                <w:sz w:val="22"/>
              </w:rPr>
            </w:pPr>
            <w:r>
              <w:rPr>
                <w:sz w:val="22"/>
              </w:rPr>
              <w:t>React</w:t>
            </w:r>
            <w:r>
              <w:rPr>
                <w:spacing w:val="-6"/>
                <w:sz w:val="22"/>
              </w:rPr>
              <w:t> </w:t>
            </w:r>
            <w:r>
              <w:rPr>
                <w:sz w:val="22"/>
              </w:rPr>
              <w:t>con</w:t>
            </w:r>
            <w:r>
              <w:rPr>
                <w:spacing w:val="-5"/>
                <w:sz w:val="22"/>
              </w:rPr>
              <w:t> </w:t>
            </w:r>
            <w:r>
              <w:rPr>
                <w:spacing w:val="-4"/>
                <w:sz w:val="22"/>
              </w:rPr>
              <w:t>Vite</w:t>
            </w:r>
          </w:p>
        </w:tc>
        <w:tc>
          <w:tcPr>
            <w:tcW w:w="4782" w:type="dxa"/>
          </w:tcPr>
          <w:p>
            <w:pPr>
              <w:pStyle w:val="TableParagraph"/>
              <w:rPr>
                <w:sz w:val="22"/>
              </w:rPr>
            </w:pPr>
            <w:r>
              <w:rPr>
                <w:sz w:val="22"/>
              </w:rPr>
              <w:t>Pantallas</w:t>
            </w:r>
            <w:r>
              <w:rPr>
                <w:spacing w:val="-9"/>
                <w:sz w:val="22"/>
              </w:rPr>
              <w:t> </w:t>
            </w:r>
            <w:r>
              <w:rPr>
                <w:sz w:val="22"/>
              </w:rPr>
              <w:t>del</w:t>
            </w:r>
            <w:r>
              <w:rPr>
                <w:spacing w:val="-8"/>
                <w:sz w:val="22"/>
              </w:rPr>
              <w:t> </w:t>
            </w:r>
            <w:r>
              <w:rPr>
                <w:sz w:val="22"/>
              </w:rPr>
              <w:t>aplicativo,</w:t>
            </w:r>
            <w:r>
              <w:rPr>
                <w:spacing w:val="-9"/>
                <w:sz w:val="22"/>
              </w:rPr>
              <w:t> </w:t>
            </w:r>
            <w:r>
              <w:rPr>
                <w:sz w:val="22"/>
              </w:rPr>
              <w:t>una</w:t>
            </w:r>
            <w:r>
              <w:rPr>
                <w:spacing w:val="-8"/>
                <w:sz w:val="22"/>
              </w:rPr>
              <w:t> </w:t>
            </w:r>
            <w:r>
              <w:rPr>
                <w:sz w:val="22"/>
              </w:rPr>
              <w:t>por</w:t>
            </w:r>
            <w:r>
              <w:rPr>
                <w:spacing w:val="-8"/>
                <w:sz w:val="22"/>
              </w:rPr>
              <w:t> </w:t>
            </w:r>
            <w:r>
              <w:rPr>
                <w:sz w:val="22"/>
              </w:rPr>
              <w:t>cada</w:t>
            </w:r>
            <w:r>
              <w:rPr>
                <w:spacing w:val="-9"/>
                <w:sz w:val="22"/>
              </w:rPr>
              <w:t> </w:t>
            </w:r>
            <w:r>
              <w:rPr>
                <w:sz w:val="22"/>
              </w:rPr>
              <w:t>módulo</w:t>
            </w:r>
            <w:r>
              <w:rPr>
                <w:spacing w:val="-8"/>
                <w:sz w:val="22"/>
              </w:rPr>
              <w:t> </w:t>
            </w:r>
            <w:r>
              <w:rPr>
                <w:spacing w:val="-5"/>
                <w:sz w:val="22"/>
              </w:rPr>
              <w:t>del</w:t>
            </w:r>
          </w:p>
          <w:p>
            <w:pPr>
              <w:pStyle w:val="TableParagraph"/>
              <w:spacing w:line="240" w:lineRule="auto" w:before="18"/>
              <w:rPr>
                <w:sz w:val="22"/>
              </w:rPr>
            </w:pPr>
            <w:r>
              <w:rPr>
                <w:sz w:val="22"/>
              </w:rPr>
              <w:t>mapa</w:t>
            </w:r>
            <w:r>
              <w:rPr>
                <w:spacing w:val="-5"/>
                <w:sz w:val="22"/>
              </w:rPr>
              <w:t> </w:t>
            </w:r>
            <w:r>
              <w:rPr>
                <w:sz w:val="22"/>
              </w:rPr>
              <w:t>de</w:t>
            </w:r>
            <w:r>
              <w:rPr>
                <w:spacing w:val="-4"/>
                <w:sz w:val="22"/>
              </w:rPr>
              <w:t> </w:t>
            </w:r>
            <w:r>
              <w:rPr>
                <w:spacing w:val="-2"/>
                <w:sz w:val="22"/>
              </w:rPr>
              <w:t>navegación.</w:t>
            </w:r>
          </w:p>
        </w:tc>
      </w:tr>
      <w:tr>
        <w:trPr>
          <w:trHeight w:val="539" w:hRule="atLeast"/>
        </w:trPr>
        <w:tc>
          <w:tcPr>
            <w:tcW w:w="1608" w:type="dxa"/>
          </w:tcPr>
          <w:p>
            <w:pPr>
              <w:pStyle w:val="TableParagraph"/>
              <w:rPr>
                <w:sz w:val="22"/>
              </w:rPr>
            </w:pPr>
            <w:r>
              <w:rPr>
                <w:spacing w:val="-2"/>
                <w:sz w:val="22"/>
              </w:rPr>
              <w:t>Estilos</w:t>
            </w:r>
          </w:p>
        </w:tc>
        <w:tc>
          <w:tcPr>
            <w:tcW w:w="2288" w:type="dxa"/>
          </w:tcPr>
          <w:p>
            <w:pPr>
              <w:pStyle w:val="TableParagraph"/>
              <w:rPr>
                <w:sz w:val="22"/>
              </w:rPr>
            </w:pPr>
            <w:r>
              <w:rPr>
                <w:spacing w:val="-4"/>
                <w:sz w:val="22"/>
              </w:rPr>
              <w:t>Tailwind</w:t>
            </w:r>
            <w:r>
              <w:rPr>
                <w:spacing w:val="2"/>
                <w:sz w:val="22"/>
              </w:rPr>
              <w:t> </w:t>
            </w:r>
            <w:r>
              <w:rPr>
                <w:spacing w:val="-5"/>
                <w:sz w:val="22"/>
              </w:rPr>
              <w:t>CSS</w:t>
            </w:r>
          </w:p>
        </w:tc>
        <w:tc>
          <w:tcPr>
            <w:tcW w:w="4782" w:type="dxa"/>
          </w:tcPr>
          <w:p>
            <w:pPr>
              <w:pStyle w:val="TableParagraph"/>
              <w:rPr>
                <w:sz w:val="22"/>
              </w:rPr>
            </w:pPr>
            <w:r>
              <w:rPr>
                <w:sz w:val="22"/>
              </w:rPr>
              <w:t>Diseño</w:t>
            </w:r>
            <w:r>
              <w:rPr>
                <w:spacing w:val="-6"/>
                <w:sz w:val="22"/>
              </w:rPr>
              <w:t> </w:t>
            </w:r>
            <w:r>
              <w:rPr>
                <w:sz w:val="22"/>
              </w:rPr>
              <w:t>de</w:t>
            </w:r>
            <w:r>
              <w:rPr>
                <w:spacing w:val="-5"/>
                <w:sz w:val="22"/>
              </w:rPr>
              <w:t> </w:t>
            </w:r>
            <w:r>
              <w:rPr>
                <w:sz w:val="22"/>
              </w:rPr>
              <w:t>las</w:t>
            </w:r>
            <w:r>
              <w:rPr>
                <w:spacing w:val="-6"/>
                <w:sz w:val="22"/>
              </w:rPr>
              <w:t> </w:t>
            </w:r>
            <w:r>
              <w:rPr>
                <w:sz w:val="22"/>
              </w:rPr>
              <w:t>pantallas,</w:t>
            </w:r>
            <w:r>
              <w:rPr>
                <w:spacing w:val="-5"/>
                <w:sz w:val="22"/>
              </w:rPr>
              <w:t> </w:t>
            </w:r>
            <w:r>
              <w:rPr>
                <w:sz w:val="22"/>
              </w:rPr>
              <w:t>incluida</w:t>
            </w:r>
            <w:r>
              <w:rPr>
                <w:spacing w:val="-6"/>
                <w:sz w:val="22"/>
              </w:rPr>
              <w:t> </w:t>
            </w:r>
            <w:r>
              <w:rPr>
                <w:sz w:val="22"/>
              </w:rPr>
              <w:t>la</w:t>
            </w:r>
            <w:r>
              <w:rPr>
                <w:spacing w:val="-5"/>
                <w:sz w:val="22"/>
              </w:rPr>
              <w:t> </w:t>
            </w:r>
            <w:r>
              <w:rPr>
                <w:sz w:val="22"/>
              </w:rPr>
              <w:t>vista</w:t>
            </w:r>
            <w:r>
              <w:rPr>
                <w:spacing w:val="-6"/>
                <w:sz w:val="22"/>
              </w:rPr>
              <w:t> </w:t>
            </w:r>
            <w:r>
              <w:rPr>
                <w:sz w:val="22"/>
              </w:rPr>
              <w:t>para</w:t>
            </w:r>
            <w:r>
              <w:rPr>
                <w:spacing w:val="-5"/>
                <w:sz w:val="22"/>
              </w:rPr>
              <w:t> el</w:t>
            </w:r>
          </w:p>
          <w:p>
            <w:pPr>
              <w:pStyle w:val="TableParagraph"/>
              <w:spacing w:line="240" w:lineRule="auto" w:before="18"/>
              <w:rPr>
                <w:sz w:val="22"/>
              </w:rPr>
            </w:pPr>
            <w:r>
              <w:rPr>
                <w:sz w:val="22"/>
              </w:rPr>
              <w:t>técnico</w:t>
            </w:r>
            <w:r>
              <w:rPr>
                <w:spacing w:val="-6"/>
                <w:sz w:val="22"/>
              </w:rPr>
              <w:t> </w:t>
            </w:r>
            <w:r>
              <w:rPr>
                <w:sz w:val="22"/>
              </w:rPr>
              <w:t>en</w:t>
            </w:r>
            <w:r>
              <w:rPr>
                <w:spacing w:val="-5"/>
                <w:sz w:val="22"/>
              </w:rPr>
              <w:t> </w:t>
            </w:r>
            <w:r>
              <w:rPr>
                <w:sz w:val="22"/>
              </w:rPr>
              <w:t>campo</w:t>
            </w:r>
            <w:r>
              <w:rPr>
                <w:spacing w:val="-5"/>
                <w:sz w:val="22"/>
              </w:rPr>
              <w:t> </w:t>
            </w:r>
            <w:r>
              <w:rPr>
                <w:sz w:val="22"/>
              </w:rPr>
              <w:t>desde</w:t>
            </w:r>
            <w:r>
              <w:rPr>
                <w:spacing w:val="-5"/>
                <w:sz w:val="22"/>
              </w:rPr>
              <w:t> </w:t>
            </w:r>
            <w:r>
              <w:rPr>
                <w:sz w:val="22"/>
              </w:rPr>
              <w:t>el</w:t>
            </w:r>
            <w:r>
              <w:rPr>
                <w:spacing w:val="-5"/>
                <w:sz w:val="22"/>
              </w:rPr>
              <w:t> </w:t>
            </w:r>
            <w:r>
              <w:rPr>
                <w:spacing w:val="-2"/>
                <w:sz w:val="22"/>
              </w:rPr>
              <w:t>celular.</w:t>
            </w:r>
          </w:p>
        </w:tc>
      </w:tr>
      <w:tr>
        <w:trPr>
          <w:trHeight w:val="539" w:hRule="atLeast"/>
        </w:trPr>
        <w:tc>
          <w:tcPr>
            <w:tcW w:w="1608" w:type="dxa"/>
          </w:tcPr>
          <w:p>
            <w:pPr>
              <w:pStyle w:val="TableParagraph"/>
              <w:rPr>
                <w:sz w:val="22"/>
              </w:rPr>
            </w:pPr>
            <w:r>
              <w:rPr>
                <w:sz w:val="22"/>
              </w:rPr>
              <w:t>Estado</w:t>
            </w:r>
            <w:r>
              <w:rPr>
                <w:spacing w:val="-5"/>
                <w:sz w:val="22"/>
              </w:rPr>
              <w:t> </w:t>
            </w:r>
            <w:r>
              <w:rPr>
                <w:sz w:val="22"/>
              </w:rPr>
              <w:t>y</w:t>
            </w:r>
            <w:r>
              <w:rPr>
                <w:spacing w:val="-5"/>
                <w:sz w:val="22"/>
              </w:rPr>
              <w:t> </w:t>
            </w:r>
            <w:r>
              <w:rPr>
                <w:spacing w:val="-2"/>
                <w:sz w:val="22"/>
              </w:rPr>
              <w:t>datos</w:t>
            </w:r>
          </w:p>
        </w:tc>
        <w:tc>
          <w:tcPr>
            <w:tcW w:w="2288" w:type="dxa"/>
          </w:tcPr>
          <w:p>
            <w:pPr>
              <w:pStyle w:val="TableParagraph"/>
              <w:rPr>
                <w:sz w:val="22"/>
              </w:rPr>
            </w:pPr>
            <w:r>
              <w:rPr>
                <w:spacing w:val="-2"/>
                <w:sz w:val="22"/>
              </w:rPr>
              <w:t>TanStack</w:t>
            </w:r>
            <w:r>
              <w:rPr>
                <w:spacing w:val="-12"/>
                <w:sz w:val="22"/>
              </w:rPr>
              <w:t> </w:t>
            </w:r>
            <w:r>
              <w:rPr>
                <w:spacing w:val="-2"/>
                <w:sz w:val="22"/>
              </w:rPr>
              <w:t>Query</w:t>
            </w:r>
          </w:p>
        </w:tc>
        <w:tc>
          <w:tcPr>
            <w:tcW w:w="4782" w:type="dxa"/>
          </w:tcPr>
          <w:p>
            <w:pPr>
              <w:pStyle w:val="TableParagraph"/>
              <w:rPr>
                <w:sz w:val="22"/>
              </w:rPr>
            </w:pPr>
            <w:r>
              <w:rPr>
                <w:sz w:val="22"/>
              </w:rPr>
              <w:t>Consulta</w:t>
            </w:r>
            <w:r>
              <w:rPr>
                <w:spacing w:val="-8"/>
                <w:sz w:val="22"/>
              </w:rPr>
              <w:t> </w:t>
            </w:r>
            <w:r>
              <w:rPr>
                <w:sz w:val="22"/>
              </w:rPr>
              <w:t>al</w:t>
            </w:r>
            <w:r>
              <w:rPr>
                <w:spacing w:val="-6"/>
                <w:sz w:val="22"/>
              </w:rPr>
              <w:t> </w:t>
            </w:r>
            <w:r>
              <w:rPr>
                <w:sz w:val="22"/>
              </w:rPr>
              <w:t>API</w:t>
            </w:r>
            <w:r>
              <w:rPr>
                <w:spacing w:val="-6"/>
                <w:sz w:val="22"/>
              </w:rPr>
              <w:t> </w:t>
            </w:r>
            <w:r>
              <w:rPr>
                <w:sz w:val="22"/>
              </w:rPr>
              <w:t>desde</w:t>
            </w:r>
            <w:r>
              <w:rPr>
                <w:spacing w:val="-5"/>
                <w:sz w:val="22"/>
              </w:rPr>
              <w:t> </w:t>
            </w:r>
            <w:r>
              <w:rPr>
                <w:sz w:val="22"/>
              </w:rPr>
              <w:t>la</w:t>
            </w:r>
            <w:r>
              <w:rPr>
                <w:spacing w:val="-6"/>
                <w:sz w:val="22"/>
              </w:rPr>
              <w:t> </w:t>
            </w:r>
            <w:r>
              <w:rPr>
                <w:sz w:val="22"/>
              </w:rPr>
              <w:t>interfaz,</w:t>
            </w:r>
            <w:r>
              <w:rPr>
                <w:spacing w:val="-6"/>
                <w:sz w:val="22"/>
              </w:rPr>
              <w:t> </w:t>
            </w:r>
            <w:r>
              <w:rPr>
                <w:sz w:val="22"/>
              </w:rPr>
              <w:t>con</w:t>
            </w:r>
            <w:r>
              <w:rPr>
                <w:spacing w:val="-6"/>
                <w:sz w:val="22"/>
              </w:rPr>
              <w:t> </w:t>
            </w:r>
            <w:r>
              <w:rPr>
                <w:sz w:val="22"/>
              </w:rPr>
              <w:t>caché</w:t>
            </w:r>
            <w:r>
              <w:rPr>
                <w:spacing w:val="-5"/>
                <w:sz w:val="22"/>
              </w:rPr>
              <w:t> </w:t>
            </w:r>
            <w:r>
              <w:rPr>
                <w:spacing w:val="-10"/>
                <w:sz w:val="22"/>
              </w:rPr>
              <w:t>y</w:t>
            </w:r>
          </w:p>
          <w:p>
            <w:pPr>
              <w:pStyle w:val="TableParagraph"/>
              <w:spacing w:line="240" w:lineRule="auto" w:before="18"/>
              <w:rPr>
                <w:sz w:val="22"/>
              </w:rPr>
            </w:pPr>
            <w:r>
              <w:rPr>
                <w:sz w:val="22"/>
              </w:rPr>
              <w:t>manejo</w:t>
            </w:r>
            <w:r>
              <w:rPr>
                <w:spacing w:val="-6"/>
                <w:sz w:val="22"/>
              </w:rPr>
              <w:t> </w:t>
            </w:r>
            <w:r>
              <w:rPr>
                <w:sz w:val="22"/>
              </w:rPr>
              <w:t>de</w:t>
            </w:r>
            <w:r>
              <w:rPr>
                <w:spacing w:val="-5"/>
                <w:sz w:val="22"/>
              </w:rPr>
              <w:t> </w:t>
            </w:r>
            <w:r>
              <w:rPr>
                <w:sz w:val="22"/>
              </w:rPr>
              <w:t>los</w:t>
            </w:r>
            <w:r>
              <w:rPr>
                <w:spacing w:val="-6"/>
                <w:sz w:val="22"/>
              </w:rPr>
              <w:t> </w:t>
            </w:r>
            <w:r>
              <w:rPr>
                <w:sz w:val="22"/>
              </w:rPr>
              <w:t>estados</w:t>
            </w:r>
            <w:r>
              <w:rPr>
                <w:spacing w:val="-6"/>
                <w:sz w:val="22"/>
              </w:rPr>
              <w:t> </w:t>
            </w:r>
            <w:r>
              <w:rPr>
                <w:sz w:val="22"/>
              </w:rPr>
              <w:t>de</w:t>
            </w:r>
            <w:r>
              <w:rPr>
                <w:spacing w:val="-5"/>
                <w:sz w:val="22"/>
              </w:rPr>
              <w:t> </w:t>
            </w:r>
            <w:r>
              <w:rPr>
                <w:sz w:val="22"/>
              </w:rPr>
              <w:t>carga</w:t>
            </w:r>
            <w:r>
              <w:rPr>
                <w:spacing w:val="-6"/>
                <w:sz w:val="22"/>
              </w:rPr>
              <w:t> </w:t>
            </w:r>
            <w:r>
              <w:rPr>
                <w:sz w:val="22"/>
              </w:rPr>
              <w:t>y</w:t>
            </w:r>
            <w:r>
              <w:rPr>
                <w:spacing w:val="-5"/>
                <w:sz w:val="22"/>
              </w:rPr>
              <w:t> </w:t>
            </w:r>
            <w:r>
              <w:rPr>
                <w:spacing w:val="-2"/>
                <w:sz w:val="22"/>
              </w:rPr>
              <w:t>error.</w:t>
            </w:r>
          </w:p>
        </w:tc>
      </w:tr>
      <w:tr>
        <w:trPr>
          <w:trHeight w:val="539" w:hRule="atLeast"/>
        </w:trPr>
        <w:tc>
          <w:tcPr>
            <w:tcW w:w="1608" w:type="dxa"/>
          </w:tcPr>
          <w:p>
            <w:pPr>
              <w:pStyle w:val="TableParagraph"/>
              <w:rPr>
                <w:sz w:val="22"/>
              </w:rPr>
            </w:pPr>
            <w:r>
              <w:rPr>
                <w:spacing w:val="-2"/>
                <w:sz w:val="22"/>
              </w:rPr>
              <w:t>Pruebas</w:t>
            </w:r>
          </w:p>
        </w:tc>
        <w:tc>
          <w:tcPr>
            <w:tcW w:w="2288" w:type="dxa"/>
          </w:tcPr>
          <w:p>
            <w:pPr>
              <w:pStyle w:val="TableParagraph"/>
              <w:rPr>
                <w:sz w:val="22"/>
              </w:rPr>
            </w:pPr>
            <w:r>
              <w:rPr>
                <w:sz w:val="22"/>
              </w:rPr>
              <w:t>Vitest</w:t>
            </w:r>
            <w:r>
              <w:rPr>
                <w:spacing w:val="-12"/>
                <w:sz w:val="22"/>
              </w:rPr>
              <w:t> </w:t>
            </w:r>
            <w:r>
              <w:rPr>
                <w:sz w:val="22"/>
              </w:rPr>
              <w:t>y</w:t>
            </w:r>
            <w:r>
              <w:rPr>
                <w:spacing w:val="-11"/>
                <w:sz w:val="22"/>
              </w:rPr>
              <w:t> </w:t>
            </w:r>
            <w:r>
              <w:rPr>
                <w:spacing w:val="-2"/>
                <w:sz w:val="22"/>
              </w:rPr>
              <w:t>Supertest</w:t>
            </w:r>
          </w:p>
        </w:tc>
        <w:tc>
          <w:tcPr>
            <w:tcW w:w="4782" w:type="dxa"/>
          </w:tcPr>
          <w:p>
            <w:pPr>
              <w:pStyle w:val="TableParagraph"/>
              <w:rPr>
                <w:sz w:val="22"/>
              </w:rPr>
            </w:pPr>
            <w:r>
              <w:rPr>
                <w:sz w:val="22"/>
              </w:rPr>
              <w:t>Pruebas</w:t>
            </w:r>
            <w:r>
              <w:rPr>
                <w:spacing w:val="-6"/>
                <w:sz w:val="22"/>
              </w:rPr>
              <w:t> </w:t>
            </w:r>
            <w:r>
              <w:rPr>
                <w:sz w:val="22"/>
              </w:rPr>
              <w:t>automatizadas</w:t>
            </w:r>
            <w:r>
              <w:rPr>
                <w:spacing w:val="-5"/>
                <w:sz w:val="22"/>
              </w:rPr>
              <w:t> </w:t>
            </w:r>
            <w:r>
              <w:rPr>
                <w:sz w:val="22"/>
              </w:rPr>
              <w:t>del</w:t>
            </w:r>
            <w:r>
              <w:rPr>
                <w:spacing w:val="-6"/>
                <w:sz w:val="22"/>
              </w:rPr>
              <w:t> </w:t>
            </w:r>
            <w:r>
              <w:rPr>
                <w:sz w:val="22"/>
              </w:rPr>
              <w:t>API</w:t>
            </w:r>
            <w:r>
              <w:rPr>
                <w:spacing w:val="-6"/>
                <w:sz w:val="22"/>
              </w:rPr>
              <w:t> </w:t>
            </w:r>
            <w:r>
              <w:rPr>
                <w:sz w:val="22"/>
              </w:rPr>
              <w:t>y</w:t>
            </w:r>
            <w:r>
              <w:rPr>
                <w:spacing w:val="-5"/>
                <w:sz w:val="22"/>
              </w:rPr>
              <w:t> </w:t>
            </w:r>
            <w:r>
              <w:rPr>
                <w:sz w:val="22"/>
              </w:rPr>
              <w:t>de</w:t>
            </w:r>
            <w:r>
              <w:rPr>
                <w:spacing w:val="-6"/>
                <w:sz w:val="22"/>
              </w:rPr>
              <w:t> </w:t>
            </w:r>
            <w:r>
              <w:rPr>
                <w:sz w:val="22"/>
              </w:rPr>
              <w:t>los</w:t>
            </w:r>
            <w:r>
              <w:rPr>
                <w:spacing w:val="-5"/>
                <w:sz w:val="22"/>
              </w:rPr>
              <w:t> </w:t>
            </w:r>
            <w:r>
              <w:rPr>
                <w:spacing w:val="-2"/>
                <w:sz w:val="22"/>
              </w:rPr>
              <w:t>módulos</w:t>
            </w:r>
          </w:p>
          <w:p>
            <w:pPr>
              <w:pStyle w:val="TableParagraph"/>
              <w:spacing w:line="240" w:lineRule="auto" w:before="18"/>
              <w:rPr>
                <w:sz w:val="22"/>
              </w:rPr>
            </w:pPr>
            <w:r>
              <w:rPr>
                <w:spacing w:val="-2"/>
                <w:sz w:val="22"/>
              </w:rPr>
              <w:t>construidos.</w:t>
            </w:r>
          </w:p>
        </w:tc>
      </w:tr>
      <w:tr>
        <w:trPr>
          <w:trHeight w:val="810" w:hRule="atLeast"/>
        </w:trPr>
        <w:tc>
          <w:tcPr>
            <w:tcW w:w="1608" w:type="dxa"/>
          </w:tcPr>
          <w:p>
            <w:pPr>
              <w:pStyle w:val="TableParagraph"/>
              <w:rPr>
                <w:sz w:val="22"/>
              </w:rPr>
            </w:pPr>
            <w:r>
              <w:rPr>
                <w:sz w:val="22"/>
              </w:rPr>
              <w:t>Pruebas</w:t>
            </w:r>
            <w:r>
              <w:rPr>
                <w:spacing w:val="-8"/>
                <w:sz w:val="22"/>
              </w:rPr>
              <w:t> </w:t>
            </w:r>
            <w:r>
              <w:rPr>
                <w:spacing w:val="-5"/>
                <w:sz w:val="22"/>
              </w:rPr>
              <w:t>del</w:t>
            </w:r>
          </w:p>
          <w:p>
            <w:pPr>
              <w:pStyle w:val="TableParagraph"/>
              <w:spacing w:line="240" w:lineRule="auto" w:before="18"/>
              <w:rPr>
                <w:sz w:val="22"/>
              </w:rPr>
            </w:pPr>
            <w:r>
              <w:rPr>
                <w:spacing w:val="-5"/>
                <w:sz w:val="22"/>
              </w:rPr>
              <w:t>API</w:t>
            </w:r>
          </w:p>
        </w:tc>
        <w:tc>
          <w:tcPr>
            <w:tcW w:w="2288" w:type="dxa"/>
          </w:tcPr>
          <w:p>
            <w:pPr>
              <w:pStyle w:val="TableParagraph"/>
              <w:rPr>
                <w:sz w:val="22"/>
              </w:rPr>
            </w:pPr>
            <w:r>
              <w:rPr>
                <w:spacing w:val="-2"/>
                <w:sz w:val="22"/>
              </w:rPr>
              <w:t>Postman</w:t>
            </w:r>
          </w:p>
        </w:tc>
        <w:tc>
          <w:tcPr>
            <w:tcW w:w="4782" w:type="dxa"/>
          </w:tcPr>
          <w:p>
            <w:pPr>
              <w:pStyle w:val="TableParagraph"/>
              <w:rPr>
                <w:sz w:val="22"/>
              </w:rPr>
            </w:pPr>
            <w:r>
              <w:rPr>
                <w:sz w:val="22"/>
              </w:rPr>
              <w:t>Prueba</w:t>
            </w:r>
            <w:r>
              <w:rPr>
                <w:spacing w:val="-6"/>
                <w:sz w:val="22"/>
              </w:rPr>
              <w:t> </w:t>
            </w:r>
            <w:r>
              <w:rPr>
                <w:sz w:val="22"/>
              </w:rPr>
              <w:t>manual</w:t>
            </w:r>
            <w:r>
              <w:rPr>
                <w:spacing w:val="-6"/>
                <w:sz w:val="22"/>
              </w:rPr>
              <w:t> </w:t>
            </w:r>
            <w:r>
              <w:rPr>
                <w:sz w:val="22"/>
              </w:rPr>
              <w:t>de</w:t>
            </w:r>
            <w:r>
              <w:rPr>
                <w:spacing w:val="-6"/>
                <w:sz w:val="22"/>
              </w:rPr>
              <w:t> </w:t>
            </w:r>
            <w:r>
              <w:rPr>
                <w:sz w:val="22"/>
              </w:rPr>
              <w:t>cada</w:t>
            </w:r>
            <w:r>
              <w:rPr>
                <w:spacing w:val="-6"/>
                <w:sz w:val="22"/>
              </w:rPr>
              <w:t> </w:t>
            </w:r>
            <w:r>
              <w:rPr>
                <w:sz w:val="22"/>
              </w:rPr>
              <w:t>ruta</w:t>
            </w:r>
            <w:r>
              <w:rPr>
                <w:spacing w:val="-6"/>
                <w:sz w:val="22"/>
              </w:rPr>
              <w:t> </w:t>
            </w:r>
            <w:r>
              <w:rPr>
                <w:sz w:val="22"/>
              </w:rPr>
              <w:t>durante</w:t>
            </w:r>
            <w:r>
              <w:rPr>
                <w:spacing w:val="-6"/>
                <w:sz w:val="22"/>
              </w:rPr>
              <w:t> </w:t>
            </w:r>
            <w:r>
              <w:rPr>
                <w:sz w:val="22"/>
              </w:rPr>
              <w:t>el</w:t>
            </w:r>
            <w:r>
              <w:rPr>
                <w:spacing w:val="-6"/>
                <w:sz w:val="22"/>
              </w:rPr>
              <w:t> </w:t>
            </w:r>
            <w:r>
              <w:rPr>
                <w:sz w:val="22"/>
              </w:rPr>
              <w:t>desarrollo</w:t>
            </w:r>
            <w:r>
              <w:rPr>
                <w:spacing w:val="-6"/>
                <w:sz w:val="22"/>
              </w:rPr>
              <w:t> </w:t>
            </w:r>
            <w:r>
              <w:rPr>
                <w:spacing w:val="-10"/>
                <w:sz w:val="22"/>
              </w:rPr>
              <w:t>y</w:t>
            </w:r>
          </w:p>
          <w:p>
            <w:pPr>
              <w:pStyle w:val="TableParagraph"/>
              <w:spacing w:line="270" w:lineRule="atLeast" w:before="1"/>
              <w:rPr>
                <w:sz w:val="22"/>
              </w:rPr>
            </w:pPr>
            <w:r>
              <w:rPr>
                <w:sz w:val="22"/>
              </w:rPr>
              <w:t>documentación</w:t>
            </w:r>
            <w:r>
              <w:rPr>
                <w:spacing w:val="-11"/>
                <w:sz w:val="22"/>
              </w:rPr>
              <w:t> </w:t>
            </w:r>
            <w:r>
              <w:rPr>
                <w:sz w:val="22"/>
              </w:rPr>
              <w:t>de</w:t>
            </w:r>
            <w:r>
              <w:rPr>
                <w:spacing w:val="-11"/>
                <w:sz w:val="22"/>
              </w:rPr>
              <w:t> </w:t>
            </w:r>
            <w:r>
              <w:rPr>
                <w:sz w:val="22"/>
              </w:rPr>
              <w:t>las</w:t>
            </w:r>
            <w:r>
              <w:rPr>
                <w:spacing w:val="-11"/>
                <w:sz w:val="22"/>
              </w:rPr>
              <w:t> </w:t>
            </w:r>
            <w:r>
              <w:rPr>
                <w:sz w:val="22"/>
              </w:rPr>
              <w:t>peticiones</w:t>
            </w:r>
            <w:r>
              <w:rPr>
                <w:spacing w:val="-11"/>
                <w:sz w:val="22"/>
              </w:rPr>
              <w:t> </w:t>
            </w:r>
            <w:r>
              <w:rPr>
                <w:sz w:val="22"/>
              </w:rPr>
              <w:t>para</w:t>
            </w:r>
            <w:r>
              <w:rPr>
                <w:spacing w:val="-11"/>
                <w:sz w:val="22"/>
              </w:rPr>
              <w:t> </w:t>
            </w:r>
            <w:r>
              <w:rPr>
                <w:sz w:val="22"/>
              </w:rPr>
              <w:t>el</w:t>
            </w:r>
            <w:r>
              <w:rPr>
                <w:spacing w:val="-11"/>
                <w:sz w:val="22"/>
              </w:rPr>
              <w:t> </w:t>
            </w:r>
            <w:r>
              <w:rPr>
                <w:sz w:val="22"/>
              </w:rPr>
              <w:t>resto</w:t>
            </w:r>
            <w:r>
              <w:rPr>
                <w:spacing w:val="-11"/>
                <w:sz w:val="22"/>
              </w:rPr>
              <w:t> </w:t>
            </w:r>
            <w:r>
              <w:rPr>
                <w:sz w:val="22"/>
              </w:rPr>
              <w:t>del </w:t>
            </w:r>
            <w:r>
              <w:rPr>
                <w:spacing w:val="-2"/>
                <w:sz w:val="22"/>
              </w:rPr>
              <w:t>equipo.</w:t>
            </w:r>
          </w:p>
        </w:tc>
      </w:tr>
    </w:tbl>
    <w:p>
      <w:pPr>
        <w:pStyle w:val="TableParagraph"/>
        <w:spacing w:after="0" w:line="270" w:lineRule="atLeast"/>
        <w:rPr>
          <w:sz w:val="22"/>
        </w:rPr>
        <w:sectPr>
          <w:pgSz w:w="12240" w:h="15840"/>
          <w:pgMar w:header="690" w:footer="0" w:top="1340" w:bottom="280" w:left="1440" w:right="1080"/>
        </w:sectPr>
      </w:pPr>
    </w:p>
    <w:p>
      <w:pPr>
        <w:pStyle w:val="Heading1"/>
        <w:jc w:val="left"/>
      </w:pPr>
      <w:r>
        <w:rPr>
          <w:spacing w:val="-2"/>
        </w:rPr>
        <w:t>Tecnologías</w:t>
      </w:r>
      <w:r>
        <w:rPr>
          <w:spacing w:val="-5"/>
        </w:rPr>
        <w:t> </w:t>
      </w:r>
      <w:r>
        <w:rPr>
          <w:spacing w:val="-2"/>
        </w:rPr>
        <w:t>del</w:t>
      </w:r>
      <w:r>
        <w:rPr>
          <w:spacing w:val="-4"/>
        </w:rPr>
        <w:t> </w:t>
      </w:r>
      <w:r>
        <w:rPr>
          <w:spacing w:val="-2"/>
        </w:rPr>
        <w:t>proyecto</w:t>
      </w:r>
      <w:r>
        <w:rPr>
          <w:spacing w:val="-5"/>
        </w:rPr>
        <w:t> </w:t>
      </w:r>
      <w:r>
        <w:rPr>
          <w:spacing w:val="-2"/>
        </w:rPr>
        <w:t>(continuación)</w:t>
      </w:r>
    </w:p>
    <w:p>
      <w:pPr>
        <w:pStyle w:val="BodyText"/>
        <w:spacing w:before="105" w:after="1"/>
        <w:jc w:val="left"/>
        <w:rPr>
          <w:b/>
          <w:sz w:val="20"/>
        </w:rPr>
      </w:pPr>
    </w:p>
    <w:tbl>
      <w:tblPr>
        <w:tblW w:w="0" w:type="auto"/>
        <w:jc w:val="lef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08"/>
        <w:gridCol w:w="2288"/>
        <w:gridCol w:w="4782"/>
      </w:tblGrid>
      <w:tr>
        <w:trPr>
          <w:trHeight w:val="268" w:hRule="atLeast"/>
        </w:trPr>
        <w:tc>
          <w:tcPr>
            <w:tcW w:w="1608" w:type="dxa"/>
          </w:tcPr>
          <w:p>
            <w:pPr>
              <w:pStyle w:val="TableParagraph"/>
              <w:rPr>
                <w:b/>
                <w:sz w:val="22"/>
              </w:rPr>
            </w:pPr>
            <w:r>
              <w:rPr>
                <w:b/>
                <w:spacing w:val="-4"/>
                <w:sz w:val="22"/>
              </w:rPr>
              <w:t>Capa</w:t>
            </w:r>
          </w:p>
        </w:tc>
        <w:tc>
          <w:tcPr>
            <w:tcW w:w="2288" w:type="dxa"/>
          </w:tcPr>
          <w:p>
            <w:pPr>
              <w:pStyle w:val="TableParagraph"/>
              <w:rPr>
                <w:b/>
                <w:sz w:val="22"/>
              </w:rPr>
            </w:pPr>
            <w:r>
              <w:rPr>
                <w:b/>
                <w:spacing w:val="-2"/>
                <w:sz w:val="22"/>
              </w:rPr>
              <w:t>Tecnología</w:t>
            </w:r>
          </w:p>
        </w:tc>
        <w:tc>
          <w:tcPr>
            <w:tcW w:w="4782" w:type="dxa"/>
          </w:tcPr>
          <w:p>
            <w:pPr>
              <w:pStyle w:val="TableParagraph"/>
              <w:rPr>
                <w:b/>
                <w:sz w:val="22"/>
              </w:rPr>
            </w:pPr>
            <w:r>
              <w:rPr>
                <w:b/>
                <w:sz w:val="22"/>
              </w:rPr>
              <w:t>Para</w:t>
            </w:r>
            <w:r>
              <w:rPr>
                <w:b/>
                <w:spacing w:val="-5"/>
                <w:sz w:val="22"/>
              </w:rPr>
              <w:t> </w:t>
            </w:r>
            <w:r>
              <w:rPr>
                <w:b/>
                <w:sz w:val="22"/>
              </w:rPr>
              <w:t>qué</w:t>
            </w:r>
            <w:r>
              <w:rPr>
                <w:b/>
                <w:spacing w:val="-5"/>
                <w:sz w:val="22"/>
              </w:rPr>
              <w:t> </w:t>
            </w:r>
            <w:r>
              <w:rPr>
                <w:b/>
                <w:sz w:val="22"/>
              </w:rPr>
              <w:t>se</w:t>
            </w:r>
            <w:r>
              <w:rPr>
                <w:b/>
                <w:spacing w:val="-4"/>
                <w:sz w:val="22"/>
              </w:rPr>
              <w:t> </w:t>
            </w:r>
            <w:r>
              <w:rPr>
                <w:b/>
                <w:sz w:val="22"/>
              </w:rPr>
              <w:t>usa</w:t>
            </w:r>
            <w:r>
              <w:rPr>
                <w:b/>
                <w:spacing w:val="-5"/>
                <w:sz w:val="22"/>
              </w:rPr>
              <w:t> </w:t>
            </w:r>
            <w:r>
              <w:rPr>
                <w:b/>
                <w:sz w:val="22"/>
              </w:rPr>
              <w:t>en</w:t>
            </w:r>
            <w:r>
              <w:rPr>
                <w:b/>
                <w:spacing w:val="-5"/>
                <w:sz w:val="22"/>
              </w:rPr>
              <w:t> </w:t>
            </w:r>
            <w:r>
              <w:rPr>
                <w:b/>
                <w:spacing w:val="-2"/>
                <w:sz w:val="22"/>
              </w:rPr>
              <w:t>VialServi</w:t>
            </w:r>
          </w:p>
        </w:tc>
      </w:tr>
      <w:tr>
        <w:trPr>
          <w:trHeight w:val="1081" w:hRule="atLeast"/>
        </w:trPr>
        <w:tc>
          <w:tcPr>
            <w:tcW w:w="1608" w:type="dxa"/>
          </w:tcPr>
          <w:p>
            <w:pPr>
              <w:pStyle w:val="TableParagraph"/>
              <w:rPr>
                <w:sz w:val="22"/>
              </w:rPr>
            </w:pPr>
            <w:r>
              <w:rPr>
                <w:spacing w:val="-4"/>
                <w:sz w:val="22"/>
              </w:rPr>
              <w:t>Nube</w:t>
            </w:r>
          </w:p>
        </w:tc>
        <w:tc>
          <w:tcPr>
            <w:tcW w:w="2288" w:type="dxa"/>
          </w:tcPr>
          <w:p>
            <w:pPr>
              <w:pStyle w:val="TableParagraph"/>
              <w:rPr>
                <w:sz w:val="22"/>
              </w:rPr>
            </w:pPr>
            <w:r>
              <w:rPr>
                <w:sz w:val="22"/>
              </w:rPr>
              <w:t>Supabase</w:t>
            </w:r>
            <w:r>
              <w:rPr>
                <w:spacing w:val="-10"/>
                <w:sz w:val="22"/>
              </w:rPr>
              <w:t> </w:t>
            </w:r>
            <w:r>
              <w:rPr>
                <w:spacing w:val="-2"/>
                <w:sz w:val="22"/>
              </w:rPr>
              <w:t>(PostgreSQL</w:t>
            </w:r>
          </w:p>
          <w:p>
            <w:pPr>
              <w:pStyle w:val="TableParagraph"/>
              <w:spacing w:line="270" w:lineRule="atLeast" w:before="1"/>
              <w:rPr>
                <w:sz w:val="22"/>
              </w:rPr>
            </w:pPr>
            <w:r>
              <w:rPr>
                <w:sz w:val="22"/>
              </w:rPr>
              <w:t>gestionado y </w:t>
            </w:r>
            <w:r>
              <w:rPr>
                <w:spacing w:val="-2"/>
                <w:sz w:val="22"/>
              </w:rPr>
              <w:t>almacenamiento</w:t>
            </w:r>
            <w:r>
              <w:rPr>
                <w:spacing w:val="-12"/>
                <w:sz w:val="22"/>
              </w:rPr>
              <w:t> </w:t>
            </w:r>
            <w:r>
              <w:rPr>
                <w:spacing w:val="-2"/>
                <w:sz w:val="22"/>
              </w:rPr>
              <w:t>de archivos)</w:t>
            </w:r>
          </w:p>
        </w:tc>
        <w:tc>
          <w:tcPr>
            <w:tcW w:w="4782" w:type="dxa"/>
          </w:tcPr>
          <w:p>
            <w:pPr>
              <w:pStyle w:val="TableParagraph"/>
              <w:rPr>
                <w:sz w:val="22"/>
              </w:rPr>
            </w:pPr>
            <w:r>
              <w:rPr>
                <w:sz w:val="22"/>
              </w:rPr>
              <w:t>Motor</w:t>
            </w:r>
            <w:r>
              <w:rPr>
                <w:spacing w:val="-6"/>
                <w:sz w:val="22"/>
              </w:rPr>
              <w:t> </w:t>
            </w:r>
            <w:r>
              <w:rPr>
                <w:sz w:val="22"/>
              </w:rPr>
              <w:t>de</w:t>
            </w:r>
            <w:r>
              <w:rPr>
                <w:spacing w:val="-5"/>
                <w:sz w:val="22"/>
              </w:rPr>
              <w:t> </w:t>
            </w:r>
            <w:r>
              <w:rPr>
                <w:sz w:val="22"/>
              </w:rPr>
              <w:t>base</w:t>
            </w:r>
            <w:r>
              <w:rPr>
                <w:spacing w:val="-6"/>
                <w:sz w:val="22"/>
              </w:rPr>
              <w:t> </w:t>
            </w:r>
            <w:r>
              <w:rPr>
                <w:sz w:val="22"/>
              </w:rPr>
              <w:t>de</w:t>
            </w:r>
            <w:r>
              <w:rPr>
                <w:spacing w:val="-5"/>
                <w:sz w:val="22"/>
              </w:rPr>
              <w:t> </w:t>
            </w:r>
            <w:r>
              <w:rPr>
                <w:sz w:val="22"/>
              </w:rPr>
              <w:t>datos</w:t>
            </w:r>
            <w:r>
              <w:rPr>
                <w:spacing w:val="-6"/>
                <w:sz w:val="22"/>
              </w:rPr>
              <w:t> </w:t>
            </w:r>
            <w:r>
              <w:rPr>
                <w:sz w:val="22"/>
              </w:rPr>
              <w:t>y</w:t>
            </w:r>
            <w:r>
              <w:rPr>
                <w:spacing w:val="-5"/>
                <w:sz w:val="22"/>
              </w:rPr>
              <w:t> </w:t>
            </w:r>
            <w:r>
              <w:rPr>
                <w:sz w:val="22"/>
              </w:rPr>
              <w:t>almacenamiento</w:t>
            </w:r>
            <w:r>
              <w:rPr>
                <w:spacing w:val="-6"/>
                <w:sz w:val="22"/>
              </w:rPr>
              <w:t> </w:t>
            </w:r>
            <w:r>
              <w:rPr>
                <w:sz w:val="22"/>
              </w:rPr>
              <w:t>de</w:t>
            </w:r>
            <w:r>
              <w:rPr>
                <w:spacing w:val="-5"/>
                <w:sz w:val="22"/>
              </w:rPr>
              <w:t> las</w:t>
            </w:r>
          </w:p>
          <w:p>
            <w:pPr>
              <w:pStyle w:val="TableParagraph"/>
              <w:spacing w:line="256" w:lineRule="auto" w:before="18"/>
              <w:rPr>
                <w:sz w:val="22"/>
              </w:rPr>
            </w:pPr>
            <w:r>
              <w:rPr>
                <w:sz w:val="22"/>
              </w:rPr>
              <w:t>fotografías</w:t>
            </w:r>
            <w:r>
              <w:rPr>
                <w:spacing w:val="-11"/>
                <w:sz w:val="22"/>
              </w:rPr>
              <w:t> </w:t>
            </w:r>
            <w:r>
              <w:rPr>
                <w:sz w:val="22"/>
              </w:rPr>
              <w:t>y</w:t>
            </w:r>
            <w:r>
              <w:rPr>
                <w:spacing w:val="-12"/>
                <w:sz w:val="22"/>
              </w:rPr>
              <w:t> </w:t>
            </w:r>
            <w:r>
              <w:rPr>
                <w:sz w:val="22"/>
              </w:rPr>
              <w:t>videos</w:t>
            </w:r>
            <w:r>
              <w:rPr>
                <w:spacing w:val="-11"/>
                <w:sz w:val="22"/>
              </w:rPr>
              <w:t> </w:t>
            </w:r>
            <w:r>
              <w:rPr>
                <w:sz w:val="22"/>
              </w:rPr>
              <w:t>de</w:t>
            </w:r>
            <w:r>
              <w:rPr>
                <w:spacing w:val="-12"/>
                <w:sz w:val="22"/>
              </w:rPr>
              <w:t> </w:t>
            </w:r>
            <w:r>
              <w:rPr>
                <w:sz w:val="22"/>
              </w:rPr>
              <w:t>las</w:t>
            </w:r>
            <w:r>
              <w:rPr>
                <w:spacing w:val="-11"/>
                <w:sz w:val="22"/>
              </w:rPr>
              <w:t> </w:t>
            </w:r>
            <w:r>
              <w:rPr>
                <w:sz w:val="22"/>
              </w:rPr>
              <w:t>evidencias</w:t>
            </w:r>
            <w:r>
              <w:rPr>
                <w:spacing w:val="-12"/>
                <w:sz w:val="22"/>
              </w:rPr>
              <w:t> </w:t>
            </w:r>
            <w:r>
              <w:rPr>
                <w:sz w:val="22"/>
              </w:rPr>
              <w:t>cuando</w:t>
            </w:r>
            <w:r>
              <w:rPr>
                <w:spacing w:val="-11"/>
                <w:sz w:val="22"/>
              </w:rPr>
              <w:t> </w:t>
            </w:r>
            <w:r>
              <w:rPr>
                <w:sz w:val="22"/>
              </w:rPr>
              <w:t>el aplicativo salga del entorno local.</w:t>
            </w:r>
          </w:p>
        </w:tc>
      </w:tr>
      <w:tr>
        <w:trPr>
          <w:trHeight w:val="1623" w:hRule="atLeast"/>
        </w:trPr>
        <w:tc>
          <w:tcPr>
            <w:tcW w:w="1608" w:type="dxa"/>
          </w:tcPr>
          <w:p>
            <w:pPr>
              <w:pStyle w:val="TableParagraph"/>
              <w:rPr>
                <w:sz w:val="22"/>
              </w:rPr>
            </w:pPr>
            <w:r>
              <w:rPr>
                <w:spacing w:val="-2"/>
                <w:sz w:val="22"/>
              </w:rPr>
              <w:t>Trabajo </w:t>
            </w:r>
            <w:r>
              <w:rPr>
                <w:spacing w:val="-5"/>
                <w:sz w:val="22"/>
              </w:rPr>
              <w:t>sin</w:t>
            </w:r>
          </w:p>
          <w:p>
            <w:pPr>
              <w:pStyle w:val="TableParagraph"/>
              <w:spacing w:line="240" w:lineRule="auto" w:before="18"/>
              <w:rPr>
                <w:sz w:val="22"/>
              </w:rPr>
            </w:pPr>
            <w:r>
              <w:rPr>
                <w:spacing w:val="-2"/>
                <w:sz w:val="22"/>
              </w:rPr>
              <w:t>señal</w:t>
            </w:r>
          </w:p>
        </w:tc>
        <w:tc>
          <w:tcPr>
            <w:tcW w:w="2288" w:type="dxa"/>
          </w:tcPr>
          <w:p>
            <w:pPr>
              <w:pStyle w:val="TableParagraph"/>
              <w:rPr>
                <w:sz w:val="22"/>
              </w:rPr>
            </w:pPr>
            <w:r>
              <w:rPr>
                <w:sz w:val="22"/>
              </w:rPr>
              <w:t>Dexie.js</w:t>
            </w:r>
            <w:r>
              <w:rPr>
                <w:spacing w:val="-13"/>
                <w:sz w:val="22"/>
              </w:rPr>
              <w:t> </w:t>
            </w:r>
            <w:r>
              <w:rPr>
                <w:spacing w:val="-2"/>
                <w:sz w:val="22"/>
              </w:rPr>
              <w:t>sobre</w:t>
            </w:r>
          </w:p>
          <w:p>
            <w:pPr>
              <w:pStyle w:val="TableParagraph"/>
              <w:spacing w:line="240" w:lineRule="auto" w:before="18"/>
              <w:rPr>
                <w:sz w:val="22"/>
              </w:rPr>
            </w:pPr>
            <w:r>
              <w:rPr>
                <w:spacing w:val="-2"/>
                <w:sz w:val="22"/>
              </w:rPr>
              <w:t>IndexedDB</w:t>
            </w:r>
          </w:p>
        </w:tc>
        <w:tc>
          <w:tcPr>
            <w:tcW w:w="4782" w:type="dxa"/>
          </w:tcPr>
          <w:p>
            <w:pPr>
              <w:pStyle w:val="TableParagraph"/>
              <w:rPr>
                <w:sz w:val="22"/>
              </w:rPr>
            </w:pPr>
            <w:r>
              <w:rPr>
                <w:sz w:val="22"/>
              </w:rPr>
              <w:t>Mantiene</w:t>
            </w:r>
            <w:r>
              <w:rPr>
                <w:spacing w:val="-8"/>
                <w:sz w:val="22"/>
              </w:rPr>
              <w:t> </w:t>
            </w:r>
            <w:r>
              <w:rPr>
                <w:sz w:val="22"/>
              </w:rPr>
              <w:t>un</w:t>
            </w:r>
            <w:r>
              <w:rPr>
                <w:spacing w:val="-8"/>
                <w:sz w:val="22"/>
              </w:rPr>
              <w:t> </w:t>
            </w:r>
            <w:r>
              <w:rPr>
                <w:sz w:val="22"/>
              </w:rPr>
              <w:t>buzón</w:t>
            </w:r>
            <w:r>
              <w:rPr>
                <w:spacing w:val="-7"/>
                <w:sz w:val="22"/>
              </w:rPr>
              <w:t> </w:t>
            </w:r>
            <w:r>
              <w:rPr>
                <w:sz w:val="22"/>
              </w:rPr>
              <w:t>de</w:t>
            </w:r>
            <w:r>
              <w:rPr>
                <w:spacing w:val="-8"/>
                <w:sz w:val="22"/>
              </w:rPr>
              <w:t> </w:t>
            </w:r>
            <w:r>
              <w:rPr>
                <w:sz w:val="22"/>
              </w:rPr>
              <w:t>salida</w:t>
            </w:r>
            <w:r>
              <w:rPr>
                <w:spacing w:val="-8"/>
                <w:sz w:val="22"/>
              </w:rPr>
              <w:t> </w:t>
            </w:r>
            <w:r>
              <w:rPr>
                <w:sz w:val="22"/>
              </w:rPr>
              <w:t>en</w:t>
            </w:r>
            <w:r>
              <w:rPr>
                <w:spacing w:val="-7"/>
                <w:sz w:val="22"/>
              </w:rPr>
              <w:t> </w:t>
            </w:r>
            <w:r>
              <w:rPr>
                <w:sz w:val="22"/>
              </w:rPr>
              <w:t>el</w:t>
            </w:r>
            <w:r>
              <w:rPr>
                <w:spacing w:val="-8"/>
                <w:sz w:val="22"/>
              </w:rPr>
              <w:t> </w:t>
            </w:r>
            <w:r>
              <w:rPr>
                <w:sz w:val="22"/>
              </w:rPr>
              <w:t>dispositivo:</w:t>
            </w:r>
            <w:r>
              <w:rPr>
                <w:spacing w:val="-8"/>
                <w:sz w:val="22"/>
              </w:rPr>
              <w:t> </w:t>
            </w:r>
            <w:r>
              <w:rPr>
                <w:spacing w:val="-5"/>
                <w:sz w:val="22"/>
              </w:rPr>
              <w:t>el</w:t>
            </w:r>
          </w:p>
          <w:p>
            <w:pPr>
              <w:pStyle w:val="TableParagraph"/>
              <w:spacing w:line="270" w:lineRule="atLeast" w:before="1"/>
              <w:ind w:right="190"/>
              <w:rPr>
                <w:sz w:val="22"/>
              </w:rPr>
            </w:pPr>
            <w:r>
              <w:rPr>
                <w:sz w:val="22"/>
              </w:rPr>
              <w:t>formulario guarda ahí primero y luego intenta enviar,</w:t>
            </w:r>
            <w:r>
              <w:rPr>
                <w:spacing w:val="-11"/>
                <w:sz w:val="22"/>
              </w:rPr>
              <w:t> </w:t>
            </w:r>
            <w:r>
              <w:rPr>
                <w:sz w:val="22"/>
              </w:rPr>
              <w:t>de</w:t>
            </w:r>
            <w:r>
              <w:rPr>
                <w:spacing w:val="-11"/>
                <w:sz w:val="22"/>
              </w:rPr>
              <w:t> </w:t>
            </w:r>
            <w:r>
              <w:rPr>
                <w:sz w:val="22"/>
              </w:rPr>
              <w:t>modo</w:t>
            </w:r>
            <w:r>
              <w:rPr>
                <w:spacing w:val="-11"/>
                <w:sz w:val="22"/>
              </w:rPr>
              <w:t> </w:t>
            </w:r>
            <w:r>
              <w:rPr>
                <w:sz w:val="22"/>
              </w:rPr>
              <w:t>que</w:t>
            </w:r>
            <w:r>
              <w:rPr>
                <w:spacing w:val="-11"/>
                <w:sz w:val="22"/>
              </w:rPr>
              <w:t> </w:t>
            </w:r>
            <w:r>
              <w:rPr>
                <w:sz w:val="22"/>
              </w:rPr>
              <w:t>haya</w:t>
            </w:r>
            <w:r>
              <w:rPr>
                <w:spacing w:val="-11"/>
                <w:sz w:val="22"/>
              </w:rPr>
              <w:t> </w:t>
            </w:r>
            <w:r>
              <w:rPr>
                <w:sz w:val="22"/>
              </w:rPr>
              <w:t>o</w:t>
            </w:r>
            <w:r>
              <w:rPr>
                <w:spacing w:val="-11"/>
                <w:sz w:val="22"/>
              </w:rPr>
              <w:t> </w:t>
            </w:r>
            <w:r>
              <w:rPr>
                <w:sz w:val="22"/>
              </w:rPr>
              <w:t>no</w:t>
            </w:r>
            <w:r>
              <w:rPr>
                <w:spacing w:val="-11"/>
                <w:sz w:val="22"/>
              </w:rPr>
              <w:t> </w:t>
            </w:r>
            <w:r>
              <w:rPr>
                <w:sz w:val="22"/>
              </w:rPr>
              <w:t>cobertura</w:t>
            </w:r>
            <w:r>
              <w:rPr>
                <w:spacing w:val="-11"/>
                <w:sz w:val="22"/>
              </w:rPr>
              <w:t> </w:t>
            </w:r>
            <w:r>
              <w:rPr>
                <w:sz w:val="22"/>
              </w:rPr>
              <w:t>el</w:t>
            </w:r>
            <w:r>
              <w:rPr>
                <w:spacing w:val="-11"/>
                <w:sz w:val="22"/>
              </w:rPr>
              <w:t> </w:t>
            </w:r>
            <w:r>
              <w:rPr>
                <w:sz w:val="22"/>
              </w:rPr>
              <w:t>camino es el mismo. Cada registro lleva un identificador propio para que un reintento no duplique el </w:t>
            </w:r>
            <w:r>
              <w:rPr>
                <w:spacing w:val="-2"/>
                <w:sz w:val="22"/>
              </w:rPr>
              <w:t>expediente.</w:t>
            </w:r>
          </w:p>
        </w:tc>
      </w:tr>
      <w:tr>
        <w:trPr>
          <w:trHeight w:val="810" w:hRule="atLeast"/>
        </w:trPr>
        <w:tc>
          <w:tcPr>
            <w:tcW w:w="1608" w:type="dxa"/>
          </w:tcPr>
          <w:p>
            <w:pPr>
              <w:pStyle w:val="TableParagraph"/>
              <w:rPr>
                <w:sz w:val="22"/>
              </w:rPr>
            </w:pPr>
            <w:r>
              <w:rPr>
                <w:spacing w:val="-2"/>
                <w:sz w:val="22"/>
              </w:rPr>
              <w:t>Aplicación</w:t>
            </w:r>
          </w:p>
          <w:p>
            <w:pPr>
              <w:pStyle w:val="TableParagraph"/>
              <w:spacing w:line="240" w:lineRule="auto" w:before="18"/>
              <w:rPr>
                <w:sz w:val="22"/>
              </w:rPr>
            </w:pPr>
            <w:r>
              <w:rPr>
                <w:spacing w:val="-2"/>
                <w:sz w:val="22"/>
              </w:rPr>
              <w:t>instalable</w:t>
            </w:r>
          </w:p>
        </w:tc>
        <w:tc>
          <w:tcPr>
            <w:tcW w:w="2288" w:type="dxa"/>
          </w:tcPr>
          <w:p>
            <w:pPr>
              <w:pStyle w:val="TableParagraph"/>
              <w:rPr>
                <w:sz w:val="22"/>
              </w:rPr>
            </w:pPr>
            <w:r>
              <w:rPr>
                <w:spacing w:val="-2"/>
                <w:sz w:val="22"/>
              </w:rPr>
              <w:t>vite-plugin-</w:t>
            </w:r>
            <w:r>
              <w:rPr>
                <w:spacing w:val="-5"/>
                <w:sz w:val="22"/>
              </w:rPr>
              <w:t>pwa</w:t>
            </w:r>
          </w:p>
          <w:p>
            <w:pPr>
              <w:pStyle w:val="TableParagraph"/>
              <w:spacing w:line="240" w:lineRule="auto" w:before="18"/>
              <w:rPr>
                <w:sz w:val="22"/>
              </w:rPr>
            </w:pPr>
            <w:r>
              <w:rPr>
                <w:sz w:val="22"/>
              </w:rPr>
              <w:t>(service</w:t>
            </w:r>
            <w:r>
              <w:rPr>
                <w:spacing w:val="-8"/>
                <w:sz w:val="22"/>
              </w:rPr>
              <w:t> </w:t>
            </w:r>
            <w:r>
              <w:rPr>
                <w:spacing w:val="-2"/>
                <w:sz w:val="22"/>
              </w:rPr>
              <w:t>worker)</w:t>
            </w:r>
          </w:p>
        </w:tc>
        <w:tc>
          <w:tcPr>
            <w:tcW w:w="4782" w:type="dxa"/>
          </w:tcPr>
          <w:p>
            <w:pPr>
              <w:pStyle w:val="TableParagraph"/>
              <w:rPr>
                <w:sz w:val="22"/>
              </w:rPr>
            </w:pPr>
            <w:r>
              <w:rPr>
                <w:sz w:val="22"/>
              </w:rPr>
              <w:t>Deja</w:t>
            </w:r>
            <w:r>
              <w:rPr>
                <w:spacing w:val="-9"/>
                <w:sz w:val="22"/>
              </w:rPr>
              <w:t> </w:t>
            </w:r>
            <w:r>
              <w:rPr>
                <w:sz w:val="22"/>
              </w:rPr>
              <w:t>las</w:t>
            </w:r>
            <w:r>
              <w:rPr>
                <w:spacing w:val="-8"/>
                <w:sz w:val="22"/>
              </w:rPr>
              <w:t> </w:t>
            </w:r>
            <w:r>
              <w:rPr>
                <w:sz w:val="22"/>
              </w:rPr>
              <w:t>pantallas</w:t>
            </w:r>
            <w:r>
              <w:rPr>
                <w:spacing w:val="-8"/>
                <w:sz w:val="22"/>
              </w:rPr>
              <w:t> </w:t>
            </w:r>
            <w:r>
              <w:rPr>
                <w:sz w:val="22"/>
              </w:rPr>
              <w:t>descargadas</w:t>
            </w:r>
            <w:r>
              <w:rPr>
                <w:spacing w:val="-8"/>
                <w:sz w:val="22"/>
              </w:rPr>
              <w:t> </w:t>
            </w:r>
            <w:r>
              <w:rPr>
                <w:sz w:val="22"/>
              </w:rPr>
              <w:t>en</w:t>
            </w:r>
            <w:r>
              <w:rPr>
                <w:spacing w:val="-8"/>
                <w:sz w:val="22"/>
              </w:rPr>
              <w:t> </w:t>
            </w:r>
            <w:r>
              <w:rPr>
                <w:sz w:val="22"/>
              </w:rPr>
              <w:t>el</w:t>
            </w:r>
            <w:r>
              <w:rPr>
                <w:spacing w:val="-9"/>
                <w:sz w:val="22"/>
              </w:rPr>
              <w:t> </w:t>
            </w:r>
            <w:r>
              <w:rPr>
                <w:sz w:val="22"/>
              </w:rPr>
              <w:t>celular,</w:t>
            </w:r>
            <w:r>
              <w:rPr>
                <w:spacing w:val="-8"/>
                <w:sz w:val="22"/>
              </w:rPr>
              <w:t> </w:t>
            </w:r>
            <w:r>
              <w:rPr>
                <w:spacing w:val="-5"/>
                <w:sz w:val="22"/>
              </w:rPr>
              <w:t>de</w:t>
            </w:r>
          </w:p>
          <w:p>
            <w:pPr>
              <w:pStyle w:val="TableParagraph"/>
              <w:spacing w:line="270" w:lineRule="atLeast" w:before="1"/>
              <w:ind w:right="190"/>
              <w:rPr>
                <w:sz w:val="22"/>
              </w:rPr>
            </w:pPr>
            <w:r>
              <w:rPr>
                <w:sz w:val="22"/>
              </w:rPr>
              <w:t>modo</w:t>
            </w:r>
            <w:r>
              <w:rPr>
                <w:spacing w:val="-12"/>
                <w:sz w:val="22"/>
              </w:rPr>
              <w:t> </w:t>
            </w:r>
            <w:r>
              <w:rPr>
                <w:sz w:val="22"/>
              </w:rPr>
              <w:t>que</w:t>
            </w:r>
            <w:r>
              <w:rPr>
                <w:spacing w:val="-12"/>
                <w:sz w:val="22"/>
              </w:rPr>
              <w:t> </w:t>
            </w:r>
            <w:r>
              <w:rPr>
                <w:sz w:val="22"/>
              </w:rPr>
              <w:t>el</w:t>
            </w:r>
            <w:r>
              <w:rPr>
                <w:spacing w:val="-12"/>
                <w:sz w:val="22"/>
              </w:rPr>
              <w:t> </w:t>
            </w:r>
            <w:r>
              <w:rPr>
                <w:sz w:val="22"/>
              </w:rPr>
              <w:t>aplicativo</w:t>
            </w:r>
            <w:r>
              <w:rPr>
                <w:spacing w:val="-12"/>
                <w:sz w:val="22"/>
              </w:rPr>
              <w:t> </w:t>
            </w:r>
            <w:r>
              <w:rPr>
                <w:sz w:val="22"/>
              </w:rPr>
              <w:t>abra</w:t>
            </w:r>
            <w:r>
              <w:rPr>
                <w:spacing w:val="-12"/>
                <w:sz w:val="22"/>
              </w:rPr>
              <w:t> </w:t>
            </w:r>
            <w:r>
              <w:rPr>
                <w:sz w:val="22"/>
              </w:rPr>
              <w:t>aunque</w:t>
            </w:r>
            <w:r>
              <w:rPr>
                <w:spacing w:val="-12"/>
                <w:sz w:val="22"/>
              </w:rPr>
              <w:t> </w:t>
            </w:r>
            <w:r>
              <w:rPr>
                <w:sz w:val="22"/>
              </w:rPr>
              <w:t>en</w:t>
            </w:r>
            <w:r>
              <w:rPr>
                <w:spacing w:val="-12"/>
                <w:sz w:val="22"/>
              </w:rPr>
              <w:t> </w:t>
            </w:r>
            <w:r>
              <w:rPr>
                <w:sz w:val="22"/>
              </w:rPr>
              <w:t>ese momento no haya señal.</w:t>
            </w:r>
          </w:p>
        </w:tc>
      </w:tr>
      <w:tr>
        <w:trPr>
          <w:trHeight w:val="539" w:hRule="atLeast"/>
        </w:trPr>
        <w:tc>
          <w:tcPr>
            <w:tcW w:w="1608" w:type="dxa"/>
          </w:tcPr>
          <w:p>
            <w:pPr>
              <w:pStyle w:val="TableParagraph"/>
              <w:rPr>
                <w:sz w:val="22"/>
              </w:rPr>
            </w:pPr>
            <w:r>
              <w:rPr>
                <w:sz w:val="22"/>
              </w:rPr>
              <w:t>Control</w:t>
            </w:r>
            <w:r>
              <w:rPr>
                <w:spacing w:val="-8"/>
                <w:sz w:val="22"/>
              </w:rPr>
              <w:t> </w:t>
            </w:r>
            <w:r>
              <w:rPr>
                <w:spacing w:val="-5"/>
                <w:sz w:val="22"/>
              </w:rPr>
              <w:t>de</w:t>
            </w:r>
          </w:p>
          <w:p>
            <w:pPr>
              <w:pStyle w:val="TableParagraph"/>
              <w:spacing w:line="240" w:lineRule="auto" w:before="18"/>
              <w:rPr>
                <w:sz w:val="22"/>
              </w:rPr>
            </w:pPr>
            <w:r>
              <w:rPr>
                <w:spacing w:val="-2"/>
                <w:sz w:val="22"/>
              </w:rPr>
              <w:t>versiones</w:t>
            </w:r>
          </w:p>
        </w:tc>
        <w:tc>
          <w:tcPr>
            <w:tcW w:w="2288" w:type="dxa"/>
          </w:tcPr>
          <w:p>
            <w:pPr>
              <w:pStyle w:val="TableParagraph"/>
              <w:rPr>
                <w:sz w:val="22"/>
              </w:rPr>
            </w:pPr>
            <w:r>
              <w:rPr>
                <w:spacing w:val="-5"/>
                <w:sz w:val="22"/>
              </w:rPr>
              <w:t>Git</w:t>
            </w:r>
          </w:p>
        </w:tc>
        <w:tc>
          <w:tcPr>
            <w:tcW w:w="4782" w:type="dxa"/>
          </w:tcPr>
          <w:p>
            <w:pPr>
              <w:pStyle w:val="TableParagraph"/>
              <w:rPr>
                <w:sz w:val="22"/>
              </w:rPr>
            </w:pPr>
            <w:r>
              <w:rPr>
                <w:sz w:val="22"/>
              </w:rPr>
              <w:t>Historial</w:t>
            </w:r>
            <w:r>
              <w:rPr>
                <w:spacing w:val="-6"/>
                <w:sz w:val="22"/>
              </w:rPr>
              <w:t> </w:t>
            </w:r>
            <w:r>
              <w:rPr>
                <w:sz w:val="22"/>
              </w:rPr>
              <w:t>del</w:t>
            </w:r>
            <w:r>
              <w:rPr>
                <w:spacing w:val="-6"/>
                <w:sz w:val="22"/>
              </w:rPr>
              <w:t> </w:t>
            </w:r>
            <w:r>
              <w:rPr>
                <w:sz w:val="22"/>
              </w:rPr>
              <w:t>código</w:t>
            </w:r>
            <w:r>
              <w:rPr>
                <w:spacing w:val="-5"/>
                <w:sz w:val="22"/>
              </w:rPr>
              <w:t> </w:t>
            </w:r>
            <w:r>
              <w:rPr>
                <w:sz w:val="22"/>
              </w:rPr>
              <w:t>y</w:t>
            </w:r>
            <w:r>
              <w:rPr>
                <w:spacing w:val="-6"/>
                <w:sz w:val="22"/>
              </w:rPr>
              <w:t> </w:t>
            </w:r>
            <w:r>
              <w:rPr>
                <w:sz w:val="22"/>
              </w:rPr>
              <w:t>de</w:t>
            </w:r>
            <w:r>
              <w:rPr>
                <w:spacing w:val="-5"/>
                <w:sz w:val="22"/>
              </w:rPr>
              <w:t> </w:t>
            </w:r>
            <w:r>
              <w:rPr>
                <w:sz w:val="22"/>
              </w:rPr>
              <w:t>la</w:t>
            </w:r>
            <w:r>
              <w:rPr>
                <w:spacing w:val="-6"/>
                <w:sz w:val="22"/>
              </w:rPr>
              <w:t> </w:t>
            </w:r>
            <w:r>
              <w:rPr>
                <w:sz w:val="22"/>
              </w:rPr>
              <w:t>documentación</w:t>
            </w:r>
            <w:r>
              <w:rPr>
                <w:spacing w:val="-6"/>
                <w:sz w:val="22"/>
              </w:rPr>
              <w:t> </w:t>
            </w:r>
            <w:r>
              <w:rPr>
                <w:sz w:val="22"/>
              </w:rPr>
              <w:t>en</w:t>
            </w:r>
            <w:r>
              <w:rPr>
                <w:spacing w:val="-5"/>
                <w:sz w:val="22"/>
              </w:rPr>
              <w:t> un</w:t>
            </w:r>
          </w:p>
          <w:p>
            <w:pPr>
              <w:pStyle w:val="TableParagraph"/>
              <w:spacing w:line="240" w:lineRule="auto" w:before="18"/>
              <w:rPr>
                <w:sz w:val="22"/>
              </w:rPr>
            </w:pPr>
            <w:r>
              <w:rPr>
                <w:sz w:val="22"/>
              </w:rPr>
              <w:t>mismo</w:t>
            </w:r>
            <w:r>
              <w:rPr>
                <w:spacing w:val="-7"/>
                <w:sz w:val="22"/>
              </w:rPr>
              <w:t> </w:t>
            </w:r>
            <w:r>
              <w:rPr>
                <w:spacing w:val="-2"/>
                <w:sz w:val="22"/>
              </w:rPr>
              <w:t>repositorio.</w:t>
            </w:r>
          </w:p>
        </w:tc>
      </w:tr>
      <w:tr>
        <w:trPr>
          <w:trHeight w:val="539" w:hRule="atLeast"/>
        </w:trPr>
        <w:tc>
          <w:tcPr>
            <w:tcW w:w="1608" w:type="dxa"/>
          </w:tcPr>
          <w:p>
            <w:pPr>
              <w:pStyle w:val="TableParagraph"/>
              <w:rPr>
                <w:sz w:val="22"/>
              </w:rPr>
            </w:pPr>
            <w:r>
              <w:rPr>
                <w:spacing w:val="-2"/>
                <w:sz w:val="22"/>
              </w:rPr>
              <w:t>Ejecución</w:t>
            </w:r>
          </w:p>
        </w:tc>
        <w:tc>
          <w:tcPr>
            <w:tcW w:w="2288" w:type="dxa"/>
          </w:tcPr>
          <w:p>
            <w:pPr>
              <w:pStyle w:val="TableParagraph"/>
              <w:rPr>
                <w:sz w:val="22"/>
              </w:rPr>
            </w:pPr>
            <w:r>
              <w:rPr>
                <w:sz w:val="22"/>
              </w:rPr>
              <w:t>Node.js</w:t>
            </w:r>
            <w:r>
              <w:rPr>
                <w:spacing w:val="-5"/>
                <w:sz w:val="22"/>
              </w:rPr>
              <w:t> </w:t>
            </w:r>
            <w:r>
              <w:rPr>
                <w:sz w:val="22"/>
              </w:rPr>
              <w:t>20</w:t>
            </w:r>
            <w:r>
              <w:rPr>
                <w:spacing w:val="-4"/>
                <w:sz w:val="22"/>
              </w:rPr>
              <w:t> </w:t>
            </w:r>
            <w:r>
              <w:rPr>
                <w:sz w:val="22"/>
              </w:rPr>
              <w:t>y</w:t>
            </w:r>
            <w:r>
              <w:rPr>
                <w:spacing w:val="-5"/>
                <w:sz w:val="22"/>
              </w:rPr>
              <w:t> npm</w:t>
            </w:r>
          </w:p>
          <w:p>
            <w:pPr>
              <w:pStyle w:val="TableParagraph"/>
              <w:spacing w:line="240" w:lineRule="auto" w:before="18"/>
              <w:rPr>
                <w:sz w:val="22"/>
              </w:rPr>
            </w:pPr>
            <w:r>
              <w:rPr>
                <w:spacing w:val="-2"/>
                <w:sz w:val="22"/>
              </w:rPr>
              <w:t>workspaces</w:t>
            </w:r>
          </w:p>
        </w:tc>
        <w:tc>
          <w:tcPr>
            <w:tcW w:w="4782" w:type="dxa"/>
          </w:tcPr>
          <w:p>
            <w:pPr>
              <w:pStyle w:val="TableParagraph"/>
              <w:rPr>
                <w:sz w:val="22"/>
              </w:rPr>
            </w:pPr>
            <w:r>
              <w:rPr>
                <w:sz w:val="22"/>
              </w:rPr>
              <w:t>El</w:t>
            </w:r>
            <w:r>
              <w:rPr>
                <w:spacing w:val="-6"/>
                <w:sz w:val="22"/>
              </w:rPr>
              <w:t> </w:t>
            </w:r>
            <w:r>
              <w:rPr>
                <w:sz w:val="22"/>
              </w:rPr>
              <w:t>servidor</w:t>
            </w:r>
            <w:r>
              <w:rPr>
                <w:spacing w:val="-7"/>
                <w:sz w:val="22"/>
              </w:rPr>
              <w:t> </w:t>
            </w:r>
            <w:r>
              <w:rPr>
                <w:sz w:val="22"/>
              </w:rPr>
              <w:t>y</w:t>
            </w:r>
            <w:r>
              <w:rPr>
                <w:spacing w:val="-6"/>
                <w:sz w:val="22"/>
              </w:rPr>
              <w:t> </w:t>
            </w:r>
            <w:r>
              <w:rPr>
                <w:sz w:val="22"/>
              </w:rPr>
              <w:t>la</w:t>
            </w:r>
            <w:r>
              <w:rPr>
                <w:spacing w:val="-6"/>
                <w:sz w:val="22"/>
              </w:rPr>
              <w:t> </w:t>
            </w:r>
            <w:r>
              <w:rPr>
                <w:sz w:val="22"/>
              </w:rPr>
              <w:t>interfaz</w:t>
            </w:r>
            <w:r>
              <w:rPr>
                <w:spacing w:val="-6"/>
                <w:sz w:val="22"/>
              </w:rPr>
              <w:t> </w:t>
            </w:r>
            <w:r>
              <w:rPr>
                <w:sz w:val="22"/>
              </w:rPr>
              <w:t>viven</w:t>
            </w:r>
            <w:r>
              <w:rPr>
                <w:spacing w:val="-7"/>
                <w:sz w:val="22"/>
              </w:rPr>
              <w:t> </w:t>
            </w:r>
            <w:r>
              <w:rPr>
                <w:sz w:val="22"/>
              </w:rPr>
              <w:t>en</w:t>
            </w:r>
            <w:r>
              <w:rPr>
                <w:spacing w:val="-6"/>
                <w:sz w:val="22"/>
              </w:rPr>
              <w:t> </w:t>
            </w:r>
            <w:r>
              <w:rPr>
                <w:sz w:val="22"/>
              </w:rPr>
              <w:t>un</w:t>
            </w:r>
            <w:r>
              <w:rPr>
                <w:spacing w:val="-6"/>
                <w:sz w:val="22"/>
              </w:rPr>
              <w:t> </w:t>
            </w:r>
            <w:r>
              <w:rPr>
                <w:sz w:val="22"/>
              </w:rPr>
              <w:t>solo</w:t>
            </w:r>
            <w:r>
              <w:rPr>
                <w:spacing w:val="-7"/>
                <w:sz w:val="22"/>
              </w:rPr>
              <w:t> </w:t>
            </w:r>
            <w:r>
              <w:rPr>
                <w:spacing w:val="-2"/>
                <w:sz w:val="22"/>
              </w:rPr>
              <w:t>repositorio</w:t>
            </w:r>
          </w:p>
          <w:p>
            <w:pPr>
              <w:pStyle w:val="TableParagraph"/>
              <w:spacing w:line="240" w:lineRule="auto" w:before="18"/>
              <w:rPr>
                <w:sz w:val="22"/>
              </w:rPr>
            </w:pPr>
            <w:r>
              <w:rPr>
                <w:sz w:val="22"/>
              </w:rPr>
              <w:t>y</w:t>
            </w:r>
            <w:r>
              <w:rPr>
                <w:spacing w:val="-7"/>
                <w:sz w:val="22"/>
              </w:rPr>
              <w:t> </w:t>
            </w:r>
            <w:r>
              <w:rPr>
                <w:sz w:val="22"/>
              </w:rPr>
              <w:t>se</w:t>
            </w:r>
            <w:r>
              <w:rPr>
                <w:spacing w:val="-7"/>
                <w:sz w:val="22"/>
              </w:rPr>
              <w:t> </w:t>
            </w:r>
            <w:r>
              <w:rPr>
                <w:sz w:val="22"/>
              </w:rPr>
              <w:t>levantan</w:t>
            </w:r>
            <w:r>
              <w:rPr>
                <w:spacing w:val="-6"/>
                <w:sz w:val="22"/>
              </w:rPr>
              <w:t> </w:t>
            </w:r>
            <w:r>
              <w:rPr>
                <w:sz w:val="22"/>
              </w:rPr>
              <w:t>con</w:t>
            </w:r>
            <w:r>
              <w:rPr>
                <w:spacing w:val="-7"/>
                <w:sz w:val="22"/>
              </w:rPr>
              <w:t> </w:t>
            </w:r>
            <w:r>
              <w:rPr>
                <w:sz w:val="22"/>
              </w:rPr>
              <w:t>un</w:t>
            </w:r>
            <w:r>
              <w:rPr>
                <w:spacing w:val="-6"/>
                <w:sz w:val="22"/>
              </w:rPr>
              <w:t> </w:t>
            </w:r>
            <w:r>
              <w:rPr>
                <w:spacing w:val="-2"/>
                <w:sz w:val="22"/>
              </w:rPr>
              <w:t>comando.</w:t>
            </w:r>
          </w:p>
        </w:tc>
      </w:tr>
    </w:tbl>
    <w:p>
      <w:pPr>
        <w:pStyle w:val="BodyText"/>
        <w:spacing w:line="415" w:lineRule="auto"/>
        <w:ind w:right="357" w:firstLine="720"/>
      </w:pPr>
      <w:r>
        <w:rPr/>
        <w:t>La tecnología propuesta permite separar los datos del expediente de los archivos de evi-dencia. La capacidad gratuita disponible no se asumirá suficiente para cinco años de operación: con los topes del Alcance, el volumen de fotografías y clips se medirá con servicios de prueba (MB por expediente) y servirá para proyectar las necesidades de almacenamiento. El video se limitará a diez segundos por clip, con controles de tamaño y calidad que mantengan visibles los detalles del inventario.</w:t>
      </w:r>
      <w:r>
        <w:rPr>
          <w:spacing w:val="40"/>
        </w:rPr>
      </w:r>
      <w:r>
        <w:rPr/>
      </w:r>
    </w:p>
    <w:p>
      <w:pPr>
        <w:pStyle w:val="BodyText"/>
        <w:spacing w:line="415" w:lineRule="auto"/>
        <w:ind w:right="357" w:firstLine="720"/>
      </w:pPr>
      <w:r>
        <w:rPr/>
        <w:t>Para</w:t>
      </w:r>
      <w:r>
        <w:rPr>
          <w:spacing w:val="-4"/>
        </w:rPr>
        <w:t> </w:t>
      </w:r>
      <w:r>
        <w:rPr/>
        <w:t>el</w:t>
      </w:r>
      <w:r>
        <w:rPr>
          <w:spacing w:val="-4"/>
        </w:rPr>
        <w:t> </w:t>
      </w:r>
      <w:r>
        <w:rPr/>
        <w:t>trabajo</w:t>
      </w:r>
      <w:r>
        <w:rPr>
          <w:spacing w:val="-4"/>
        </w:rPr>
        <w:t> </w:t>
      </w:r>
      <w:r>
        <w:rPr/>
        <w:t>sin</w:t>
      </w:r>
      <w:r>
        <w:rPr>
          <w:spacing w:val="-4"/>
        </w:rPr>
        <w:t> </w:t>
      </w:r>
      <w:r>
        <w:rPr/>
        <w:t>señal,</w:t>
      </w:r>
      <w:r>
        <w:rPr>
          <w:spacing w:val="-4"/>
        </w:rPr>
        <w:t> </w:t>
      </w:r>
      <w:r>
        <w:rPr/>
        <w:t>el</w:t>
      </w:r>
      <w:r>
        <w:rPr>
          <w:spacing w:val="-4"/>
        </w:rPr>
        <w:t> </w:t>
      </w:r>
      <w:r>
        <w:rPr/>
        <w:t>aplicativo</w:t>
      </w:r>
      <w:r>
        <w:rPr>
          <w:spacing w:val="-4"/>
        </w:rPr>
        <w:t> </w:t>
      </w:r>
      <w:r>
        <w:rPr/>
        <w:t>conservará</w:t>
      </w:r>
      <w:r>
        <w:rPr>
          <w:spacing w:val="-4"/>
        </w:rPr>
        <w:t> </w:t>
      </w:r>
      <w:r>
        <w:rPr/>
        <w:t>temporalmente</w:t>
      </w:r>
      <w:r>
        <w:rPr>
          <w:spacing w:val="-4"/>
        </w:rPr>
        <w:t> </w:t>
      </w:r>
      <w:r>
        <w:rPr/>
        <w:t>el</w:t>
      </w:r>
      <w:r>
        <w:rPr>
          <w:spacing w:val="-4"/>
        </w:rPr>
        <w:t> </w:t>
      </w:r>
      <w:r>
        <w:rPr/>
        <w:t>formato</w:t>
      </w:r>
      <w:r>
        <w:rPr>
          <w:spacing w:val="-4"/>
        </w:rPr>
        <w:t> </w:t>
      </w:r>
      <w:r>
        <w:rPr/>
        <w:t>y</w:t>
      </w:r>
      <w:r>
        <w:rPr>
          <w:spacing w:val="-4"/>
        </w:rPr>
        <w:t> </w:t>
      </w:r>
      <w:r>
        <w:rPr/>
        <w:t>sus</w:t>
      </w:r>
      <w:r>
        <w:rPr>
          <w:spacing w:val="-4"/>
        </w:rPr>
        <w:t> </w:t>
      </w:r>
      <w:r>
        <w:rPr/>
        <w:t>archivos en el dispositivo y mostrará el estado de envío. Cada registro tendrá un identificador para evitar </w:t>
      </w:r>
      <w:r>
        <w:rPr>
          <w:spacing w:val="-2"/>
        </w:rPr>
        <w:t>duplicados</w:t>
      </w:r>
      <w:r>
        <w:rPr>
          <w:spacing w:val="-9"/>
        </w:rPr>
        <w:t> </w:t>
      </w:r>
      <w:r>
        <w:rPr>
          <w:spacing w:val="-2"/>
        </w:rPr>
        <w:t>durante</w:t>
      </w:r>
      <w:r>
        <w:rPr>
          <w:spacing w:val="-9"/>
        </w:rPr>
        <w:t> </w:t>
      </w:r>
      <w:r>
        <w:rPr>
          <w:spacing w:val="-2"/>
        </w:rPr>
        <w:t>los</w:t>
      </w:r>
      <w:r>
        <w:rPr>
          <w:spacing w:val="-8"/>
        </w:rPr>
        <w:t> </w:t>
      </w:r>
      <w:r>
        <w:rPr>
          <w:spacing w:val="-2"/>
        </w:rPr>
        <w:t>reintentos.</w:t>
      </w:r>
      <w:r>
        <w:rPr>
          <w:spacing w:val="-8"/>
        </w:rPr>
        <w:t> </w:t>
      </w:r>
      <w:r>
        <w:rPr>
          <w:spacing w:val="-2"/>
        </w:rPr>
        <w:t>Aunque</w:t>
      </w:r>
      <w:r>
        <w:rPr>
          <w:spacing w:val="-9"/>
        </w:rPr>
        <w:t> </w:t>
      </w:r>
      <w:r>
        <w:rPr>
          <w:spacing w:val="-2"/>
        </w:rPr>
        <w:t>el</w:t>
      </w:r>
      <w:r>
        <w:rPr>
          <w:spacing w:val="-9"/>
        </w:rPr>
        <w:t> </w:t>
      </w:r>
      <w:r>
        <w:rPr>
          <w:spacing w:val="-2"/>
        </w:rPr>
        <w:t>envío</w:t>
      </w:r>
      <w:r>
        <w:rPr>
          <w:spacing w:val="-9"/>
        </w:rPr>
        <w:t> </w:t>
      </w:r>
      <w:r>
        <w:rPr>
          <w:spacing w:val="-2"/>
        </w:rPr>
        <w:t>sea</w:t>
      </w:r>
      <w:r>
        <w:rPr>
          <w:spacing w:val="-9"/>
        </w:rPr>
        <w:t> </w:t>
      </w:r>
      <w:r>
        <w:rPr>
          <w:spacing w:val="-2"/>
        </w:rPr>
        <w:t>principalmente</w:t>
      </w:r>
      <w:r>
        <w:rPr>
          <w:spacing w:val="-8"/>
        </w:rPr>
        <w:t> </w:t>
      </w:r>
      <w:r>
        <w:rPr>
          <w:spacing w:val="-2"/>
        </w:rPr>
        <w:t>del</w:t>
      </w:r>
      <w:r>
        <w:rPr>
          <w:spacing w:val="-9"/>
        </w:rPr>
        <w:t> </w:t>
      </w:r>
      <w:r>
        <w:rPr>
          <w:spacing w:val="-2"/>
        </w:rPr>
        <w:t>dispositivo</w:t>
      </w:r>
      <w:r>
        <w:rPr>
          <w:spacing w:val="-9"/>
        </w:rPr>
        <w:t> </w:t>
      </w:r>
      <w:r>
        <w:rPr>
          <w:spacing w:val="-2"/>
        </w:rPr>
        <w:t>al</w:t>
      </w:r>
      <w:r>
        <w:rPr>
          <w:spacing w:val="-9"/>
        </w:rPr>
        <w:t> </w:t>
      </w:r>
      <w:r>
        <w:rPr>
          <w:spacing w:val="-2"/>
        </w:rPr>
        <w:t>servidor,</w:t>
      </w:r>
      <w:r>
        <w:rPr>
          <w:spacing w:val="-9"/>
        </w:rPr>
        <w:t> </w:t>
      </w:r>
      <w:r>
        <w:rPr>
          <w:spacing w:val="-2"/>
        </w:rPr>
        <w:t>se comprobarán</w:t>
      </w:r>
      <w:r>
        <w:rPr>
          <w:spacing w:val="-6"/>
        </w:rPr>
        <w:t> </w:t>
      </w:r>
      <w:r>
        <w:rPr>
          <w:spacing w:val="-2"/>
        </w:rPr>
        <w:t>permisos,</w:t>
      </w:r>
      <w:r>
        <w:rPr>
          <w:spacing w:val="-6"/>
        </w:rPr>
        <w:t> </w:t>
      </w:r>
      <w:r>
        <w:rPr>
          <w:spacing w:val="-2"/>
        </w:rPr>
        <w:t>estado</w:t>
      </w:r>
      <w:r>
        <w:rPr>
          <w:spacing w:val="-6"/>
        </w:rPr>
        <w:t> </w:t>
      </w:r>
      <w:r>
        <w:rPr>
          <w:spacing w:val="-2"/>
        </w:rPr>
        <w:t>del</w:t>
      </w:r>
      <w:r>
        <w:rPr>
          <w:spacing w:val="-6"/>
        </w:rPr>
        <w:t> </w:t>
      </w:r>
      <w:r>
        <w:rPr>
          <w:spacing w:val="-2"/>
        </w:rPr>
        <w:t>expediente</w:t>
      </w:r>
      <w:r>
        <w:rPr>
          <w:spacing w:val="-6"/>
        </w:rPr>
        <w:t> </w:t>
      </w:r>
      <w:r>
        <w:rPr>
          <w:spacing w:val="-2"/>
        </w:rPr>
        <w:t>y</w:t>
      </w:r>
      <w:r>
        <w:rPr>
          <w:spacing w:val="-4"/>
        </w:rPr>
        <w:t> </w:t>
      </w:r>
      <w:r>
        <w:rPr>
          <w:spacing w:val="-2"/>
        </w:rPr>
        <w:t>versiones</w:t>
      </w:r>
      <w:r>
        <w:rPr>
          <w:spacing w:val="-6"/>
        </w:rPr>
        <w:t> </w:t>
      </w:r>
      <w:r>
        <w:rPr>
          <w:spacing w:val="-2"/>
        </w:rPr>
        <w:t>del</w:t>
      </w:r>
      <w:r>
        <w:rPr>
          <w:spacing w:val="-6"/>
        </w:rPr>
        <w:t> </w:t>
      </w:r>
      <w:r>
        <w:rPr>
          <w:spacing w:val="-2"/>
        </w:rPr>
        <w:t>formato</w:t>
      </w:r>
      <w:r>
        <w:rPr>
          <w:spacing w:val="-6"/>
        </w:rPr>
        <w:t> </w:t>
      </w:r>
      <w:r>
        <w:rPr>
          <w:spacing w:val="-2"/>
        </w:rPr>
        <w:t>antes</w:t>
      </w:r>
      <w:r>
        <w:rPr>
          <w:spacing w:val="-6"/>
        </w:rPr>
        <w:t> </w:t>
      </w:r>
      <w:r>
        <w:rPr>
          <w:spacing w:val="-2"/>
        </w:rPr>
        <w:t>de</w:t>
      </w:r>
      <w:r>
        <w:rPr>
          <w:spacing w:val="-6"/>
        </w:rPr>
        <w:t> </w:t>
      </w:r>
      <w:r>
        <w:rPr>
          <w:spacing w:val="-2"/>
        </w:rPr>
        <w:t>aceptar</w:t>
      </w:r>
      <w:r>
        <w:rPr>
          <w:spacing w:val="-6"/>
        </w:rPr>
        <w:t> </w:t>
      </w:r>
      <w:r>
        <w:rPr>
          <w:spacing w:val="-2"/>
        </w:rPr>
        <w:t>los</w:t>
      </w:r>
      <w:r>
        <w:rPr>
          <w:spacing w:val="-6"/>
        </w:rPr>
        <w:t> </w:t>
      </w:r>
      <w:r>
        <w:rPr>
          <w:spacing w:val="-2"/>
        </w:rPr>
        <w:t>cambios; </w:t>
      </w:r>
      <w:r>
        <w:rPr/>
        <w:t>una</w:t>
      </w:r>
      <w:r>
        <w:rPr>
          <w:spacing w:val="-5"/>
        </w:rPr>
        <w:t> </w:t>
      </w:r>
      <w:r>
        <w:rPr/>
        <w:t>diferencia</w:t>
      </w:r>
      <w:r>
        <w:rPr>
          <w:spacing w:val="-5"/>
        </w:rPr>
        <w:t> </w:t>
      </w:r>
      <w:r>
        <w:rPr/>
        <w:t>quedará</w:t>
      </w:r>
      <w:r>
        <w:rPr>
          <w:spacing w:val="-5"/>
        </w:rPr>
        <w:t> </w:t>
      </w:r>
      <w:r>
        <w:rPr/>
        <w:t>pendiente</w:t>
      </w:r>
      <w:r>
        <w:rPr>
          <w:spacing w:val="-5"/>
        </w:rPr>
        <w:t> </w:t>
      </w:r>
      <w:r>
        <w:rPr/>
        <w:t>de</w:t>
      </w:r>
      <w:r>
        <w:rPr>
          <w:spacing w:val="-5"/>
        </w:rPr>
        <w:t> </w:t>
      </w:r>
      <w:r>
        <w:rPr/>
        <w:t>revisión.</w:t>
      </w:r>
      <w:r>
        <w:rPr>
          <w:spacing w:val="-5"/>
        </w:rPr>
        <w:t> </w:t>
      </w:r>
      <w:r>
        <w:rPr/>
        <w:t>La</w:t>
      </w:r>
      <w:r>
        <w:rPr>
          <w:spacing w:val="-5"/>
        </w:rPr>
        <w:t> </w:t>
      </w:r>
      <w:r>
        <w:rPr/>
        <w:t>confirmación</w:t>
      </w:r>
      <w:r>
        <w:rPr>
          <w:spacing w:val="-5"/>
        </w:rPr>
        <w:t> </w:t>
      </w:r>
      <w:r>
        <w:rPr/>
        <w:t>del</w:t>
      </w:r>
      <w:r>
        <w:rPr>
          <w:spacing w:val="-6"/>
        </w:rPr>
        <w:t> </w:t>
      </w:r>
      <w:r>
        <w:rPr/>
        <w:t>servidor</w:t>
      </w:r>
      <w:r>
        <w:rPr>
          <w:spacing w:val="-5"/>
        </w:rPr>
        <w:t> </w:t>
      </w:r>
      <w:r>
        <w:rPr/>
        <w:t>será</w:t>
      </w:r>
      <w:r>
        <w:rPr>
          <w:spacing w:val="-5"/>
        </w:rPr>
        <w:t> </w:t>
      </w:r>
      <w:r>
        <w:rPr/>
        <w:t>la</w:t>
      </w:r>
      <w:r>
        <w:rPr>
          <w:spacing w:val="-5"/>
        </w:rPr>
        <w:t> </w:t>
      </w:r>
      <w:r>
        <w:rPr/>
        <w:t>referencia</w:t>
      </w:r>
      <w:r>
        <w:rPr>
          <w:spacing w:val="-5"/>
        </w:rPr>
        <w:t> </w:t>
      </w:r>
      <w:r>
        <w:rPr/>
        <w:t>para retirar la copia temporal del equipo.</w:t>
      </w:r>
    </w:p>
    <w:p>
      <w:pPr>
        <w:pStyle w:val="BodyText"/>
        <w:spacing w:after="0" w:line="415" w:lineRule="auto"/>
        <w:sectPr>
          <w:pgSz w:w="12240" w:h="15840"/>
          <w:pgMar w:header="690" w:footer="0" w:top="1340" w:bottom="280" w:left="1440" w:right="1080"/>
        </w:sectPr>
      </w:pPr>
    </w:p>
    <w:p>
      <w:pPr>
        <w:pStyle w:val="Heading1"/>
        <w:ind w:left="1269" w:right="1626"/>
        <w:jc w:val="center"/>
      </w:pPr>
      <w:r>
        <w:rPr>
          <w:spacing w:val="-2"/>
        </w:rPr>
        <w:t>Referencias</w:t>
      </w:r>
    </w:p>
    <w:p>
      <w:pPr>
        <w:pStyle w:val="BodyText"/>
        <w:spacing w:before="22"/>
        <w:jc w:val="left"/>
        <w:rPr>
          <w:b/>
        </w:rPr>
      </w:pPr>
    </w:p>
    <w:p>
      <w:pPr>
        <w:pStyle w:val="BodyText"/>
        <w:spacing w:line="415" w:lineRule="auto"/>
        <w:ind w:left="719" w:right="358" w:hanging="720"/>
      </w:pPr>
      <w:r>
        <w:rPr/>
        <w:t>Cámara de Representantes. (s.</w:t>
      </w:r>
      <w:r>
        <w:rPr>
          <w:spacing w:val="-15"/>
        </w:rPr>
        <w:t> </w:t>
      </w:r>
      <w:r>
        <w:rPr/>
        <w:t>f.). </w:t>
      </w:r>
      <w:r>
        <w:rPr>
          <w:i/>
        </w:rPr>
        <w:t>Formato inventario físico estado de vehículo </w:t>
      </w:r>
      <w:r>
        <w:rPr/>
        <w:t>[Formato 3-GS-S1-Ft-19, versión 1]. </w:t>
      </w:r>
      <w:hyperlink r:id="rId9">
        <w:r>
          <w:rPr/>
          <w:t>https://www.camara.gov.co/transparencia/datos-abiertos/gestion-</w:t>
        </w:r>
      </w:hyperlink>
      <w:hyperlink r:id="rId9">
        <w:r>
          <w:rPr>
            <w:spacing w:val="-2"/>
          </w:rPr>
          <w:t>documental/formatos/formatos-division-de-servicios/</w:t>
        </w:r>
      </w:hyperlink>
    </w:p>
    <w:p>
      <w:pPr>
        <w:pStyle w:val="BodyText"/>
        <w:spacing w:line="415" w:lineRule="auto" w:before="2"/>
        <w:ind w:left="719" w:right="357" w:hanging="720"/>
      </w:pPr>
      <w:r>
        <w:rPr/>
        <w:t>Congreso de la República de Colombia. (2012). Ley 1581 de 2012, por la cual se dictan </w:t>
      </w:r>
      <w:r>
        <w:rPr/>
        <w:t>disposi-ciones generales para la protección de datos personales. </w:t>
      </w:r>
      <w:hyperlink r:id="rId10">
        <w:r>
          <w:rPr/>
          <w:t>https://www.funcionpublica.gov.</w:t>
        </w:r>
      </w:hyperlink>
      <w:r>
        <w:rPr/>
        <w:t> </w:t>
      </w:r>
      <w:hyperlink r:id="rId10">
        <w:r>
          <w:rPr>
            <w:spacing w:val="-2"/>
          </w:rPr>
          <w:t>co/eva/gestornormativo/norma.php?i=49981</w:t>
        </w:r>
      </w:hyperlink>
    </w:p>
    <w:p>
      <w:pPr>
        <w:pStyle w:val="BodyText"/>
        <w:spacing w:line="415" w:lineRule="auto" w:before="2"/>
        <w:ind w:left="719" w:right="358" w:hanging="720"/>
      </w:pPr>
      <w:r>
        <w:rPr/>
        <w:t>International</w:t>
      </w:r>
      <w:r>
        <w:rPr>
          <w:spacing w:val="-10"/>
        </w:rPr>
        <w:t> </w:t>
      </w:r>
      <w:r>
        <w:rPr/>
        <w:t>Organization</w:t>
      </w:r>
      <w:r>
        <w:rPr>
          <w:spacing w:val="-9"/>
        </w:rPr>
        <w:t> </w:t>
      </w:r>
      <w:r>
        <w:rPr/>
        <w:t>for</w:t>
      </w:r>
      <w:r>
        <w:rPr>
          <w:spacing w:val="-10"/>
        </w:rPr>
        <w:t> </w:t>
      </w:r>
      <w:r>
        <w:rPr/>
        <w:t>Standardization.</w:t>
      </w:r>
      <w:r>
        <w:rPr>
          <w:spacing w:val="-10"/>
        </w:rPr>
        <w:t> </w:t>
      </w:r>
      <w:r>
        <w:rPr/>
        <w:t>(2011).</w:t>
      </w:r>
      <w:r>
        <w:rPr>
          <w:spacing w:val="-9"/>
        </w:rPr>
        <w:t> </w:t>
      </w:r>
      <w:r>
        <w:rPr/>
        <w:t>ISO/IEC</w:t>
      </w:r>
      <w:r>
        <w:rPr>
          <w:spacing w:val="-10"/>
        </w:rPr>
        <w:t> </w:t>
      </w:r>
      <w:r>
        <w:rPr/>
        <w:t>25010:</w:t>
      </w:r>
      <w:r>
        <w:rPr>
          <w:spacing w:val="-10"/>
        </w:rPr>
        <w:t> </w:t>
      </w:r>
      <w:r>
        <w:rPr/>
        <w:t>Systems</w:t>
      </w:r>
      <w:r>
        <w:rPr>
          <w:spacing w:val="-9"/>
        </w:rPr>
        <w:t> </w:t>
      </w:r>
      <w:r>
        <w:rPr/>
        <w:t>and</w:t>
      </w:r>
      <w:r>
        <w:rPr>
          <w:spacing w:val="-10"/>
        </w:rPr>
        <w:t> </w:t>
      </w:r>
      <w:r>
        <w:rPr/>
        <w:t>software</w:t>
      </w:r>
      <w:r>
        <w:rPr>
          <w:spacing w:val="-10"/>
        </w:rPr>
        <w:t> </w:t>
      </w:r>
      <w:r>
        <w:rPr/>
        <w:t>en-gineering — Systems and software Quality Requirements and Evaluation (SQuaRE).</w:t>
      </w:r>
    </w:p>
    <w:p>
      <w:pPr>
        <w:pStyle w:val="BodyText"/>
        <w:spacing w:line="415" w:lineRule="auto" w:before="2"/>
        <w:ind w:left="719" w:right="358" w:hanging="720"/>
      </w:pPr>
      <w:r>
        <w:rPr/>
        <w:t>Organización</w:t>
      </w:r>
      <w:r>
        <w:rPr>
          <w:spacing w:val="-15"/>
        </w:rPr>
        <w:t> </w:t>
      </w:r>
      <w:r>
        <w:rPr/>
        <w:t>de</w:t>
      </w:r>
      <w:r>
        <w:rPr>
          <w:spacing w:val="-15"/>
        </w:rPr>
        <w:t> </w:t>
      </w:r>
      <w:r>
        <w:rPr/>
        <w:t>las</w:t>
      </w:r>
      <w:r>
        <w:rPr>
          <w:spacing w:val="-15"/>
        </w:rPr>
        <w:t> </w:t>
      </w:r>
      <w:r>
        <w:rPr/>
        <w:t>Naciones</w:t>
      </w:r>
      <w:r>
        <w:rPr>
          <w:spacing w:val="-15"/>
        </w:rPr>
        <w:t> </w:t>
      </w:r>
      <w:r>
        <w:rPr/>
        <w:t>Unidas.</w:t>
      </w:r>
      <w:r>
        <w:rPr>
          <w:spacing w:val="-15"/>
        </w:rPr>
        <w:t> </w:t>
      </w:r>
      <w:r>
        <w:rPr/>
        <w:t>(2015).</w:t>
      </w:r>
      <w:r>
        <w:rPr>
          <w:spacing w:val="-15"/>
        </w:rPr>
        <w:t> </w:t>
      </w:r>
      <w:r>
        <w:rPr/>
        <w:t>Objetivos</w:t>
      </w:r>
      <w:r>
        <w:rPr>
          <w:spacing w:val="-15"/>
        </w:rPr>
        <w:t> </w:t>
      </w:r>
      <w:r>
        <w:rPr/>
        <w:t>de</w:t>
      </w:r>
      <w:r>
        <w:rPr>
          <w:spacing w:val="-15"/>
        </w:rPr>
        <w:t> </w:t>
      </w:r>
      <w:r>
        <w:rPr/>
        <w:t>Desarrollo</w:t>
      </w:r>
      <w:r>
        <w:rPr>
          <w:spacing w:val="-15"/>
        </w:rPr>
        <w:t> </w:t>
      </w:r>
      <w:r>
        <w:rPr/>
        <w:t>Sostenible.</w:t>
      </w:r>
      <w:r>
        <w:rPr>
          <w:spacing w:val="-15"/>
        </w:rPr>
        <w:t> </w:t>
      </w:r>
      <w:hyperlink r:id="rId11">
        <w:r>
          <w:rPr/>
          <w:t>https://www.un.</w:t>
        </w:r>
      </w:hyperlink>
      <w:r>
        <w:rPr/>
        <w:t> </w:t>
      </w:r>
      <w:hyperlink r:id="rId11">
        <w:r>
          <w:rPr>
            <w:spacing w:val="-2"/>
          </w:rPr>
          <w:t>org/sustainabledevelopment/es/</w:t>
        </w:r>
      </w:hyperlink>
    </w:p>
    <w:p>
      <w:pPr>
        <w:pStyle w:val="BodyText"/>
        <w:spacing w:line="415" w:lineRule="auto" w:before="1"/>
        <w:ind w:left="719" w:right="357" w:hanging="720"/>
      </w:pPr>
      <w:r>
        <w:rPr/>
        <w:t>Presidencia de la República de Colombia. (2015). </w:t>
      </w:r>
      <w:r>
        <w:rPr>
          <w:i/>
        </w:rPr>
        <w:t>Decreto 1074 de 2015</w:t>
      </w:r>
      <w:r>
        <w:rPr/>
        <w:t>, artículo </w:t>
      </w:r>
      <w:r>
        <w:rPr/>
        <w:t>2.2.2.25.2.8. </w:t>
      </w:r>
      <w:hyperlink r:id="rId12">
        <w:r>
          <w:rPr>
            <w:spacing w:val="-2"/>
          </w:rPr>
          <w:t>https://www.cancilleria.gov.co/sites/default/files/Normograma/docs/decreto_1074_2015_</w:t>
        </w:r>
      </w:hyperlink>
      <w:r>
        <w:rPr>
          <w:spacing w:val="-2"/>
        </w:rPr>
        <w:t> </w:t>
      </w:r>
      <w:hyperlink r:id="rId12">
        <w:r>
          <w:rPr>
            <w:spacing w:val="-2"/>
          </w:rPr>
          <w:t>pr025.htm</w:t>
        </w:r>
      </w:hyperlink>
    </w:p>
    <w:p>
      <w:pPr>
        <w:pStyle w:val="BodyText"/>
        <w:spacing w:before="2"/>
        <w:ind w:left="-1"/>
      </w:pPr>
      <w:r>
        <w:rPr/>
        <w:t>Pressman,</w:t>
      </w:r>
      <w:r>
        <w:rPr>
          <w:spacing w:val="-8"/>
        </w:rPr>
        <w:t> </w:t>
      </w:r>
      <w:r>
        <w:rPr/>
        <w:t>R.</w:t>
      </w:r>
      <w:r>
        <w:rPr>
          <w:spacing w:val="-8"/>
        </w:rPr>
        <w:t> </w:t>
      </w:r>
      <w:r>
        <w:rPr/>
        <w:t>(2010).</w:t>
      </w:r>
      <w:r>
        <w:rPr>
          <w:spacing w:val="-8"/>
        </w:rPr>
        <w:t> </w:t>
      </w:r>
      <w:r>
        <w:rPr/>
        <w:t>Ingeniería</w:t>
      </w:r>
      <w:r>
        <w:rPr>
          <w:spacing w:val="-7"/>
        </w:rPr>
        <w:t> </w:t>
      </w:r>
      <w:r>
        <w:rPr/>
        <w:t>de</w:t>
      </w:r>
      <w:r>
        <w:rPr>
          <w:spacing w:val="-8"/>
        </w:rPr>
        <w:t> </w:t>
      </w:r>
      <w:r>
        <w:rPr/>
        <w:t>software:</w:t>
      </w:r>
      <w:r>
        <w:rPr>
          <w:spacing w:val="-8"/>
        </w:rPr>
        <w:t> </w:t>
      </w:r>
      <w:r>
        <w:rPr/>
        <w:t>un</w:t>
      </w:r>
      <w:r>
        <w:rPr>
          <w:spacing w:val="-8"/>
        </w:rPr>
        <w:t> </w:t>
      </w:r>
      <w:r>
        <w:rPr/>
        <w:t>enfoque</w:t>
      </w:r>
      <w:r>
        <w:rPr>
          <w:spacing w:val="-7"/>
        </w:rPr>
        <w:t> </w:t>
      </w:r>
      <w:r>
        <w:rPr/>
        <w:t>práctico</w:t>
      </w:r>
      <w:r>
        <w:rPr>
          <w:spacing w:val="-8"/>
        </w:rPr>
        <w:t> </w:t>
      </w:r>
      <w:r>
        <w:rPr/>
        <w:t>(7.ª</w:t>
      </w:r>
      <w:r>
        <w:rPr>
          <w:spacing w:val="-8"/>
        </w:rPr>
        <w:t> </w:t>
      </w:r>
      <w:r>
        <w:rPr/>
        <w:t>ed.).</w:t>
      </w:r>
      <w:r>
        <w:rPr>
          <w:spacing w:val="-8"/>
        </w:rPr>
        <w:t> </w:t>
      </w:r>
      <w:r>
        <w:rPr/>
        <w:t>McGraw</w:t>
      </w:r>
      <w:r>
        <w:rPr>
          <w:spacing w:val="-7"/>
        </w:rPr>
        <w:t> </w:t>
      </w:r>
      <w:r>
        <w:rPr>
          <w:spacing w:val="-2"/>
        </w:rPr>
        <w:t>Hill.</w:t>
      </w:r>
    </w:p>
    <w:p>
      <w:pPr>
        <w:spacing w:line="415" w:lineRule="auto" w:before="203"/>
        <w:ind w:left="719" w:right="358" w:hanging="720"/>
        <w:jc w:val="both"/>
        <w:rPr>
          <w:sz w:val="24"/>
        </w:rPr>
      </w:pPr>
      <w:r>
        <w:rPr>
          <w:sz w:val="24"/>
        </w:rPr>
        <w:t>RUNT. (s.</w:t>
      </w:r>
      <w:r>
        <w:rPr>
          <w:spacing w:val="-15"/>
          <w:sz w:val="24"/>
        </w:rPr>
        <w:t> </w:t>
      </w:r>
      <w:r>
        <w:rPr>
          <w:sz w:val="24"/>
        </w:rPr>
        <w:t>f.). </w:t>
      </w:r>
      <w:r>
        <w:rPr>
          <w:i/>
          <w:sz w:val="24"/>
        </w:rPr>
        <w:t>Consulta de vehículos por placa </w:t>
      </w:r>
      <w:r>
        <w:rPr>
          <w:sz w:val="24"/>
        </w:rPr>
        <w:t>[Consulta ciudadana]. </w:t>
      </w:r>
      <w:hyperlink r:id="rId13">
        <w:r>
          <w:rPr>
            <w:sz w:val="24"/>
          </w:rPr>
          <w:t>https://portalpublico.runt.</w:t>
        </w:r>
      </w:hyperlink>
      <w:r>
        <w:rPr>
          <w:sz w:val="24"/>
        </w:rPr>
        <w:t> </w:t>
      </w:r>
      <w:hyperlink r:id="rId13">
        <w:r>
          <w:rPr>
            <w:spacing w:val="-2"/>
            <w:sz w:val="24"/>
          </w:rPr>
          <w:t>gov.co/</w:t>
        </w:r>
      </w:hyperlink>
    </w:p>
    <w:p>
      <w:pPr>
        <w:pStyle w:val="BodyText"/>
        <w:spacing w:before="1"/>
        <w:ind w:left="-1"/>
      </w:pPr>
      <w:r>
        <w:rPr/>
        <w:t>Sommerville,</w:t>
      </w:r>
      <w:r>
        <w:rPr>
          <w:spacing w:val="-9"/>
        </w:rPr>
        <w:t> </w:t>
      </w:r>
      <w:r>
        <w:rPr/>
        <w:t>I.</w:t>
      </w:r>
      <w:r>
        <w:rPr>
          <w:spacing w:val="-8"/>
        </w:rPr>
        <w:t> </w:t>
      </w:r>
      <w:r>
        <w:rPr/>
        <w:t>(2005).</w:t>
      </w:r>
      <w:r>
        <w:rPr>
          <w:spacing w:val="-8"/>
        </w:rPr>
        <w:t> </w:t>
      </w:r>
      <w:r>
        <w:rPr/>
        <w:t>Ingeniería</w:t>
      </w:r>
      <w:r>
        <w:rPr>
          <w:spacing w:val="-9"/>
        </w:rPr>
        <w:t> </w:t>
      </w:r>
      <w:r>
        <w:rPr/>
        <w:t>del</w:t>
      </w:r>
      <w:r>
        <w:rPr>
          <w:spacing w:val="-8"/>
        </w:rPr>
        <w:t> </w:t>
      </w:r>
      <w:r>
        <w:rPr/>
        <w:t>software</w:t>
      </w:r>
      <w:r>
        <w:rPr>
          <w:spacing w:val="-8"/>
        </w:rPr>
        <w:t> </w:t>
      </w:r>
      <w:r>
        <w:rPr/>
        <w:t>(7.ª</w:t>
      </w:r>
      <w:r>
        <w:rPr>
          <w:spacing w:val="-8"/>
        </w:rPr>
        <w:t> </w:t>
      </w:r>
      <w:r>
        <w:rPr/>
        <w:t>ed.).</w:t>
      </w:r>
      <w:r>
        <w:rPr>
          <w:spacing w:val="-9"/>
        </w:rPr>
        <w:t> </w:t>
      </w:r>
      <w:r>
        <w:rPr/>
        <w:t>McGraw</w:t>
      </w:r>
      <w:r>
        <w:rPr>
          <w:spacing w:val="-8"/>
        </w:rPr>
        <w:t> </w:t>
      </w:r>
      <w:r>
        <w:rPr>
          <w:spacing w:val="-2"/>
        </w:rPr>
        <w:t>Hill.</w:t>
      </w:r>
    </w:p>
    <w:p>
      <w:pPr>
        <w:pStyle w:val="BodyText"/>
        <w:spacing w:after="0"/>
        <w:sectPr>
          <w:pgSz w:w="12240" w:h="15840"/>
          <w:pgMar w:header="690" w:footer="0" w:top="1340" w:bottom="280" w:left="1440" w:right="1080"/>
        </w:sectPr>
      </w:pPr>
    </w:p>
    <w:p>
      <w:pPr>
        <w:pStyle w:val="Heading1"/>
        <w:ind w:left="1269" w:right="1626"/>
        <w:jc w:val="center"/>
      </w:pPr>
      <w:r>
        <w:rPr/>
        <w:t>Anexo</w:t>
      </w:r>
      <w:r>
        <w:rPr>
          <w:spacing w:val="-11"/>
        </w:rPr>
        <w:t> </w:t>
      </w:r>
      <w:r>
        <w:rPr/>
        <w:t>A.</w:t>
      </w:r>
      <w:r>
        <w:rPr>
          <w:spacing w:val="-11"/>
        </w:rPr>
        <w:t> </w:t>
      </w:r>
      <w:r>
        <w:rPr/>
        <w:t>Formato</w:t>
      </w:r>
      <w:r>
        <w:rPr>
          <w:spacing w:val="-11"/>
        </w:rPr>
        <w:t> </w:t>
      </w:r>
      <w:r>
        <w:rPr/>
        <w:t>de</w:t>
      </w:r>
      <w:r>
        <w:rPr>
          <w:spacing w:val="-11"/>
        </w:rPr>
        <w:t> </w:t>
      </w:r>
      <w:r>
        <w:rPr/>
        <w:t>inventario</w:t>
      </w:r>
      <w:r>
        <w:rPr>
          <w:spacing w:val="-11"/>
        </w:rPr>
        <w:t> </w:t>
      </w:r>
      <w:r>
        <w:rPr>
          <w:spacing w:val="-2"/>
        </w:rPr>
        <w:t>vehicular</w:t>
      </w:r>
    </w:p>
    <w:p>
      <w:pPr>
        <w:pStyle w:val="BodyText"/>
        <w:spacing w:before="22"/>
        <w:jc w:val="left"/>
        <w:rPr>
          <w:b/>
        </w:rPr>
      </w:pPr>
    </w:p>
    <w:p>
      <w:pPr>
        <w:pStyle w:val="BodyText"/>
        <w:spacing w:line="415" w:lineRule="auto"/>
        <w:ind w:right="357" w:firstLine="720"/>
      </w:pPr>
      <w:r>
        <w:rPr/>
        <w:t>Este formato reúne la información de identificación del vehículo, el inventario, las evi-dencias y las firmas asociadas a un servicio. Su versión digital se relaciona con el expediente correspondiente y permite conservar la trazabilidad de la atención.</w:t>
      </w:r>
    </w:p>
    <w:p>
      <w:pPr>
        <w:pStyle w:val="Heading1"/>
        <w:numPr>
          <w:ilvl w:val="1"/>
          <w:numId w:val="3"/>
        </w:numPr>
        <w:tabs>
          <w:tab w:pos="470" w:val="left" w:leader="none"/>
        </w:tabs>
        <w:spacing w:line="240" w:lineRule="auto" w:before="193" w:after="0"/>
        <w:ind w:left="470" w:right="0" w:hanging="470"/>
        <w:jc w:val="both"/>
      </w:pPr>
      <w:r>
        <w:rPr/>
        <w:t>Formato</w:t>
      </w:r>
      <w:r>
        <w:rPr>
          <w:spacing w:val="-15"/>
        </w:rPr>
        <w:t> </w:t>
      </w:r>
      <w:r>
        <w:rPr/>
        <w:t>de</w:t>
      </w:r>
      <w:r>
        <w:rPr>
          <w:spacing w:val="-15"/>
        </w:rPr>
        <w:t> </w:t>
      </w:r>
      <w:r>
        <w:rPr/>
        <w:t>inventario</w:t>
      </w:r>
      <w:r>
        <w:rPr>
          <w:spacing w:val="-14"/>
        </w:rPr>
        <w:t> </w:t>
      </w:r>
      <w:r>
        <w:rPr>
          <w:spacing w:val="-2"/>
        </w:rPr>
        <w:t>físico</w:t>
      </w:r>
    </w:p>
    <w:p>
      <w:pPr>
        <w:pStyle w:val="BodyText"/>
        <w:spacing w:line="415" w:lineRule="auto" w:before="250"/>
        <w:ind w:right="357" w:firstLine="720"/>
      </w:pPr>
      <w:r>
        <w:rPr/>
        <w:t>El registro se diligencia al recibir y entregar el vehículo. Los campos de </w:t>
      </w:r>
      <w:r>
        <w:rPr/>
        <w:t>identificación, estado, accesorios, observaciones y firmas hacen parte del control del servicio.</w:t>
      </w:r>
    </w:p>
    <w:p>
      <w:pPr>
        <w:pStyle w:val="BodyText"/>
        <w:spacing w:before="5"/>
        <w:jc w:val="left"/>
        <w:rPr>
          <w:sz w:val="6"/>
        </w:rPr>
      </w:pPr>
      <w:r>
        <w:rPr>
          <w:sz w:val="6"/>
        </w:rPr>
        <w:drawing>
          <wp:anchor distT="0" distB="0" distL="0" distR="0" allowOverlap="1" layoutInCell="1" locked="0" behindDoc="1" simplePos="0" relativeHeight="487588352">
            <wp:simplePos x="0" y="0"/>
            <wp:positionH relativeFrom="page">
              <wp:posOffset>1152144</wp:posOffset>
            </wp:positionH>
            <wp:positionV relativeFrom="paragraph">
              <wp:posOffset>62656</wp:posOffset>
            </wp:positionV>
            <wp:extent cx="5486400" cy="3840479"/>
            <wp:effectExtent l="0" t="0" r="0" b="0"/>
            <wp:wrapTopAndBottom/>
            <wp:docPr id="4" name="Image 4"/>
            <wp:cNvGraphicFramePr>
              <a:graphicFrameLocks/>
            </wp:cNvGraphicFramePr>
            <a:graphic>
              <a:graphicData uri="http://schemas.openxmlformats.org/drawingml/2006/picture">
                <pic:pic>
                  <pic:nvPicPr>
                    <pic:cNvPr id="4" name="Image 4"/>
                    <pic:cNvPicPr/>
                  </pic:nvPicPr>
                  <pic:blipFill>
                    <a:blip r:embed="rId14" cstate="print"/>
                    <a:stretch>
                      <a:fillRect/>
                    </a:stretch>
                  </pic:blipFill>
                  <pic:spPr>
                    <a:xfrm>
                      <a:off x="0" y="0"/>
                      <a:ext cx="5486400" cy="3840479"/>
                    </a:xfrm>
                    <a:prstGeom prst="rect">
                      <a:avLst/>
                    </a:prstGeom>
                  </pic:spPr>
                </pic:pic>
              </a:graphicData>
            </a:graphic>
          </wp:anchor>
        </w:drawing>
      </w:r>
    </w:p>
    <w:p>
      <w:pPr>
        <w:pStyle w:val="BodyText"/>
        <w:spacing w:before="244"/>
        <w:ind w:left="1269" w:right="1626"/>
        <w:jc w:val="center"/>
      </w:pPr>
      <w:r>
        <w:rPr/>
        <w:t>Figura</w:t>
      </w:r>
      <w:r>
        <w:rPr>
          <w:spacing w:val="-10"/>
        </w:rPr>
        <w:t> </w:t>
      </w:r>
      <w:r>
        <w:rPr/>
        <w:t>2:</w:t>
      </w:r>
      <w:r>
        <w:rPr>
          <w:spacing w:val="-9"/>
        </w:rPr>
        <w:t> </w:t>
      </w:r>
      <w:r>
        <w:rPr/>
        <w:t>Formato</w:t>
      </w:r>
      <w:r>
        <w:rPr>
          <w:spacing w:val="-10"/>
        </w:rPr>
        <w:t> </w:t>
      </w:r>
      <w:r>
        <w:rPr/>
        <w:t>de</w:t>
      </w:r>
      <w:r>
        <w:rPr>
          <w:spacing w:val="-9"/>
        </w:rPr>
        <w:t> </w:t>
      </w:r>
      <w:r>
        <w:rPr/>
        <w:t>inventario</w:t>
      </w:r>
      <w:r>
        <w:rPr>
          <w:spacing w:val="-10"/>
        </w:rPr>
        <w:t> </w:t>
      </w:r>
      <w:r>
        <w:rPr/>
        <w:t>físico</w:t>
      </w:r>
      <w:r>
        <w:rPr>
          <w:spacing w:val="-9"/>
        </w:rPr>
        <w:t> </w:t>
      </w:r>
      <w:r>
        <w:rPr/>
        <w:t>de</w:t>
      </w:r>
      <w:r>
        <w:rPr>
          <w:spacing w:val="-9"/>
        </w:rPr>
        <w:t> </w:t>
      </w:r>
      <w:r>
        <w:rPr/>
        <w:t>vehículo.</w:t>
      </w:r>
      <w:r>
        <w:rPr>
          <w:spacing w:val="-10"/>
        </w:rPr>
        <w:t> </w:t>
      </w:r>
      <w:r>
        <w:rPr/>
        <w:t>Parte</w:t>
      </w:r>
      <w:r>
        <w:rPr>
          <w:spacing w:val="-9"/>
        </w:rPr>
        <w:t> </w:t>
      </w:r>
      <w:r>
        <w:rPr>
          <w:spacing w:val="-5"/>
        </w:rPr>
        <w:t>1.</w:t>
      </w:r>
    </w:p>
    <w:p>
      <w:pPr>
        <w:pStyle w:val="BodyText"/>
        <w:spacing w:after="0"/>
        <w:jc w:val="center"/>
        <w:sectPr>
          <w:pgSz w:w="12240" w:h="15840"/>
          <w:pgMar w:header="690" w:footer="0" w:top="1340" w:bottom="280" w:left="1440" w:right="1080"/>
        </w:sectPr>
      </w:pPr>
    </w:p>
    <w:p>
      <w:pPr>
        <w:pStyle w:val="BodyText"/>
        <w:spacing w:before="11"/>
        <w:jc w:val="left"/>
        <w:rPr>
          <w:sz w:val="6"/>
        </w:rPr>
      </w:pPr>
    </w:p>
    <w:p>
      <w:pPr>
        <w:spacing w:line="240" w:lineRule="auto"/>
        <w:ind w:left="374" w:right="0" w:firstLine="0"/>
        <w:rPr>
          <w:sz w:val="20"/>
        </w:rPr>
      </w:pPr>
      <w:r>
        <w:rPr>
          <w:sz w:val="20"/>
        </w:rPr>
        <w:drawing>
          <wp:inline distT="0" distB="0" distL="0" distR="0">
            <wp:extent cx="5486400" cy="3962400"/>
            <wp:effectExtent l="0" t="0" r="0" b="0"/>
            <wp:docPr id="5" name="Image 5"/>
            <wp:cNvGraphicFramePr>
              <a:graphicFrameLocks/>
            </wp:cNvGraphicFramePr>
            <a:graphic>
              <a:graphicData uri="http://schemas.openxmlformats.org/drawingml/2006/picture">
                <pic:pic>
                  <pic:nvPicPr>
                    <pic:cNvPr id="5" name="Image 5"/>
                    <pic:cNvPicPr/>
                  </pic:nvPicPr>
                  <pic:blipFill>
                    <a:blip r:embed="rId15" cstate="print"/>
                    <a:stretch>
                      <a:fillRect/>
                    </a:stretch>
                  </pic:blipFill>
                  <pic:spPr>
                    <a:xfrm>
                      <a:off x="0" y="0"/>
                      <a:ext cx="5486400" cy="3962400"/>
                    </a:xfrm>
                    <a:prstGeom prst="rect">
                      <a:avLst/>
                    </a:prstGeom>
                  </pic:spPr>
                </pic:pic>
              </a:graphicData>
            </a:graphic>
          </wp:inline>
        </w:drawing>
      </w:r>
      <w:r>
        <w:rPr>
          <w:sz w:val="20"/>
        </w:rPr>
      </w:r>
    </w:p>
    <w:p>
      <w:pPr>
        <w:pStyle w:val="BodyText"/>
        <w:spacing w:before="244"/>
        <w:ind w:left="1269" w:right="1626"/>
        <w:jc w:val="center"/>
      </w:pPr>
      <w:r>
        <w:rPr/>
        <w:t>Figura</w:t>
      </w:r>
      <w:r>
        <w:rPr>
          <w:spacing w:val="-10"/>
        </w:rPr>
        <w:t> </w:t>
      </w:r>
      <w:r>
        <w:rPr/>
        <w:t>3:</w:t>
      </w:r>
      <w:r>
        <w:rPr>
          <w:spacing w:val="-9"/>
        </w:rPr>
        <w:t> </w:t>
      </w:r>
      <w:r>
        <w:rPr/>
        <w:t>Formato</w:t>
      </w:r>
      <w:r>
        <w:rPr>
          <w:spacing w:val="-10"/>
        </w:rPr>
        <w:t> </w:t>
      </w:r>
      <w:r>
        <w:rPr/>
        <w:t>de</w:t>
      </w:r>
      <w:r>
        <w:rPr>
          <w:spacing w:val="-9"/>
        </w:rPr>
        <w:t> </w:t>
      </w:r>
      <w:r>
        <w:rPr/>
        <w:t>inventario</w:t>
      </w:r>
      <w:r>
        <w:rPr>
          <w:spacing w:val="-10"/>
        </w:rPr>
        <w:t> </w:t>
      </w:r>
      <w:r>
        <w:rPr/>
        <w:t>físico</w:t>
      </w:r>
      <w:r>
        <w:rPr>
          <w:spacing w:val="-9"/>
        </w:rPr>
        <w:t> </w:t>
      </w:r>
      <w:r>
        <w:rPr/>
        <w:t>de</w:t>
      </w:r>
      <w:r>
        <w:rPr>
          <w:spacing w:val="-9"/>
        </w:rPr>
        <w:t> </w:t>
      </w:r>
      <w:r>
        <w:rPr/>
        <w:t>vehículo.</w:t>
      </w:r>
      <w:r>
        <w:rPr>
          <w:spacing w:val="-10"/>
        </w:rPr>
        <w:t> </w:t>
      </w:r>
      <w:r>
        <w:rPr/>
        <w:t>Parte</w:t>
      </w:r>
      <w:r>
        <w:rPr>
          <w:spacing w:val="-9"/>
        </w:rPr>
        <w:t> </w:t>
      </w:r>
      <w:r>
        <w:rPr>
          <w:spacing w:val="-5"/>
        </w:rPr>
        <w:t>2.</w:t>
      </w:r>
    </w:p>
    <w:p>
      <w:pPr>
        <w:pStyle w:val="BodyText"/>
        <w:spacing w:before="256"/>
        <w:jc w:val="left"/>
      </w:pPr>
    </w:p>
    <w:p>
      <w:pPr>
        <w:pStyle w:val="BodyText"/>
        <w:spacing w:line="415" w:lineRule="auto"/>
        <w:ind w:right="358"/>
        <w:jc w:val="left"/>
      </w:pPr>
      <w:r>
        <w:rPr>
          <w:i/>
        </w:rPr>
        <w:t>Nota.</w:t>
      </w:r>
      <w:r>
        <w:rPr>
          <w:i/>
          <w:spacing w:val="-15"/>
        </w:rPr>
        <w:t> </w:t>
      </w:r>
      <w:r>
        <w:rPr/>
        <w:t>El</w:t>
      </w:r>
      <w:r>
        <w:rPr>
          <w:spacing w:val="-15"/>
        </w:rPr>
        <w:t> </w:t>
      </w:r>
      <w:r>
        <w:rPr/>
        <w:t>formato</w:t>
      </w:r>
      <w:r>
        <w:rPr>
          <w:spacing w:val="-15"/>
        </w:rPr>
        <w:t> </w:t>
      </w:r>
      <w:r>
        <w:rPr/>
        <w:t>contempla</w:t>
      </w:r>
      <w:r>
        <w:rPr>
          <w:spacing w:val="-15"/>
        </w:rPr>
        <w:t> </w:t>
      </w:r>
      <w:r>
        <w:rPr/>
        <w:t>el</w:t>
      </w:r>
      <w:r>
        <w:rPr>
          <w:spacing w:val="-15"/>
        </w:rPr>
        <w:t> </w:t>
      </w:r>
      <w:r>
        <w:rPr/>
        <w:t>registro</w:t>
      </w:r>
      <w:r>
        <w:rPr>
          <w:spacing w:val="-15"/>
        </w:rPr>
        <w:t> </w:t>
      </w:r>
      <w:r>
        <w:rPr/>
        <w:t>de</w:t>
      </w:r>
      <w:r>
        <w:rPr>
          <w:spacing w:val="-15"/>
        </w:rPr>
        <w:t> </w:t>
      </w:r>
      <w:r>
        <w:rPr/>
        <w:t>la</w:t>
      </w:r>
      <w:r>
        <w:rPr>
          <w:spacing w:val="-15"/>
        </w:rPr>
        <w:t> </w:t>
      </w:r>
      <w:r>
        <w:rPr/>
        <w:t>identificación</w:t>
      </w:r>
      <w:r>
        <w:rPr>
          <w:spacing w:val="-15"/>
        </w:rPr>
        <w:t> </w:t>
      </w:r>
      <w:r>
        <w:rPr/>
        <w:t>del</w:t>
      </w:r>
      <w:r>
        <w:rPr>
          <w:spacing w:val="-15"/>
        </w:rPr>
        <w:t> </w:t>
      </w:r>
      <w:r>
        <w:rPr/>
        <w:t>solicitante,</w:t>
      </w:r>
      <w:r>
        <w:rPr>
          <w:spacing w:val="-15"/>
        </w:rPr>
        <w:t> </w:t>
      </w:r>
      <w:r>
        <w:rPr/>
        <w:t>la</w:t>
      </w:r>
      <w:r>
        <w:rPr>
          <w:spacing w:val="-15"/>
        </w:rPr>
        <w:t> </w:t>
      </w:r>
      <w:r>
        <w:rPr/>
        <w:t>relación</w:t>
      </w:r>
      <w:r>
        <w:rPr>
          <w:spacing w:val="-15"/>
        </w:rPr>
        <w:t> </w:t>
      </w:r>
      <w:r>
        <w:rPr/>
        <w:t>con</w:t>
      </w:r>
      <w:r>
        <w:rPr>
          <w:spacing w:val="-15"/>
        </w:rPr>
        <w:t> </w:t>
      </w:r>
      <w:r>
        <w:rPr/>
        <w:t>el</w:t>
      </w:r>
      <w:r>
        <w:rPr>
          <w:spacing w:val="-15"/>
        </w:rPr>
        <w:t> </w:t>
      </w:r>
      <w:r>
        <w:rPr/>
        <w:t>vehícu-lo, las evidencias y la revisión documental asociada al servicio.</w:t>
      </w:r>
    </w:p>
    <w:p>
      <w:pPr>
        <w:pStyle w:val="BodyText"/>
        <w:spacing w:after="0" w:line="415" w:lineRule="auto"/>
        <w:jc w:val="left"/>
        <w:sectPr>
          <w:pgSz w:w="12240" w:h="15840"/>
          <w:pgMar w:header="690" w:footer="0" w:top="1340" w:bottom="280" w:left="1440" w:right="1080"/>
        </w:sectPr>
      </w:pPr>
    </w:p>
    <w:p>
      <w:pPr>
        <w:pStyle w:val="Heading1"/>
        <w:numPr>
          <w:ilvl w:val="1"/>
          <w:numId w:val="3"/>
        </w:numPr>
        <w:tabs>
          <w:tab w:pos="470" w:val="left" w:leader="none"/>
        </w:tabs>
        <w:spacing w:line="240" w:lineRule="auto" w:before="95" w:after="0"/>
        <w:ind w:left="470" w:right="0" w:hanging="470"/>
        <w:jc w:val="left"/>
      </w:pPr>
      <w:r>
        <w:rPr/>
        <w:t>Campos</w:t>
      </w:r>
      <w:r>
        <w:rPr>
          <w:spacing w:val="-12"/>
        </w:rPr>
        <w:t> </w:t>
      </w:r>
      <w:r>
        <w:rPr/>
        <w:t>nuevos</w:t>
      </w:r>
      <w:r>
        <w:rPr>
          <w:spacing w:val="-12"/>
        </w:rPr>
        <w:t> </w:t>
      </w:r>
      <w:r>
        <w:rPr/>
        <w:t>para</w:t>
      </w:r>
      <w:r>
        <w:rPr>
          <w:spacing w:val="-12"/>
        </w:rPr>
        <w:t> </w:t>
      </w:r>
      <w:r>
        <w:rPr/>
        <w:t>verificación</w:t>
      </w:r>
      <w:r>
        <w:rPr>
          <w:spacing w:val="-12"/>
        </w:rPr>
        <w:t> </w:t>
      </w:r>
      <w:r>
        <w:rPr/>
        <w:t>y</w:t>
      </w:r>
      <w:r>
        <w:rPr>
          <w:spacing w:val="-12"/>
        </w:rPr>
        <w:t> </w:t>
      </w:r>
      <w:r>
        <w:rPr>
          <w:spacing w:val="-2"/>
        </w:rPr>
        <w:t>evidencias</w:t>
      </w:r>
    </w:p>
    <w:p>
      <w:pPr>
        <w:pStyle w:val="BodyText"/>
        <w:spacing w:line="415" w:lineRule="auto" w:before="250"/>
        <w:ind w:right="357" w:firstLine="720"/>
      </w:pPr>
      <w:r>
        <w:rPr/>
        <w:drawing>
          <wp:anchor distT="0" distB="0" distL="0" distR="0" allowOverlap="1" layoutInCell="1" locked="0" behindDoc="1" simplePos="0" relativeHeight="487588864">
            <wp:simplePos x="0" y="0"/>
            <wp:positionH relativeFrom="page">
              <wp:posOffset>1568196</wp:posOffset>
            </wp:positionH>
            <wp:positionV relativeFrom="paragraph">
              <wp:posOffset>1099873</wp:posOffset>
            </wp:positionV>
            <wp:extent cx="4629150" cy="5272087"/>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16" cstate="print"/>
                    <a:stretch>
                      <a:fillRect/>
                    </a:stretch>
                  </pic:blipFill>
                  <pic:spPr>
                    <a:xfrm>
                      <a:off x="0" y="0"/>
                      <a:ext cx="4629150" cy="5272087"/>
                    </a:xfrm>
                    <a:prstGeom prst="rect">
                      <a:avLst/>
                    </a:prstGeom>
                  </pic:spPr>
                </pic:pic>
              </a:graphicData>
            </a:graphic>
          </wp:anchor>
        </w:drawing>
      </w:r>
      <w:r>
        <w:rPr/>
        <w:t>Esta hoja complementa el registro físico con los controles que se diligencian junto con </w:t>
      </w:r>
      <w:r>
        <w:rPr/>
        <w:t>el expediente digital. Los datos se asociarán al mismo expediente y se mostrarán según el permiso del usuario.</w:t>
      </w:r>
    </w:p>
    <w:p>
      <w:pPr>
        <w:pStyle w:val="BodyText"/>
        <w:jc w:val="left"/>
      </w:pPr>
    </w:p>
    <w:p>
      <w:pPr>
        <w:pStyle w:val="BodyText"/>
        <w:ind w:left="1269" w:right="1626"/>
        <w:jc w:val="center"/>
      </w:pPr>
      <w:r>
        <w:rPr/>
        <w:t>Figura</w:t>
      </w:r>
      <w:r>
        <w:rPr>
          <w:spacing w:val="-8"/>
        </w:rPr>
        <w:t> </w:t>
      </w:r>
      <w:r>
        <w:rPr/>
        <w:t>4:</w:t>
      </w:r>
      <w:r>
        <w:rPr>
          <w:spacing w:val="-7"/>
        </w:rPr>
        <w:t> </w:t>
      </w:r>
      <w:r>
        <w:rPr/>
        <w:t>Formato</w:t>
      </w:r>
      <w:r>
        <w:rPr>
          <w:spacing w:val="-7"/>
        </w:rPr>
        <w:t> </w:t>
      </w:r>
      <w:r>
        <w:rPr/>
        <w:t>de</w:t>
      </w:r>
      <w:r>
        <w:rPr>
          <w:spacing w:val="-7"/>
        </w:rPr>
        <w:t> </w:t>
      </w:r>
      <w:r>
        <w:rPr/>
        <w:t>control</w:t>
      </w:r>
      <w:r>
        <w:rPr>
          <w:spacing w:val="-7"/>
        </w:rPr>
        <w:t> </w:t>
      </w:r>
      <w:r>
        <w:rPr/>
        <w:t>y</w:t>
      </w:r>
      <w:r>
        <w:rPr>
          <w:spacing w:val="-8"/>
        </w:rPr>
        <w:t> </w:t>
      </w:r>
      <w:r>
        <w:rPr/>
        <w:t>evidencias</w:t>
      </w:r>
      <w:r>
        <w:rPr>
          <w:spacing w:val="-7"/>
        </w:rPr>
        <w:t> </w:t>
      </w:r>
      <w:r>
        <w:rPr/>
        <w:t>del</w:t>
      </w:r>
      <w:r>
        <w:rPr>
          <w:spacing w:val="-7"/>
        </w:rPr>
        <w:t> </w:t>
      </w:r>
      <w:r>
        <w:rPr>
          <w:spacing w:val="-2"/>
        </w:rPr>
        <w:t>expediente.</w:t>
      </w:r>
    </w:p>
    <w:p>
      <w:pPr>
        <w:pStyle w:val="BodyText"/>
        <w:spacing w:before="257"/>
        <w:jc w:val="left"/>
      </w:pPr>
    </w:p>
    <w:p>
      <w:pPr>
        <w:pStyle w:val="BodyText"/>
        <w:ind w:left="2" w:right="361"/>
        <w:jc w:val="center"/>
      </w:pPr>
      <w:r>
        <w:rPr>
          <w:i/>
          <w:spacing w:val="-2"/>
        </w:rPr>
        <w:t>Nota.</w:t>
      </w:r>
      <w:r>
        <w:rPr>
          <w:i/>
          <w:spacing w:val="-11"/>
        </w:rPr>
        <w:t> </w:t>
      </w:r>
      <w:r>
        <w:rPr>
          <w:spacing w:val="-2"/>
        </w:rPr>
        <w:t>El</w:t>
      </w:r>
      <w:r>
        <w:rPr>
          <w:spacing w:val="-10"/>
        </w:rPr>
        <w:t> </w:t>
      </w:r>
      <w:r>
        <w:rPr>
          <w:spacing w:val="-2"/>
        </w:rPr>
        <w:t>aviso</w:t>
      </w:r>
      <w:r>
        <w:rPr>
          <w:spacing w:val="-10"/>
        </w:rPr>
        <w:t> </w:t>
      </w:r>
      <w:r>
        <w:rPr>
          <w:spacing w:val="-2"/>
        </w:rPr>
        <w:t>de</w:t>
      </w:r>
      <w:r>
        <w:rPr>
          <w:spacing w:val="-10"/>
        </w:rPr>
        <w:t> </w:t>
      </w:r>
      <w:r>
        <w:rPr>
          <w:spacing w:val="-2"/>
        </w:rPr>
        <w:t>privacidad</w:t>
      </w:r>
      <w:r>
        <w:rPr>
          <w:spacing w:val="-10"/>
        </w:rPr>
        <w:t> </w:t>
      </w:r>
      <w:r>
        <w:rPr>
          <w:spacing w:val="-2"/>
        </w:rPr>
        <w:t>y</w:t>
      </w:r>
      <w:r>
        <w:rPr>
          <w:spacing w:val="-11"/>
        </w:rPr>
        <w:t> </w:t>
      </w:r>
      <w:r>
        <w:rPr>
          <w:spacing w:val="-2"/>
        </w:rPr>
        <w:t>el</w:t>
      </w:r>
      <w:r>
        <w:rPr>
          <w:spacing w:val="-10"/>
        </w:rPr>
        <w:t> </w:t>
      </w:r>
      <w:r>
        <w:rPr>
          <w:spacing w:val="-2"/>
        </w:rPr>
        <w:t>soporte</w:t>
      </w:r>
      <w:r>
        <w:rPr>
          <w:spacing w:val="-10"/>
        </w:rPr>
        <w:t> </w:t>
      </w:r>
      <w:r>
        <w:rPr>
          <w:spacing w:val="-2"/>
        </w:rPr>
        <w:t>de</w:t>
      </w:r>
      <w:r>
        <w:rPr>
          <w:spacing w:val="-10"/>
        </w:rPr>
        <w:t> </w:t>
      </w:r>
      <w:r>
        <w:rPr>
          <w:spacing w:val="-2"/>
        </w:rPr>
        <w:t>autorización</w:t>
      </w:r>
      <w:r>
        <w:rPr>
          <w:spacing w:val="-10"/>
        </w:rPr>
        <w:t> </w:t>
      </w:r>
      <w:r>
        <w:rPr>
          <w:spacing w:val="-2"/>
        </w:rPr>
        <w:t>de</w:t>
      </w:r>
      <w:r>
        <w:rPr>
          <w:spacing w:val="-11"/>
        </w:rPr>
        <w:t> </w:t>
      </w:r>
      <w:r>
        <w:rPr>
          <w:spacing w:val="-2"/>
        </w:rPr>
        <w:t>tratamiento</w:t>
      </w:r>
      <w:r>
        <w:rPr>
          <w:spacing w:val="-10"/>
        </w:rPr>
        <w:t> </w:t>
      </w:r>
      <w:r>
        <w:rPr>
          <w:spacing w:val="-2"/>
        </w:rPr>
        <w:t>acompañarán</w:t>
      </w:r>
      <w:r>
        <w:rPr>
          <w:spacing w:val="-10"/>
        </w:rPr>
        <w:t> </w:t>
      </w:r>
      <w:r>
        <w:rPr>
          <w:spacing w:val="-2"/>
        </w:rPr>
        <w:t>el</w:t>
      </w:r>
      <w:r>
        <w:rPr>
          <w:spacing w:val="-10"/>
        </w:rPr>
        <w:t> </w:t>
      </w:r>
      <w:r>
        <w:rPr>
          <w:spacing w:val="-2"/>
        </w:rPr>
        <w:t>formulario.</w:t>
      </w:r>
    </w:p>
    <w:p>
      <w:pPr>
        <w:pStyle w:val="BodyText"/>
        <w:spacing w:after="0"/>
        <w:jc w:val="center"/>
        <w:sectPr>
          <w:pgSz w:w="12240" w:h="15840"/>
          <w:pgMar w:header="690" w:footer="0" w:top="1340" w:bottom="280" w:left="1440" w:right="1080"/>
        </w:sectPr>
      </w:pPr>
    </w:p>
    <w:p>
      <w:pPr>
        <w:pStyle w:val="Heading1"/>
        <w:numPr>
          <w:ilvl w:val="1"/>
          <w:numId w:val="3"/>
        </w:numPr>
        <w:tabs>
          <w:tab w:pos="470" w:val="left" w:leader="none"/>
        </w:tabs>
        <w:spacing w:line="240" w:lineRule="auto" w:before="95" w:after="0"/>
        <w:ind w:left="470" w:right="0" w:hanging="470"/>
        <w:jc w:val="left"/>
      </w:pPr>
      <w:r>
        <w:rPr/>
        <w:t>Complemento</w:t>
      </w:r>
      <w:r>
        <w:rPr>
          <w:spacing w:val="-7"/>
        </w:rPr>
        <w:t> </w:t>
      </w:r>
      <w:r>
        <w:rPr/>
        <w:t>según</w:t>
      </w:r>
      <w:r>
        <w:rPr>
          <w:spacing w:val="-7"/>
        </w:rPr>
        <w:t> </w:t>
      </w:r>
      <w:r>
        <w:rPr/>
        <w:t>el</w:t>
      </w:r>
      <w:r>
        <w:rPr>
          <w:spacing w:val="-7"/>
        </w:rPr>
        <w:t> </w:t>
      </w:r>
      <w:r>
        <w:rPr/>
        <w:t>tipo</w:t>
      </w:r>
      <w:r>
        <w:rPr>
          <w:spacing w:val="-6"/>
        </w:rPr>
        <w:t> </w:t>
      </w:r>
      <w:r>
        <w:rPr/>
        <w:t>de</w:t>
      </w:r>
      <w:r>
        <w:rPr>
          <w:spacing w:val="-7"/>
        </w:rPr>
        <w:t> </w:t>
      </w:r>
      <w:r>
        <w:rPr>
          <w:spacing w:val="-2"/>
        </w:rPr>
        <w:t>servicio</w:t>
      </w:r>
    </w:p>
    <w:p>
      <w:pPr>
        <w:pStyle w:val="BodyText"/>
        <w:spacing w:line="415" w:lineRule="auto" w:before="250"/>
        <w:ind w:right="357" w:firstLine="720"/>
      </w:pPr>
      <w:r>
        <w:rPr/>
        <w:t>Cada</w:t>
      </w:r>
      <w:r>
        <w:rPr>
          <w:spacing w:val="-5"/>
        </w:rPr>
        <w:t> </w:t>
      </w:r>
      <w:r>
        <w:rPr/>
        <w:t>atención</w:t>
      </w:r>
      <w:r>
        <w:rPr>
          <w:spacing w:val="-4"/>
        </w:rPr>
        <w:t> </w:t>
      </w:r>
      <w:r>
        <w:rPr/>
        <w:t>utilizará</w:t>
      </w:r>
      <w:r>
        <w:rPr>
          <w:spacing w:val="-5"/>
        </w:rPr>
        <w:t> </w:t>
      </w:r>
      <w:r>
        <w:rPr/>
        <w:t>la</w:t>
      </w:r>
      <w:r>
        <w:rPr>
          <w:spacing w:val="-4"/>
        </w:rPr>
        <w:t> </w:t>
      </w:r>
      <w:r>
        <w:rPr/>
        <w:t>identificación</w:t>
      </w:r>
      <w:r>
        <w:rPr>
          <w:spacing w:val="-5"/>
        </w:rPr>
        <w:t> </w:t>
      </w:r>
      <w:r>
        <w:rPr/>
        <w:t>y</w:t>
      </w:r>
      <w:r>
        <w:rPr>
          <w:spacing w:val="-5"/>
        </w:rPr>
        <w:t> </w:t>
      </w:r>
      <w:r>
        <w:rPr/>
        <w:t>los</w:t>
      </w:r>
      <w:r>
        <w:rPr>
          <w:spacing w:val="-4"/>
        </w:rPr>
        <w:t> </w:t>
      </w:r>
      <w:r>
        <w:rPr/>
        <w:t>controles</w:t>
      </w:r>
      <w:r>
        <w:rPr>
          <w:spacing w:val="-5"/>
        </w:rPr>
        <w:t> </w:t>
      </w:r>
      <w:r>
        <w:rPr/>
        <w:t>comunes</w:t>
      </w:r>
      <w:r>
        <w:rPr>
          <w:spacing w:val="-4"/>
        </w:rPr>
        <w:t> </w:t>
      </w:r>
      <w:r>
        <w:rPr/>
        <w:t>anteriores,</w:t>
      </w:r>
      <w:r>
        <w:rPr>
          <w:spacing w:val="-5"/>
        </w:rPr>
        <w:t> </w:t>
      </w:r>
      <w:r>
        <w:rPr/>
        <w:t>más</w:t>
      </w:r>
      <w:r>
        <w:rPr>
          <w:spacing w:val="-4"/>
        </w:rPr>
        <w:t> </w:t>
      </w:r>
      <w:r>
        <w:rPr/>
        <w:t>el</w:t>
      </w:r>
      <w:r>
        <w:rPr>
          <w:spacing w:val="-5"/>
        </w:rPr>
        <w:t> </w:t>
      </w:r>
      <w:r>
        <w:rPr/>
        <w:t>bloque correspondiente a su tipo. El sistema conservará la versión del formato diligenciado. El </w:t>
      </w:r>
      <w:r>
        <w:rPr/>
        <w:t>modelo físico organiza lo observado durante la entrega y recepción; el aplicativo añadirá el expediente único,</w:t>
      </w:r>
      <w:r>
        <w:rPr>
          <w:spacing w:val="-15"/>
        </w:rPr>
        <w:t> </w:t>
      </w:r>
      <w:r>
        <w:rPr/>
        <w:t>los</w:t>
      </w:r>
      <w:r>
        <w:rPr>
          <w:spacing w:val="-15"/>
        </w:rPr>
        <w:t> </w:t>
      </w:r>
      <w:r>
        <w:rPr/>
        <w:t>campos</w:t>
      </w:r>
      <w:r>
        <w:rPr>
          <w:spacing w:val="-15"/>
        </w:rPr>
        <w:t> </w:t>
      </w:r>
      <w:r>
        <w:rPr/>
        <w:t>obligatorios,</w:t>
      </w:r>
      <w:r>
        <w:rPr>
          <w:spacing w:val="-15"/>
        </w:rPr>
        <w:t> </w:t>
      </w:r>
      <w:r>
        <w:rPr/>
        <w:t>la</w:t>
      </w:r>
      <w:r>
        <w:rPr>
          <w:spacing w:val="-15"/>
        </w:rPr>
        <w:t> </w:t>
      </w:r>
      <w:r>
        <w:rPr/>
        <w:t>autoría</w:t>
      </w:r>
      <w:r>
        <w:rPr>
          <w:spacing w:val="-15"/>
        </w:rPr>
        <w:t> </w:t>
      </w:r>
      <w:r>
        <w:rPr/>
        <w:t>de</w:t>
      </w:r>
      <w:r>
        <w:rPr>
          <w:spacing w:val="-15"/>
        </w:rPr>
        <w:t> </w:t>
      </w:r>
      <w:r>
        <w:rPr/>
        <w:t>los</w:t>
      </w:r>
      <w:r>
        <w:rPr>
          <w:spacing w:val="-15"/>
        </w:rPr>
        <w:t> </w:t>
      </w:r>
      <w:r>
        <w:rPr/>
        <w:t>archivos,</w:t>
      </w:r>
      <w:r>
        <w:rPr>
          <w:spacing w:val="-15"/>
        </w:rPr>
        <w:t> </w:t>
      </w:r>
      <w:r>
        <w:rPr/>
        <w:t>los</w:t>
      </w:r>
      <w:r>
        <w:rPr>
          <w:spacing w:val="-15"/>
        </w:rPr>
        <w:t> </w:t>
      </w:r>
      <w:r>
        <w:rPr/>
        <w:t>estados</w:t>
      </w:r>
      <w:r>
        <w:rPr>
          <w:spacing w:val="-15"/>
        </w:rPr>
        <w:t> </w:t>
      </w:r>
      <w:r>
        <w:rPr/>
        <w:t>de</w:t>
      </w:r>
      <w:r>
        <w:rPr>
          <w:spacing w:val="-15"/>
        </w:rPr>
        <w:t> </w:t>
      </w:r>
      <w:r>
        <w:rPr/>
        <w:t>sincronización</w:t>
      </w:r>
      <w:r>
        <w:rPr>
          <w:spacing w:val="-15"/>
        </w:rPr>
        <w:t> </w:t>
      </w:r>
      <w:r>
        <w:rPr/>
        <w:t>y</w:t>
      </w:r>
      <w:r>
        <w:rPr>
          <w:spacing w:val="-15"/>
        </w:rPr>
        <w:t> </w:t>
      </w:r>
      <w:r>
        <w:rPr/>
        <w:t>las</w:t>
      </w:r>
      <w:r>
        <w:rPr>
          <w:spacing w:val="-15"/>
        </w:rPr>
        <w:t> </w:t>
      </w:r>
      <w:r>
        <w:rPr/>
        <w:t>fechas de conservación.</w:t>
      </w:r>
    </w:p>
    <w:p>
      <w:pPr>
        <w:pStyle w:val="BodyText"/>
        <w:spacing w:after="0" w:line="415" w:lineRule="auto"/>
        <w:sectPr>
          <w:pgSz w:w="12240" w:h="15840"/>
          <w:pgMar w:header="690" w:footer="0" w:top="1340" w:bottom="280" w:left="1440" w:right="1080"/>
        </w:sectPr>
      </w:pPr>
    </w:p>
    <w:p>
      <w:pPr>
        <w:pStyle w:val="BodyText"/>
        <w:spacing w:before="11"/>
        <w:jc w:val="left"/>
        <w:rPr>
          <w:sz w:val="6"/>
        </w:rPr>
      </w:pPr>
    </w:p>
    <w:p>
      <w:pPr>
        <w:spacing w:line="240" w:lineRule="auto"/>
        <w:ind w:left="1029" w:right="0" w:firstLine="0"/>
        <w:rPr>
          <w:sz w:val="20"/>
        </w:rPr>
      </w:pPr>
      <w:r>
        <w:rPr>
          <w:sz w:val="20"/>
        </w:rPr>
        <w:drawing>
          <wp:inline distT="0" distB="0" distL="0" distR="0">
            <wp:extent cx="4629150" cy="6300787"/>
            <wp:effectExtent l="0" t="0" r="0" b="0"/>
            <wp:docPr id="7" name="Image 7"/>
            <wp:cNvGraphicFramePr>
              <a:graphicFrameLocks/>
            </wp:cNvGraphicFramePr>
            <a:graphic>
              <a:graphicData uri="http://schemas.openxmlformats.org/drawingml/2006/picture">
                <pic:pic>
                  <pic:nvPicPr>
                    <pic:cNvPr id="7" name="Image 7"/>
                    <pic:cNvPicPr/>
                  </pic:nvPicPr>
                  <pic:blipFill>
                    <a:blip r:embed="rId17" cstate="print"/>
                    <a:stretch>
                      <a:fillRect/>
                    </a:stretch>
                  </pic:blipFill>
                  <pic:spPr>
                    <a:xfrm>
                      <a:off x="0" y="0"/>
                      <a:ext cx="4629150" cy="6300787"/>
                    </a:xfrm>
                    <a:prstGeom prst="rect">
                      <a:avLst/>
                    </a:prstGeom>
                  </pic:spPr>
                </pic:pic>
              </a:graphicData>
            </a:graphic>
          </wp:inline>
        </w:drawing>
      </w:r>
      <w:r>
        <w:rPr>
          <w:sz w:val="20"/>
        </w:rPr>
      </w:r>
    </w:p>
    <w:p>
      <w:pPr>
        <w:pStyle w:val="BodyText"/>
        <w:spacing w:before="2"/>
        <w:jc w:val="left"/>
      </w:pPr>
    </w:p>
    <w:p>
      <w:pPr>
        <w:pStyle w:val="BodyText"/>
        <w:spacing w:before="1"/>
        <w:ind w:left="1269" w:right="1626"/>
        <w:jc w:val="center"/>
      </w:pPr>
      <w:r>
        <w:rPr/>
        <w:t>Figura</w:t>
      </w:r>
      <w:r>
        <w:rPr>
          <w:spacing w:val="-7"/>
        </w:rPr>
        <w:t> </w:t>
      </w:r>
      <w:r>
        <w:rPr/>
        <w:t>5:</w:t>
      </w:r>
      <w:r>
        <w:rPr>
          <w:spacing w:val="-6"/>
        </w:rPr>
        <w:t> </w:t>
      </w:r>
      <w:r>
        <w:rPr/>
        <w:t>Formato</w:t>
      </w:r>
      <w:r>
        <w:rPr>
          <w:spacing w:val="-6"/>
        </w:rPr>
        <w:t> </w:t>
      </w:r>
      <w:r>
        <w:rPr/>
        <w:t>de</w:t>
      </w:r>
      <w:r>
        <w:rPr>
          <w:spacing w:val="-6"/>
        </w:rPr>
        <w:t> </w:t>
      </w:r>
      <w:r>
        <w:rPr/>
        <w:t>campos</w:t>
      </w:r>
      <w:r>
        <w:rPr>
          <w:spacing w:val="-7"/>
        </w:rPr>
        <w:t> </w:t>
      </w:r>
      <w:r>
        <w:rPr/>
        <w:t>según</w:t>
      </w:r>
      <w:r>
        <w:rPr>
          <w:spacing w:val="-6"/>
        </w:rPr>
        <w:t> </w:t>
      </w:r>
      <w:r>
        <w:rPr/>
        <w:t>el</w:t>
      </w:r>
      <w:r>
        <w:rPr>
          <w:spacing w:val="-6"/>
        </w:rPr>
        <w:t> </w:t>
      </w:r>
      <w:r>
        <w:rPr/>
        <w:t>tipo</w:t>
      </w:r>
      <w:r>
        <w:rPr>
          <w:spacing w:val="-6"/>
        </w:rPr>
        <w:t> </w:t>
      </w:r>
      <w:r>
        <w:rPr/>
        <w:t>de</w:t>
      </w:r>
      <w:r>
        <w:rPr>
          <w:spacing w:val="-7"/>
        </w:rPr>
        <w:t> </w:t>
      </w:r>
      <w:r>
        <w:rPr>
          <w:spacing w:val="-2"/>
        </w:rPr>
        <w:t>servicio.</w:t>
      </w:r>
    </w:p>
    <w:sectPr>
      <w:pgSz w:w="12240" w:h="15840"/>
      <w:pgMar w:header="690" w:footer="0" w:top="1340" w:bottom="280" w:left="144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jc w:val="left"/>
      <w:rPr>
        <w:sz w:val="20"/>
      </w:rPr>
    </w:pPr>
    <w:r>
      <w:rPr>
        <w:sz w:val="20"/>
      </w:rPr>
      <mc:AlternateContent>
        <mc:Choice Requires="wps">
          <w:drawing>
            <wp:anchor distT="0" distB="0" distL="0" distR="0" allowOverlap="1" layoutInCell="1" locked="0" behindDoc="1" simplePos="0" relativeHeight="487342592">
              <wp:simplePos x="0" y="0"/>
              <wp:positionH relativeFrom="page">
                <wp:posOffset>6706755</wp:posOffset>
              </wp:positionH>
              <wp:positionV relativeFrom="page">
                <wp:posOffset>578065</wp:posOffset>
              </wp:positionV>
              <wp:extent cx="278765" cy="19240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278765" cy="192405"/>
                      </a:xfrm>
                      <a:prstGeom prst="rect">
                        <a:avLst/>
                      </a:prstGeom>
                    </wps:spPr>
                    <wps:txbx>
                      <w:txbxContent>
                        <w:p>
                          <w:pPr>
                            <w:spacing w:before="16"/>
                            <w:ind w:left="2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10</w:t>
                          </w:r>
                          <w:r>
                            <w:rPr>
                              <w:spacing w:val="-5"/>
                              <w:sz w:val="22"/>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28.091003pt;margin-top:45.516991pt;width:21.95pt;height:15.15pt;mso-position-horizontal-relative:page;mso-position-vertical-relative:page;z-index:-15973888" type="#_x0000_t202" id="docshape1" filled="false" stroked="false">
              <v:textbox inset="0,0,0,0">
                <w:txbxContent>
                  <w:p>
                    <w:pPr>
                      <w:spacing w:before="16"/>
                      <w:ind w:left="2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10</w:t>
                    </w:r>
                    <w:r>
                      <w:rPr>
                        <w:spacing w:val="-5"/>
                        <w:sz w:val="22"/>
                      </w:rPr>
                      <w:fldChar w:fldCharType="end"/>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
      </w:rPr>
    </w:pP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jc w:val="left"/>
      <w:rPr>
        <w:sz w:val="20"/>
      </w:rPr>
    </w:pPr>
    <w:r>
      <w:rPr>
        <w:sz w:val="20"/>
      </w:rPr>
      <mc:AlternateContent>
        <mc:Choice Requires="wps">
          <w:drawing>
            <wp:anchor distT="0" distB="0" distL="0" distR="0" allowOverlap="1" layoutInCell="1" locked="0" behindDoc="1" simplePos="0" relativeHeight="487343104">
              <wp:simplePos x="0" y="0"/>
              <wp:positionH relativeFrom="page">
                <wp:posOffset>6655955</wp:posOffset>
              </wp:positionH>
              <wp:positionV relativeFrom="page">
                <wp:posOffset>578065</wp:posOffset>
              </wp:positionV>
              <wp:extent cx="329565" cy="19240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329565" cy="192405"/>
                      </a:xfrm>
                      <a:prstGeom prst="rect">
                        <a:avLst/>
                      </a:prstGeom>
                    </wps:spPr>
                    <wps:txbx>
                      <w:txbxContent>
                        <w:p>
                          <w:pPr>
                            <w:spacing w:before="16"/>
                            <w:ind w:left="10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12</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524.091003pt;margin-top:45.516991pt;width:25.95pt;height:15.15pt;mso-position-horizontal-relative:page;mso-position-vertical-relative:page;z-index:-15973376" type="#_x0000_t202" id="docshape2" filled="false" stroked="false">
              <v:textbox inset="0,0,0,0">
                <w:txbxContent>
                  <w:p>
                    <w:pPr>
                      <w:spacing w:before="16"/>
                      <w:ind w:left="10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12</w:t>
                    </w:r>
                    <w:r>
                      <w:rPr>
                        <w:spacing w:val="-5"/>
                        <w:sz w:val="22"/>
                      </w:rPr>
                      <w:fldChar w:fldCharType="end"/>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5" type="#_x0000_t75" style="width:7.500000pt;height:7.500000pt" o:bullet="t">
        <v:imagedata r:id="rId1" o:title="image1.png"/>
      </v:shape>
    </w:pict>
  </w:numPicBullet>
  <w:abstractNum w:abstractNumId="2">
    <w:multiLevelType w:val="hybridMultilevel"/>
    <w:lvl w:ilvl="0">
      <w:start w:val="1"/>
      <w:numFmt w:val="upperLetter"/>
      <w:lvlText w:val="%1"/>
      <w:lvlJc w:val="left"/>
      <w:pPr>
        <w:ind w:left="471" w:hanging="472"/>
        <w:jc w:val="left"/>
      </w:pPr>
      <w:rPr>
        <w:rFonts w:hint="default"/>
        <w:lang w:val="es-ES" w:eastAsia="en-US" w:bidi="ar-SA"/>
      </w:rPr>
    </w:lvl>
    <w:lvl w:ilvl="1">
      <w:start w:val="1"/>
      <w:numFmt w:val="decimal"/>
      <w:lvlText w:val="%1.%2."/>
      <w:lvlJc w:val="left"/>
      <w:pPr>
        <w:ind w:left="471" w:hanging="472"/>
        <w:jc w:val="left"/>
      </w:pPr>
      <w:rPr>
        <w:rFonts w:hint="default" w:ascii="Times New Roman" w:hAnsi="Times New Roman" w:eastAsia="Times New Roman" w:cs="Times New Roman"/>
        <w:b/>
        <w:bCs/>
        <w:i w:val="0"/>
        <w:iCs w:val="0"/>
        <w:spacing w:val="0"/>
        <w:w w:val="99"/>
        <w:sz w:val="24"/>
        <w:szCs w:val="24"/>
        <w:lang w:val="es-ES" w:eastAsia="en-US" w:bidi="ar-SA"/>
      </w:rPr>
    </w:lvl>
    <w:lvl w:ilvl="2">
      <w:start w:val="0"/>
      <w:numFmt w:val="bullet"/>
      <w:lvlText w:val="•"/>
      <w:lvlJc w:val="left"/>
      <w:pPr>
        <w:ind w:left="2328" w:hanging="472"/>
      </w:pPr>
      <w:rPr>
        <w:rFonts w:hint="default"/>
        <w:lang w:val="es-ES" w:eastAsia="en-US" w:bidi="ar-SA"/>
      </w:rPr>
    </w:lvl>
    <w:lvl w:ilvl="3">
      <w:start w:val="0"/>
      <w:numFmt w:val="bullet"/>
      <w:lvlText w:val="•"/>
      <w:lvlJc w:val="left"/>
      <w:pPr>
        <w:ind w:left="3252" w:hanging="472"/>
      </w:pPr>
      <w:rPr>
        <w:rFonts w:hint="default"/>
        <w:lang w:val="es-ES" w:eastAsia="en-US" w:bidi="ar-SA"/>
      </w:rPr>
    </w:lvl>
    <w:lvl w:ilvl="4">
      <w:start w:val="0"/>
      <w:numFmt w:val="bullet"/>
      <w:lvlText w:val="•"/>
      <w:lvlJc w:val="left"/>
      <w:pPr>
        <w:ind w:left="4176" w:hanging="472"/>
      </w:pPr>
      <w:rPr>
        <w:rFonts w:hint="default"/>
        <w:lang w:val="es-ES" w:eastAsia="en-US" w:bidi="ar-SA"/>
      </w:rPr>
    </w:lvl>
    <w:lvl w:ilvl="5">
      <w:start w:val="0"/>
      <w:numFmt w:val="bullet"/>
      <w:lvlText w:val="•"/>
      <w:lvlJc w:val="left"/>
      <w:pPr>
        <w:ind w:left="5100" w:hanging="472"/>
      </w:pPr>
      <w:rPr>
        <w:rFonts w:hint="default"/>
        <w:lang w:val="es-ES" w:eastAsia="en-US" w:bidi="ar-SA"/>
      </w:rPr>
    </w:lvl>
    <w:lvl w:ilvl="6">
      <w:start w:val="0"/>
      <w:numFmt w:val="bullet"/>
      <w:lvlText w:val="•"/>
      <w:lvlJc w:val="left"/>
      <w:pPr>
        <w:ind w:left="6024" w:hanging="472"/>
      </w:pPr>
      <w:rPr>
        <w:rFonts w:hint="default"/>
        <w:lang w:val="es-ES" w:eastAsia="en-US" w:bidi="ar-SA"/>
      </w:rPr>
    </w:lvl>
    <w:lvl w:ilvl="7">
      <w:start w:val="0"/>
      <w:numFmt w:val="bullet"/>
      <w:lvlText w:val="•"/>
      <w:lvlJc w:val="left"/>
      <w:pPr>
        <w:ind w:left="6948" w:hanging="472"/>
      </w:pPr>
      <w:rPr>
        <w:rFonts w:hint="default"/>
        <w:lang w:val="es-ES" w:eastAsia="en-US" w:bidi="ar-SA"/>
      </w:rPr>
    </w:lvl>
    <w:lvl w:ilvl="8">
      <w:start w:val="0"/>
      <w:numFmt w:val="bullet"/>
      <w:lvlText w:val="•"/>
      <w:lvlJc w:val="left"/>
      <w:pPr>
        <w:ind w:left="7872" w:hanging="472"/>
      </w:pPr>
      <w:rPr>
        <w:rFonts w:hint="default"/>
        <w:lang w:val="es-ES" w:eastAsia="en-US" w:bidi="ar-SA"/>
      </w:rPr>
    </w:lvl>
  </w:abstractNum>
  <w:abstractNum w:abstractNumId="1">
    <w:multiLevelType w:val="hybridMultilevel"/>
    <w:lvl w:ilvl="0">
      <w:start w:val="0"/>
      <w:numFmt w:val="bullet"/>
      <w:lvlText w:val="&amp;"/>
      <w:lvlPicBulletId w:val="0"/>
      <w:lvlJc w:val="left"/>
      <w:pPr>
        <w:ind w:left="720" w:hanging="220"/>
      </w:pPr>
      <w:rPr>
        <w:rFonts w:hint="default" w:ascii="Times New Roman" w:hAnsi="Times New Roman" w:eastAsia="Times New Roman" w:cs="Times New Roman"/>
        <w:b w:val="0"/>
        <w:bCs w:val="0"/>
        <w:i w:val="0"/>
        <w:iCs w:val="0"/>
        <w:w w:val="100"/>
        <w:position w:val="2"/>
        <w:sz w:val="12"/>
        <w:szCs w:val="12"/>
        <w:lang w:val="es-ES" w:eastAsia="en-US" w:bidi="ar-SA"/>
      </w:rPr>
    </w:lvl>
    <w:lvl w:ilvl="1">
      <w:start w:val="0"/>
      <w:numFmt w:val="bullet"/>
      <w:lvlText w:val="•"/>
      <w:lvlJc w:val="left"/>
      <w:pPr>
        <w:ind w:left="1620" w:hanging="220"/>
      </w:pPr>
      <w:rPr>
        <w:rFonts w:hint="default"/>
        <w:lang w:val="es-ES" w:eastAsia="en-US" w:bidi="ar-SA"/>
      </w:rPr>
    </w:lvl>
    <w:lvl w:ilvl="2">
      <w:start w:val="0"/>
      <w:numFmt w:val="bullet"/>
      <w:lvlText w:val="•"/>
      <w:lvlJc w:val="left"/>
      <w:pPr>
        <w:ind w:left="2520" w:hanging="220"/>
      </w:pPr>
      <w:rPr>
        <w:rFonts w:hint="default"/>
        <w:lang w:val="es-ES" w:eastAsia="en-US" w:bidi="ar-SA"/>
      </w:rPr>
    </w:lvl>
    <w:lvl w:ilvl="3">
      <w:start w:val="0"/>
      <w:numFmt w:val="bullet"/>
      <w:lvlText w:val="•"/>
      <w:lvlJc w:val="left"/>
      <w:pPr>
        <w:ind w:left="3420" w:hanging="220"/>
      </w:pPr>
      <w:rPr>
        <w:rFonts w:hint="default"/>
        <w:lang w:val="es-ES" w:eastAsia="en-US" w:bidi="ar-SA"/>
      </w:rPr>
    </w:lvl>
    <w:lvl w:ilvl="4">
      <w:start w:val="0"/>
      <w:numFmt w:val="bullet"/>
      <w:lvlText w:val="•"/>
      <w:lvlJc w:val="left"/>
      <w:pPr>
        <w:ind w:left="4320" w:hanging="220"/>
      </w:pPr>
      <w:rPr>
        <w:rFonts w:hint="default"/>
        <w:lang w:val="es-ES" w:eastAsia="en-US" w:bidi="ar-SA"/>
      </w:rPr>
    </w:lvl>
    <w:lvl w:ilvl="5">
      <w:start w:val="0"/>
      <w:numFmt w:val="bullet"/>
      <w:lvlText w:val="•"/>
      <w:lvlJc w:val="left"/>
      <w:pPr>
        <w:ind w:left="5220" w:hanging="220"/>
      </w:pPr>
      <w:rPr>
        <w:rFonts w:hint="default"/>
        <w:lang w:val="es-ES" w:eastAsia="en-US" w:bidi="ar-SA"/>
      </w:rPr>
    </w:lvl>
    <w:lvl w:ilvl="6">
      <w:start w:val="0"/>
      <w:numFmt w:val="bullet"/>
      <w:lvlText w:val="•"/>
      <w:lvlJc w:val="left"/>
      <w:pPr>
        <w:ind w:left="6120" w:hanging="220"/>
      </w:pPr>
      <w:rPr>
        <w:rFonts w:hint="default"/>
        <w:lang w:val="es-ES" w:eastAsia="en-US" w:bidi="ar-SA"/>
      </w:rPr>
    </w:lvl>
    <w:lvl w:ilvl="7">
      <w:start w:val="0"/>
      <w:numFmt w:val="bullet"/>
      <w:lvlText w:val="•"/>
      <w:lvlJc w:val="left"/>
      <w:pPr>
        <w:ind w:left="7020" w:hanging="220"/>
      </w:pPr>
      <w:rPr>
        <w:rFonts w:hint="default"/>
        <w:lang w:val="es-ES" w:eastAsia="en-US" w:bidi="ar-SA"/>
      </w:rPr>
    </w:lvl>
    <w:lvl w:ilvl="8">
      <w:start w:val="0"/>
      <w:numFmt w:val="bullet"/>
      <w:lvlText w:val="•"/>
      <w:lvlJc w:val="left"/>
      <w:pPr>
        <w:ind w:left="7920" w:hanging="220"/>
      </w:pPr>
      <w:rPr>
        <w:rFonts w:hint="default"/>
        <w:lang w:val="es-ES" w:eastAsia="en-US" w:bidi="ar-SA"/>
      </w:rPr>
    </w:lvl>
  </w:abstractNum>
  <w:abstractNum w:abstractNumId="0">
    <w:multiLevelType w:val="hybridMultilevel"/>
    <w:lvl w:ilvl="0">
      <w:start w:val="1"/>
      <w:numFmt w:val="decimal"/>
      <w:lvlText w:val="%1."/>
      <w:lvlJc w:val="left"/>
      <w:pPr>
        <w:ind w:left="585" w:hanging="297"/>
        <w:jc w:val="left"/>
      </w:pPr>
      <w:rPr>
        <w:rFonts w:hint="default" w:ascii="Times New Roman" w:hAnsi="Times New Roman" w:eastAsia="Times New Roman" w:cs="Times New Roman"/>
        <w:b w:val="0"/>
        <w:bCs w:val="0"/>
        <w:i w:val="0"/>
        <w:iCs w:val="0"/>
        <w:spacing w:val="0"/>
        <w:w w:val="99"/>
        <w:sz w:val="24"/>
        <w:szCs w:val="24"/>
        <w:lang w:val="es-ES" w:eastAsia="en-US" w:bidi="ar-SA"/>
      </w:rPr>
    </w:lvl>
    <w:lvl w:ilvl="1">
      <w:start w:val="0"/>
      <w:numFmt w:val="bullet"/>
      <w:lvlText w:val="•"/>
      <w:lvlJc w:val="left"/>
      <w:pPr>
        <w:ind w:left="1494" w:hanging="297"/>
      </w:pPr>
      <w:rPr>
        <w:rFonts w:hint="default"/>
        <w:lang w:val="es-ES" w:eastAsia="en-US" w:bidi="ar-SA"/>
      </w:rPr>
    </w:lvl>
    <w:lvl w:ilvl="2">
      <w:start w:val="0"/>
      <w:numFmt w:val="bullet"/>
      <w:lvlText w:val="•"/>
      <w:lvlJc w:val="left"/>
      <w:pPr>
        <w:ind w:left="2408" w:hanging="297"/>
      </w:pPr>
      <w:rPr>
        <w:rFonts w:hint="default"/>
        <w:lang w:val="es-ES" w:eastAsia="en-US" w:bidi="ar-SA"/>
      </w:rPr>
    </w:lvl>
    <w:lvl w:ilvl="3">
      <w:start w:val="0"/>
      <w:numFmt w:val="bullet"/>
      <w:lvlText w:val="•"/>
      <w:lvlJc w:val="left"/>
      <w:pPr>
        <w:ind w:left="3322" w:hanging="297"/>
      </w:pPr>
      <w:rPr>
        <w:rFonts w:hint="default"/>
        <w:lang w:val="es-ES" w:eastAsia="en-US" w:bidi="ar-SA"/>
      </w:rPr>
    </w:lvl>
    <w:lvl w:ilvl="4">
      <w:start w:val="0"/>
      <w:numFmt w:val="bullet"/>
      <w:lvlText w:val="•"/>
      <w:lvlJc w:val="left"/>
      <w:pPr>
        <w:ind w:left="4236" w:hanging="297"/>
      </w:pPr>
      <w:rPr>
        <w:rFonts w:hint="default"/>
        <w:lang w:val="es-ES" w:eastAsia="en-US" w:bidi="ar-SA"/>
      </w:rPr>
    </w:lvl>
    <w:lvl w:ilvl="5">
      <w:start w:val="0"/>
      <w:numFmt w:val="bullet"/>
      <w:lvlText w:val="•"/>
      <w:lvlJc w:val="left"/>
      <w:pPr>
        <w:ind w:left="5150" w:hanging="297"/>
      </w:pPr>
      <w:rPr>
        <w:rFonts w:hint="default"/>
        <w:lang w:val="es-ES" w:eastAsia="en-US" w:bidi="ar-SA"/>
      </w:rPr>
    </w:lvl>
    <w:lvl w:ilvl="6">
      <w:start w:val="0"/>
      <w:numFmt w:val="bullet"/>
      <w:lvlText w:val="•"/>
      <w:lvlJc w:val="left"/>
      <w:pPr>
        <w:ind w:left="6064" w:hanging="297"/>
      </w:pPr>
      <w:rPr>
        <w:rFonts w:hint="default"/>
        <w:lang w:val="es-ES" w:eastAsia="en-US" w:bidi="ar-SA"/>
      </w:rPr>
    </w:lvl>
    <w:lvl w:ilvl="7">
      <w:start w:val="0"/>
      <w:numFmt w:val="bullet"/>
      <w:lvlText w:val="•"/>
      <w:lvlJc w:val="left"/>
      <w:pPr>
        <w:ind w:left="6978" w:hanging="297"/>
      </w:pPr>
      <w:rPr>
        <w:rFonts w:hint="default"/>
        <w:lang w:val="es-ES" w:eastAsia="en-US" w:bidi="ar-SA"/>
      </w:rPr>
    </w:lvl>
    <w:lvl w:ilvl="8">
      <w:start w:val="0"/>
      <w:numFmt w:val="bullet"/>
      <w:lvlText w:val="•"/>
      <w:lvlJc w:val="left"/>
      <w:pPr>
        <w:ind w:left="7892" w:hanging="297"/>
      </w:pPr>
      <w:rPr>
        <w:rFonts w:hint="default"/>
        <w:lang w:val="es-ES"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s-ES" w:eastAsia="en-US" w:bidi="ar-SA"/>
    </w:rPr>
  </w:style>
  <w:style w:styleId="BodyText" w:type="paragraph">
    <w:name w:val="Body Text"/>
    <w:basedOn w:val="Normal"/>
    <w:uiPriority w:val="1"/>
    <w:qFormat/>
    <w:pPr>
      <w:jc w:val="both"/>
    </w:pPr>
    <w:rPr>
      <w:rFonts w:ascii="Times New Roman" w:hAnsi="Times New Roman" w:eastAsia="Times New Roman" w:cs="Times New Roman"/>
      <w:sz w:val="24"/>
      <w:szCs w:val="24"/>
      <w:lang w:val="es-ES" w:eastAsia="en-US" w:bidi="ar-SA"/>
    </w:rPr>
  </w:style>
  <w:style w:styleId="Heading1" w:type="paragraph">
    <w:name w:val="Heading 1"/>
    <w:basedOn w:val="Normal"/>
    <w:uiPriority w:val="1"/>
    <w:qFormat/>
    <w:pPr>
      <w:spacing w:before="95"/>
      <w:jc w:val="both"/>
      <w:outlineLvl w:val="1"/>
    </w:pPr>
    <w:rPr>
      <w:rFonts w:ascii="Times New Roman" w:hAnsi="Times New Roman" w:eastAsia="Times New Roman" w:cs="Times New Roman"/>
      <w:b/>
      <w:bCs/>
      <w:sz w:val="24"/>
      <w:szCs w:val="24"/>
      <w:lang w:val="es-ES" w:eastAsia="en-US" w:bidi="ar-SA"/>
    </w:rPr>
  </w:style>
  <w:style w:styleId="ListParagraph" w:type="paragraph">
    <w:name w:val="List Paragraph"/>
    <w:basedOn w:val="Normal"/>
    <w:uiPriority w:val="1"/>
    <w:qFormat/>
    <w:pPr>
      <w:spacing w:before="2"/>
      <w:ind w:left="720" w:right="357" w:hanging="220"/>
      <w:jc w:val="both"/>
    </w:pPr>
    <w:rPr>
      <w:rFonts w:ascii="Times New Roman" w:hAnsi="Times New Roman" w:eastAsia="Times New Roman" w:cs="Times New Roman"/>
      <w:lang w:val="es-ES" w:eastAsia="en-US" w:bidi="ar-SA"/>
    </w:rPr>
  </w:style>
  <w:style w:styleId="TableParagraph" w:type="paragraph">
    <w:name w:val="Table Paragraph"/>
    <w:basedOn w:val="Normal"/>
    <w:uiPriority w:val="1"/>
    <w:qFormat/>
    <w:pPr>
      <w:spacing w:line="236" w:lineRule="exact"/>
      <w:ind w:left="122"/>
    </w:pPr>
    <w:rPr>
      <w:rFonts w:ascii="Times New Roman" w:hAnsi="Times New Roman" w:eastAsia="Times New Roman" w:cs="Times New Roman"/>
      <w:lang w:val="es-E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image" Target="media/image2.png"/><Relationship Id="rId8" Type="http://schemas.openxmlformats.org/officeDocument/2006/relationships/header" Target="header3.xml"/><Relationship Id="rId9" Type="http://schemas.openxmlformats.org/officeDocument/2006/relationships/hyperlink" Target="https://www.camara.gov.co/transparencia/datos-abiertos/gestion-documental/formatos/formatos-division-de-servicios/" TargetMode="External"/><Relationship Id="rId10" Type="http://schemas.openxmlformats.org/officeDocument/2006/relationships/hyperlink" Target="https://www.funcionpublica.gov.co/eva/gestornormativo/norma.php?i=49981" TargetMode="External"/><Relationship Id="rId11" Type="http://schemas.openxmlformats.org/officeDocument/2006/relationships/hyperlink" Target="https://www.un.org/sustainabledevelopment/es/" TargetMode="External"/><Relationship Id="rId12" Type="http://schemas.openxmlformats.org/officeDocument/2006/relationships/hyperlink" Target="https://www.cancilleria.gov.co/sites/default/files/Normograma/docs/decreto_1074_2015_pr025.htm" TargetMode="External"/><Relationship Id="rId13" Type="http://schemas.openxmlformats.org/officeDocument/2006/relationships/hyperlink" Target="https://portalpublico.runt.gov.co/" TargetMode="External"/><Relationship Id="rId14" Type="http://schemas.openxmlformats.org/officeDocument/2006/relationships/image" Target="media/image3.jpeg"/><Relationship Id="rId15" Type="http://schemas.openxmlformats.org/officeDocument/2006/relationships/image" Target="media/image4.jpe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numbering" Target="numbering.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2026-10-02T23:36:30Z</dcterms:created>
  <dcterms:modified xsi:type="dcterms:W3CDTF">2026-10-02T23:36:30Z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2026-09-28T00:00:00Z</vt:filetime>
  </property>
  <property fmtid="{D5CDD505-2E9C-101B-9397-08002B2CF9AE}" pid="4" name="Creator">
    <vt:lpwstr>LaTeX with hyperref</vt:lpwstr>
  </property>
  <property fmtid="{D5CDD505-2E9C-101B-9397-08002B2CF9AE}" pid="5" name="LastSaved">
    <vt:filetime>2026-10-02T00:00:00Z</vt:filetime>
  </property>
  <property fmtid="{D5CDD505-2E9C-101B-9397-08002B2CF9AE}" pid="6" name="PTEX.Fullbanner">
    <vt:lpwstr>This is MiKTeX-pdfTeX 4.23.0 (1.40.28)</vt:lpwstr>
  </property>
  <property fmtid="{D5CDD505-2E9C-101B-9397-08002B2CF9AE}" pid="7" name="Producer">
    <vt:lpwstr>MiKTeX pdfTeX-1.40.28</vt:lpwstr>
  </property>
</Properties>
</file>