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B881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 xml:space="preserve">Pruebas técnicas de ingreso </w:t>
      </w:r>
      <w:proofErr w:type="spellStart"/>
      <w:r w:rsidRPr="001801C9">
        <w:rPr>
          <w:rFonts w:ascii="Arial" w:hAnsi="Arial" w:cs="Arial"/>
        </w:rPr>
        <w:t>Mainsoft</w:t>
      </w:r>
      <w:proofErr w:type="spellEnd"/>
    </w:p>
    <w:p w14:paraId="00011E9C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45FFEFF5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06A56712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126FCF72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6675FAD7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5724ED4F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3EB0DC6C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>Presentado Por</w:t>
      </w:r>
    </w:p>
    <w:p w14:paraId="2204E437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30B3E8AC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00F1EE66" w14:textId="77777777" w:rsidR="001801C9" w:rsidRPr="001801C9" w:rsidRDefault="001801C9" w:rsidP="001801C9">
      <w:pPr>
        <w:spacing w:after="0" w:line="240" w:lineRule="auto"/>
        <w:ind w:left="714" w:hanging="357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 xml:space="preserve">Jaime Andrés Téllez </w:t>
      </w:r>
      <w:proofErr w:type="spellStart"/>
      <w:r w:rsidRPr="001801C9">
        <w:rPr>
          <w:rFonts w:ascii="Arial" w:hAnsi="Arial" w:cs="Arial"/>
        </w:rPr>
        <w:t>Gonzalez</w:t>
      </w:r>
      <w:proofErr w:type="spellEnd"/>
    </w:p>
    <w:p w14:paraId="5C535F59" w14:textId="77777777" w:rsidR="001801C9" w:rsidRPr="001801C9" w:rsidRDefault="001801C9" w:rsidP="001801C9">
      <w:pPr>
        <w:spacing w:after="0" w:line="240" w:lineRule="auto"/>
        <w:ind w:left="714" w:hanging="357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>c.c. 80657092</w:t>
      </w:r>
    </w:p>
    <w:p w14:paraId="057DBE31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43F6091C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50C85090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2FC7728A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1181E3E3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>para</w:t>
      </w:r>
    </w:p>
    <w:p w14:paraId="3F104771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6E919AEE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proofErr w:type="spellStart"/>
      <w:r w:rsidRPr="001801C9">
        <w:rPr>
          <w:rFonts w:ascii="Arial" w:hAnsi="Arial" w:cs="Arial"/>
        </w:rPr>
        <w:t>mainsoft</w:t>
      </w:r>
      <w:proofErr w:type="spellEnd"/>
      <w:r w:rsidRPr="001801C9">
        <w:rPr>
          <w:rFonts w:ascii="Arial" w:hAnsi="Arial" w:cs="Arial"/>
        </w:rPr>
        <w:t xml:space="preserve"> LTDA.</w:t>
      </w:r>
    </w:p>
    <w:p w14:paraId="62F19757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6947E09C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0580B21E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353DDC86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2141E04A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77464807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5E4629E1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44C187F6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4F89BF6F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7281E1B5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</w:p>
    <w:p w14:paraId="7BBCDB87" w14:textId="173ED723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r w:rsidRPr="001801C9">
        <w:rPr>
          <w:rFonts w:ascii="Arial" w:hAnsi="Arial" w:cs="Arial"/>
        </w:rPr>
        <w:t>Bogotá D.C. 03 de noviembre de 2020</w:t>
      </w:r>
    </w:p>
    <w:p w14:paraId="60D00E63" w14:textId="77777777" w:rsidR="001801C9" w:rsidRPr="001801C9" w:rsidRDefault="001801C9" w:rsidP="001801C9">
      <w:pPr>
        <w:ind w:left="720" w:hanging="360"/>
        <w:jc w:val="center"/>
        <w:rPr>
          <w:rFonts w:ascii="Arial" w:hAnsi="Arial" w:cs="Arial"/>
        </w:rPr>
      </w:pPr>
      <w:bookmarkStart w:id="0" w:name="_GoBack"/>
      <w:bookmarkEnd w:id="0"/>
    </w:p>
    <w:p w14:paraId="7DCDF21D" w14:textId="77777777" w:rsidR="0078438B" w:rsidRPr="001801C9" w:rsidRDefault="0078438B" w:rsidP="00BB1D7A">
      <w:pPr>
        <w:jc w:val="both"/>
        <w:rPr>
          <w:rFonts w:ascii="Arial" w:hAnsi="Arial" w:cs="Arial"/>
        </w:rPr>
      </w:pPr>
    </w:p>
    <w:p w14:paraId="60CE3C97" w14:textId="71E50AD4" w:rsidR="0078438B" w:rsidRPr="001801C9" w:rsidRDefault="00BB1D7A" w:rsidP="00BB1D7A">
      <w:pPr>
        <w:jc w:val="both"/>
        <w:rPr>
          <w:rFonts w:ascii="Arial" w:hAnsi="Arial" w:cs="Arial"/>
        </w:rPr>
      </w:pPr>
      <w:r w:rsidRPr="001801C9">
        <w:rPr>
          <w:rFonts w:ascii="Arial" w:hAnsi="Arial" w:cs="Arial"/>
        </w:rPr>
        <w:t>Con sus propias palabras indique de qué forma podría mejorar la seguridad y optimizar el carrito de compras.</w:t>
      </w:r>
    </w:p>
    <w:p w14:paraId="0A1F8331" w14:textId="75F894F0" w:rsidR="00BB1D7A" w:rsidRPr="001801C9" w:rsidRDefault="00BB1D7A">
      <w:pPr>
        <w:rPr>
          <w:rFonts w:ascii="Arial" w:hAnsi="Arial" w:cs="Arial"/>
        </w:rPr>
      </w:pPr>
    </w:p>
    <w:p w14:paraId="5C76A67C" w14:textId="77777777" w:rsidR="00BB1D7A" w:rsidRPr="001801C9" w:rsidRDefault="00BB1D7A">
      <w:pPr>
        <w:rPr>
          <w:rFonts w:ascii="Arial" w:hAnsi="Arial" w:cs="Arial"/>
        </w:rPr>
      </w:pPr>
    </w:p>
    <w:p w14:paraId="62F76903" w14:textId="5230A581" w:rsidR="0078438B" w:rsidRPr="001801C9" w:rsidRDefault="0078438B" w:rsidP="0078438B">
      <w:pPr>
        <w:jc w:val="both"/>
        <w:rPr>
          <w:rFonts w:ascii="Arial" w:hAnsi="Arial" w:cs="Arial"/>
        </w:rPr>
      </w:pPr>
      <w:r w:rsidRPr="001801C9">
        <w:rPr>
          <w:rFonts w:ascii="Arial" w:hAnsi="Arial" w:cs="Arial"/>
        </w:rPr>
        <w:t xml:space="preserve">Yo optimizaría la seguridad del carrito de compras manejando </w:t>
      </w:r>
      <w:r w:rsidR="002A6D38" w:rsidRPr="001801C9">
        <w:rPr>
          <w:rFonts w:ascii="Arial" w:hAnsi="Arial" w:cs="Arial"/>
        </w:rPr>
        <w:t>otro</w:t>
      </w:r>
      <w:r w:rsidRPr="001801C9">
        <w:rPr>
          <w:rFonts w:ascii="Arial" w:hAnsi="Arial" w:cs="Arial"/>
        </w:rPr>
        <w:t xml:space="preserve"> </w:t>
      </w:r>
      <w:proofErr w:type="spellStart"/>
      <w:r w:rsidRPr="001801C9">
        <w:rPr>
          <w:rFonts w:ascii="Arial" w:hAnsi="Arial" w:cs="Arial"/>
        </w:rPr>
        <w:t>datasource</w:t>
      </w:r>
      <w:proofErr w:type="spellEnd"/>
      <w:r w:rsidRPr="001801C9">
        <w:rPr>
          <w:rFonts w:ascii="Arial" w:hAnsi="Arial" w:cs="Arial"/>
        </w:rPr>
        <w:t xml:space="preserve"> </w:t>
      </w:r>
      <w:r w:rsidR="002A6D38" w:rsidRPr="001801C9">
        <w:rPr>
          <w:rFonts w:ascii="Arial" w:hAnsi="Arial" w:cs="Arial"/>
        </w:rPr>
        <w:t xml:space="preserve">para una base de datos dedicada para los carritos de compra </w:t>
      </w:r>
      <w:r w:rsidRPr="001801C9">
        <w:rPr>
          <w:rFonts w:ascii="Arial" w:hAnsi="Arial" w:cs="Arial"/>
        </w:rPr>
        <w:t xml:space="preserve">alojados en diferentes medios como </w:t>
      </w:r>
      <w:proofErr w:type="spellStart"/>
      <w:r w:rsidRPr="001801C9">
        <w:rPr>
          <w:rFonts w:ascii="Arial" w:hAnsi="Arial" w:cs="Arial"/>
        </w:rPr>
        <w:t>cloud</w:t>
      </w:r>
      <w:proofErr w:type="spellEnd"/>
      <w:r w:rsidRPr="001801C9">
        <w:rPr>
          <w:rFonts w:ascii="Arial" w:hAnsi="Arial" w:cs="Arial"/>
        </w:rPr>
        <w:t xml:space="preserve"> o físico permitiendo y garantizando la información del carrito de compras de cada cliente, evitando problemas con la base de datos y el ballet de pagos lo contrataría con un banco especializado que me permita y me garantice la transacción sin que pueda tener perdidas pero de parte del desarrollo yo implementaría Spring </w:t>
      </w:r>
      <w:proofErr w:type="spellStart"/>
      <w:r w:rsidRPr="001801C9">
        <w:rPr>
          <w:rFonts w:ascii="Arial" w:hAnsi="Arial" w:cs="Arial"/>
        </w:rPr>
        <w:t>Webflux</w:t>
      </w:r>
      <w:proofErr w:type="spellEnd"/>
      <w:r w:rsidRPr="001801C9">
        <w:rPr>
          <w:rFonts w:ascii="Arial" w:hAnsi="Arial" w:cs="Arial"/>
        </w:rPr>
        <w:t xml:space="preserve"> permitiendo realizar este tipo de transacciones en menor tiempo y de manera asíncrona garantizando la trazabilidad de la misma sin perdidas dentro de un solo objeto que permita realizar modificaciones del carrito de compras sin cambiar o traer todo el objeto</w:t>
      </w:r>
      <w:r w:rsidR="00D83999" w:rsidRPr="001801C9">
        <w:rPr>
          <w:rFonts w:ascii="Arial" w:hAnsi="Arial" w:cs="Arial"/>
        </w:rPr>
        <w:t xml:space="preserve"> también haría uso de </w:t>
      </w:r>
      <w:r w:rsidR="00BB1D7A" w:rsidRPr="001801C9">
        <w:rPr>
          <w:rFonts w:ascii="Arial" w:hAnsi="Arial" w:cs="Arial"/>
        </w:rPr>
        <w:t>API</w:t>
      </w:r>
      <w:r w:rsidR="00D83999" w:rsidRPr="001801C9">
        <w:rPr>
          <w:rFonts w:ascii="Arial" w:hAnsi="Arial" w:cs="Arial"/>
        </w:rPr>
        <w:t xml:space="preserve">s seguras para los pagos tercerizando los pagos con empresas robustas que me garanticen esta transacción como por ejemplo visa API para los pagos directamente con ellos y por supuesto haría suso de las  bibliotecas especializadas de Spring </w:t>
      </w:r>
      <w:r w:rsidR="00BB1D7A" w:rsidRPr="001801C9">
        <w:rPr>
          <w:rFonts w:ascii="Arial" w:hAnsi="Arial" w:cs="Arial"/>
        </w:rPr>
        <w:t>B</w:t>
      </w:r>
      <w:r w:rsidR="00D83999" w:rsidRPr="001801C9">
        <w:rPr>
          <w:rFonts w:ascii="Arial" w:hAnsi="Arial" w:cs="Arial"/>
        </w:rPr>
        <w:t>oot en cuestiones de seguridad para complementar la seguridad.</w:t>
      </w:r>
    </w:p>
    <w:sectPr w:rsidR="0078438B" w:rsidRPr="00180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772"/>
    <w:multiLevelType w:val="multilevel"/>
    <w:tmpl w:val="6A6076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" w15:restartNumberingAfterBreak="0">
    <w:nsid w:val="1B2F225A"/>
    <w:multiLevelType w:val="hybridMultilevel"/>
    <w:tmpl w:val="AB7A1A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70551"/>
    <w:multiLevelType w:val="hybridMultilevel"/>
    <w:tmpl w:val="2138CFB8"/>
    <w:lvl w:ilvl="0" w:tplc="240A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B5F99"/>
    <w:multiLevelType w:val="hybridMultilevel"/>
    <w:tmpl w:val="195C5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8B"/>
    <w:rsid w:val="001801C9"/>
    <w:rsid w:val="002A6D38"/>
    <w:rsid w:val="00571992"/>
    <w:rsid w:val="0078438B"/>
    <w:rsid w:val="00BB1D7A"/>
    <w:rsid w:val="00D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A8F"/>
  <w15:chartTrackingRefBased/>
  <w15:docId w15:val="{6BC7559C-F52A-40F1-82C0-DC9453BC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extoindependiente"/>
    <w:link w:val="Ttulo2Car"/>
    <w:rsid w:val="00BB1D7A"/>
    <w:pPr>
      <w:keepNext/>
      <w:widowControl w:val="0"/>
      <w:numPr>
        <w:ilvl w:val="1"/>
        <w:numId w:val="1"/>
      </w:numPr>
      <w:spacing w:before="200" w:after="120" w:line="1" w:lineRule="atLeast"/>
      <w:ind w:left="0" w:firstLine="0"/>
      <w:textDirection w:val="btLr"/>
      <w:textAlignment w:val="top"/>
      <w:outlineLvl w:val="1"/>
    </w:pPr>
    <w:rPr>
      <w:rFonts w:ascii="Liberation Sans" w:eastAsia="Droid Sans Fallback" w:hAnsi="Liberation Sans" w:cs="FreeSans"/>
      <w:b/>
      <w:bCs/>
      <w:kern w:val="1"/>
      <w:position w:val="-1"/>
      <w:sz w:val="32"/>
      <w:szCs w:val="32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B1D7A"/>
    <w:rPr>
      <w:rFonts w:ascii="Liberation Sans" w:eastAsia="Droid Sans Fallback" w:hAnsi="Liberation Sans" w:cs="FreeSans"/>
      <w:b/>
      <w:bCs/>
      <w:kern w:val="1"/>
      <w:position w:val="-1"/>
      <w:sz w:val="32"/>
      <w:szCs w:val="32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BB1D7A"/>
    <w:pPr>
      <w:widowControl w:val="0"/>
      <w:spacing w:after="0" w:line="1" w:lineRule="atLeast"/>
      <w:ind w:leftChars="-1" w:left="720" w:hangingChars="1" w:hanging="1"/>
      <w:contextualSpacing/>
      <w:textDirection w:val="btLr"/>
      <w:textAlignment w:val="top"/>
      <w:outlineLvl w:val="0"/>
    </w:pPr>
    <w:rPr>
      <w:rFonts w:ascii="Liberation Serif" w:eastAsia="Droid Sans Fallback" w:hAnsi="Liberation Serif" w:cs="Mangal"/>
      <w:kern w:val="1"/>
      <w:position w:val="-1"/>
      <w:sz w:val="24"/>
      <w:szCs w:val="21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1D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Andrés Téllez González</dc:creator>
  <cp:keywords/>
  <dc:description/>
  <cp:lastModifiedBy>Jaime Andrés Téllez González</cp:lastModifiedBy>
  <cp:revision>6</cp:revision>
  <dcterms:created xsi:type="dcterms:W3CDTF">2020-10-28T21:52:00Z</dcterms:created>
  <dcterms:modified xsi:type="dcterms:W3CDTF">2020-11-04T00:34:00Z</dcterms:modified>
</cp:coreProperties>
</file>