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15" w:rsidRPr="00030B15" w:rsidRDefault="00030B15" w:rsidP="00030B1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s-UY"/>
        </w:rPr>
      </w:pPr>
      <w:r w:rsidRPr="00030B15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s-UY"/>
        </w:rPr>
        <w:t>Predicción de acciones en la bolsa usando redes LSTM</w:t>
      </w:r>
    </w:p>
    <w:p w:rsidR="00030B15" w:rsidRDefault="00030B15" w:rsidP="00030B1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 w:rsidRPr="00030B15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Tomando como base el código fuente usado en clase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 intentamos predecir el valor de la acción de Amazon modificando algunos de los parámetros utilizados originalmente.</w:t>
      </w:r>
    </w:p>
    <w:p w:rsidR="00030B15" w:rsidRDefault="00030B15" w:rsidP="00030B1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Parámetros modificados:</w:t>
      </w:r>
    </w:p>
    <w:p w:rsidR="00030B15" w:rsidRDefault="00030B15" w:rsidP="00030B15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Batch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Size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 (1 y 30)</w:t>
      </w:r>
    </w:p>
    <w:p w:rsidR="00030B15" w:rsidRDefault="00030B15" w:rsidP="00030B15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Cantidad de neuronas en la red 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(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4 y 50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)</w:t>
      </w:r>
    </w:p>
    <w:p w:rsidR="00030B15" w:rsidRDefault="00030B15" w:rsidP="00030B15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Optimizador (Adam y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RMSProp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)</w:t>
      </w:r>
      <w:bookmarkStart w:id="0" w:name="_GoBack"/>
      <w:bookmarkEnd w:id="0"/>
    </w:p>
    <w:p w:rsidR="00030B15" w:rsidRPr="00030B15" w:rsidRDefault="00030B15" w:rsidP="00030B1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</w:p>
    <w:p w:rsidR="00A6645D" w:rsidRPr="003C4032" w:rsidRDefault="00030B15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Conclusiones:</w:t>
      </w:r>
    </w:p>
    <w:p w:rsidR="00030B15" w:rsidRPr="003C4032" w:rsidRDefault="00030B15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A</w:t>
      </w:r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mbos optimizadores testados no mostra</w:t>
      </w:r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ron diferencias significativas.</w:t>
      </w:r>
    </w:p>
    <w:p w:rsidR="00030B15" w:rsidRPr="003C4032" w:rsidRDefault="00030B15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El aumento en el </w:t>
      </w:r>
      <w:proofErr w:type="spellStart"/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Batch</w:t>
      </w:r>
      <w:proofErr w:type="spellEnd"/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 </w:t>
      </w:r>
      <w:proofErr w:type="spellStart"/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Size</w:t>
      </w:r>
      <w:proofErr w:type="spellEnd"/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 y la cantidad de neuronas mostraron una mejora en la predicción.</w:t>
      </w:r>
    </w:p>
    <w:p w:rsidR="00030B15" w:rsidRPr="003C4032" w:rsidRDefault="00030B15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</w:pPr>
      <w:r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>Comparando las predicciones alcanzadas con los datos reales no vemos grandes diferencias</w:t>
      </w:r>
      <w:r w:rsidR="003C4032" w:rsidRPr="003C4032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es-UY"/>
        </w:rPr>
        <w:t xml:space="preserve"> pudiendo estar en presencia de sobre optimización.</w:t>
      </w:r>
    </w:p>
    <w:sectPr w:rsidR="00030B15" w:rsidRPr="003C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2464"/>
    <w:multiLevelType w:val="hybridMultilevel"/>
    <w:tmpl w:val="37D8E6F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15"/>
    <w:rsid w:val="00030B15"/>
    <w:rsid w:val="003C4032"/>
    <w:rsid w:val="00A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56EF3-90A2-4524-97CF-E44998B6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0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B1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Prrafodelista">
    <w:name w:val="List Paragraph"/>
    <w:basedOn w:val="Normal"/>
    <w:uiPriority w:val="34"/>
    <w:qFormat/>
    <w:rsid w:val="0003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Till</dc:creator>
  <cp:keywords/>
  <dc:description/>
  <cp:lastModifiedBy>Andres Till</cp:lastModifiedBy>
  <cp:revision>1</cp:revision>
  <dcterms:created xsi:type="dcterms:W3CDTF">2021-08-10T02:24:00Z</dcterms:created>
  <dcterms:modified xsi:type="dcterms:W3CDTF">2021-08-10T02:36:00Z</dcterms:modified>
</cp:coreProperties>
</file>