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E8A4" w14:textId="17D0136A" w:rsidR="001B3F71" w:rsidRDefault="00591F52">
      <w:pPr>
        <w:rPr>
          <w:lang w:val="es-CO"/>
        </w:rPr>
      </w:pPr>
      <w:r>
        <w:rPr>
          <w:b/>
          <w:bCs/>
          <w:lang w:val="es-CO"/>
        </w:rPr>
        <w:t xml:space="preserve">Guía para el análisis: </w:t>
      </w:r>
      <w:r w:rsidR="001B3F71">
        <w:rPr>
          <w:lang w:val="es-CO"/>
        </w:rPr>
        <w:t>En cada caso</w:t>
      </w:r>
    </w:p>
    <w:p w14:paraId="42271E11" w14:textId="50BC663F" w:rsidR="001B3F71" w:rsidRDefault="001B3F71" w:rsidP="001B3F71">
      <w:pPr>
        <w:pStyle w:val="Prrafodelista"/>
        <w:numPr>
          <w:ilvl w:val="0"/>
          <w:numId w:val="1"/>
        </w:numPr>
        <w:rPr>
          <w:lang w:val="es-CO"/>
        </w:rPr>
      </w:pPr>
      <w:r>
        <w:rPr>
          <w:lang w:val="es-CO"/>
        </w:rPr>
        <w:t>Estime la ecuación de regresión lineal simple</w:t>
      </w:r>
      <w:r w:rsidR="002509D6">
        <w:rPr>
          <w:lang w:val="es-CO"/>
        </w:rPr>
        <w:t>, estime puntualmente y por intervalo de confianza sus coeficientes. Caracterice los errores de estimación</w:t>
      </w:r>
    </w:p>
    <w:p w14:paraId="6439CA69" w14:textId="1A1555FF" w:rsidR="001B3F71" w:rsidRDefault="001B3F71" w:rsidP="001B3F71">
      <w:pPr>
        <w:pStyle w:val="Prrafodelista"/>
        <w:numPr>
          <w:ilvl w:val="0"/>
          <w:numId w:val="1"/>
        </w:numPr>
        <w:rPr>
          <w:lang w:val="es-CO"/>
        </w:rPr>
      </w:pPr>
      <w:r>
        <w:rPr>
          <w:lang w:val="es-CO"/>
        </w:rPr>
        <w:t xml:space="preserve">Represéntela gráficamente en el diagrama </w:t>
      </w:r>
      <w:proofErr w:type="spellStart"/>
      <w:r>
        <w:rPr>
          <w:lang w:val="es-CO"/>
        </w:rPr>
        <w:t>xy</w:t>
      </w:r>
      <w:proofErr w:type="spellEnd"/>
      <w:r>
        <w:rPr>
          <w:lang w:val="es-CO"/>
        </w:rPr>
        <w:t xml:space="preserve"> que muestra la relación entre los datos</w:t>
      </w:r>
    </w:p>
    <w:p w14:paraId="7251C000" w14:textId="54147B8F" w:rsidR="005772AA" w:rsidRDefault="005772AA" w:rsidP="001B3F71">
      <w:pPr>
        <w:pStyle w:val="Prrafodelista"/>
        <w:numPr>
          <w:ilvl w:val="0"/>
          <w:numId w:val="1"/>
        </w:numPr>
        <w:rPr>
          <w:lang w:val="es-CO"/>
        </w:rPr>
      </w:pPr>
      <w:r>
        <w:rPr>
          <w:lang w:val="es-CO"/>
        </w:rPr>
        <w:t xml:space="preserve">Analice y caracterice el efecto de la variable independiente sobre la dependiente. </w:t>
      </w:r>
      <w:r w:rsidR="00591F52">
        <w:rPr>
          <w:lang w:val="es-CO"/>
        </w:rPr>
        <w:t>Debe utilizar</w:t>
      </w:r>
    </w:p>
    <w:p w14:paraId="363EA99A" w14:textId="123ED9FA" w:rsidR="00591F52" w:rsidRDefault="00591F52" w:rsidP="00591F52">
      <w:pPr>
        <w:pStyle w:val="Prrafodelista"/>
        <w:numPr>
          <w:ilvl w:val="1"/>
          <w:numId w:val="1"/>
        </w:numPr>
        <w:rPr>
          <w:lang w:val="es-CO"/>
        </w:rPr>
      </w:pPr>
      <w:r>
        <w:rPr>
          <w:lang w:val="es-CO"/>
        </w:rPr>
        <w:t>Intervalo de confianza</w:t>
      </w:r>
    </w:p>
    <w:p w14:paraId="0F5D0C50" w14:textId="726C6A1F" w:rsidR="00591F52" w:rsidRDefault="00591F52" w:rsidP="00591F52">
      <w:pPr>
        <w:pStyle w:val="Prrafodelista"/>
        <w:numPr>
          <w:ilvl w:val="1"/>
          <w:numId w:val="1"/>
        </w:numPr>
        <w:rPr>
          <w:lang w:val="es-CO"/>
        </w:rPr>
      </w:pPr>
      <w:r>
        <w:rPr>
          <w:lang w:val="es-CO"/>
        </w:rPr>
        <w:t>Prueba de hipótesis</w:t>
      </w:r>
    </w:p>
    <w:p w14:paraId="075B26EA" w14:textId="40BF23CE" w:rsidR="00591F52" w:rsidRDefault="00591F52" w:rsidP="00591F52">
      <w:pPr>
        <w:pStyle w:val="Prrafodelista"/>
        <w:numPr>
          <w:ilvl w:val="1"/>
          <w:numId w:val="1"/>
        </w:numPr>
        <w:rPr>
          <w:lang w:val="es-CO"/>
        </w:rPr>
      </w:pPr>
      <w:r>
        <w:rPr>
          <w:lang w:val="es-CO"/>
        </w:rPr>
        <w:t>Coeficiente de determinación</w:t>
      </w:r>
    </w:p>
    <w:p w14:paraId="062EBABF" w14:textId="40A2FB20" w:rsidR="005772AA" w:rsidRDefault="005772AA" w:rsidP="001B3F71">
      <w:pPr>
        <w:pStyle w:val="Prrafodelista"/>
        <w:numPr>
          <w:ilvl w:val="0"/>
          <w:numId w:val="1"/>
        </w:numPr>
        <w:rPr>
          <w:lang w:val="es-CO"/>
        </w:rPr>
      </w:pPr>
      <w:r>
        <w:rPr>
          <w:lang w:val="es-CO"/>
        </w:rPr>
        <w:t>Si el modelo de regresión es adecuado utilícelo para pronosticar valores de la variable dependiente a partir de la variable independiente en el modelo (valores se indicarán en cada caso durante la clase)</w:t>
      </w:r>
    </w:p>
    <w:p w14:paraId="74B4C56E" w14:textId="1D2A744F" w:rsidR="009C275D" w:rsidRPr="001B3F71" w:rsidRDefault="00591F52" w:rsidP="001B3F71">
      <w:pPr>
        <w:pStyle w:val="Prrafodelista"/>
        <w:numPr>
          <w:ilvl w:val="0"/>
          <w:numId w:val="1"/>
        </w:numPr>
        <w:rPr>
          <w:lang w:val="es-CO"/>
        </w:rPr>
      </w:pPr>
      <w:r>
        <w:rPr>
          <w:lang w:val="es-CO"/>
        </w:rPr>
        <w:t xml:space="preserve">En resumen: </w:t>
      </w:r>
      <w:r w:rsidR="009C275D">
        <w:rPr>
          <w:lang w:val="es-CO"/>
        </w:rPr>
        <w:t>¿Qué opina sobre la relación entre las variables? Y específicamente sobre el efecto de la variable independiente del modelo sobre la dependiente</w:t>
      </w:r>
    </w:p>
    <w:p w14:paraId="04F777D2" w14:textId="77777777" w:rsidR="001B3F71" w:rsidRDefault="001B3F71">
      <w:pPr>
        <w:rPr>
          <w:lang w:val="es-CO"/>
        </w:rPr>
      </w:pPr>
    </w:p>
    <w:p w14:paraId="73539D63" w14:textId="40B899F7" w:rsidR="008110BE" w:rsidRDefault="00C50E9E">
      <w:pPr>
        <w:rPr>
          <w:lang w:val="es-CO"/>
        </w:rPr>
      </w:pPr>
      <w:r>
        <w:rPr>
          <w:lang w:val="es-CO"/>
        </w:rPr>
        <w:t>Bases de datos regresión una variable</w:t>
      </w:r>
      <w:r w:rsidR="00D47C7F">
        <w:rPr>
          <w:lang w:val="es-CO"/>
        </w:rPr>
        <w:t>. Archivo regresión simple</w:t>
      </w:r>
    </w:p>
    <w:p w14:paraId="068EAEFD" w14:textId="77777777" w:rsidR="00D10766" w:rsidRPr="00233247" w:rsidRDefault="001B2A1A">
      <w:pPr>
        <w:rPr>
          <w:b/>
          <w:bCs/>
          <w:color w:val="000000" w:themeColor="text1"/>
          <w:lang w:val="es-CO"/>
        </w:rPr>
      </w:pPr>
      <w:r w:rsidRPr="00233247">
        <w:rPr>
          <w:b/>
          <w:bCs/>
          <w:color w:val="000000" w:themeColor="text1"/>
          <w:lang w:val="es-CO"/>
        </w:rPr>
        <w:t xml:space="preserve">Problema </w:t>
      </w:r>
      <w:r w:rsidR="005D0859" w:rsidRPr="00233247">
        <w:rPr>
          <w:b/>
          <w:bCs/>
          <w:color w:val="000000" w:themeColor="text1"/>
          <w:lang w:val="es-CO"/>
        </w:rPr>
        <w:t>01</w:t>
      </w:r>
      <w:r w:rsidR="00D47C7F" w:rsidRPr="00233247">
        <w:rPr>
          <w:b/>
          <w:bCs/>
          <w:color w:val="000000" w:themeColor="text1"/>
          <w:lang w:val="es-CO"/>
        </w:rPr>
        <w:t xml:space="preserve"> (P01)</w:t>
      </w:r>
      <w:r w:rsidRPr="00233247">
        <w:rPr>
          <w:b/>
          <w:bCs/>
          <w:color w:val="000000" w:themeColor="text1"/>
          <w:lang w:val="es-CO"/>
        </w:rPr>
        <w:t>:</w:t>
      </w:r>
    </w:p>
    <w:p w14:paraId="60E0EA13" w14:textId="34BB0A80" w:rsidR="001B2A1A" w:rsidRDefault="001B2A1A">
      <w:pPr>
        <w:rPr>
          <w:lang w:val="es-CO"/>
        </w:rPr>
      </w:pPr>
      <w:r>
        <w:rPr>
          <w:lang w:val="es-CO"/>
        </w:rPr>
        <w:t xml:space="preserve"> Considere el caso de una compañía que vende y repara computadores. Se desea estudiar la relación entre el tiempo que se demora en dar respuesta a una solicitud reparación y el número de componentes que deben ser reparados o reemplazados en la solicitud</w:t>
      </w:r>
    </w:p>
    <w:p w14:paraId="217764A5" w14:textId="695DF32B" w:rsidR="001B2A1A" w:rsidRPr="00530EBD" w:rsidRDefault="00B107E9">
      <w:pPr>
        <w:rPr>
          <w:b/>
          <w:bCs/>
          <w:lang w:val="es-CO"/>
        </w:rPr>
      </w:pPr>
      <w:r w:rsidRPr="00530EBD">
        <w:rPr>
          <w:b/>
          <w:bCs/>
          <w:lang w:val="es-CO"/>
        </w:rPr>
        <w:t>Problema 02:</w:t>
      </w:r>
    </w:p>
    <w:p w14:paraId="07FA883F" w14:textId="77777777" w:rsidR="00B107E9" w:rsidRPr="00571FAA" w:rsidRDefault="00B107E9" w:rsidP="00B107E9">
      <w:pPr>
        <w:shd w:val="clear" w:color="auto" w:fill="FFFFFF"/>
        <w:spacing w:after="480" w:line="240" w:lineRule="auto"/>
        <w:ind w:right="238"/>
        <w:contextualSpacing/>
        <w:rPr>
          <w:rFonts w:cstheme="minorHAnsi"/>
          <w:color w:val="000000"/>
          <w:spacing w:val="20"/>
          <w:shd w:val="clear" w:color="auto" w:fill="FFFFFF"/>
        </w:rPr>
      </w:pPr>
      <w:r w:rsidRPr="00571FAA">
        <w:rPr>
          <w:rFonts w:cstheme="minorHAnsi"/>
          <w:color w:val="000000"/>
          <w:spacing w:val="20"/>
          <w:shd w:val="clear" w:color="auto" w:fill="FFFFFF"/>
        </w:rPr>
        <w:t>Una compañía desea hacer predicciones del valor anual de sus ventas totales  (Y) en cierto país a partir de la relación de éstas y la renta nacional (X). Para investigar la relación cuenta con los siguientes datos:</w:t>
      </w:r>
    </w:p>
    <w:p w14:paraId="33FD1890" w14:textId="48D917FF" w:rsidR="00B107E9" w:rsidRDefault="00B107E9">
      <w:pPr>
        <w:rPr>
          <w:lang w:val="es-CO"/>
        </w:rPr>
      </w:pPr>
      <w:r w:rsidRPr="00571FAA">
        <w:rPr>
          <w:rFonts w:cstheme="minorHAnsi"/>
          <w:noProof/>
          <w:lang w:val="es-ES" w:eastAsia="es-ES"/>
        </w:rPr>
        <w:drawing>
          <wp:inline distT="0" distB="0" distL="0" distR="0" wp14:anchorId="4B7A65A2" wp14:editId="74958A67">
            <wp:extent cx="762463" cy="1653872"/>
            <wp:effectExtent l="0" t="0" r="0" b="3810"/>
            <wp:docPr id="3" name="Imagen 3" descr="Imagen que contiene electrónica, teclado, mujer, pues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ectrónica, teclado, mujer, puesto&#10;&#10;Descripción generada automáticamente"/>
                    <pic:cNvPicPr/>
                  </pic:nvPicPr>
                  <pic:blipFill>
                    <a:blip r:embed="rId5"/>
                    <a:stretch>
                      <a:fillRect/>
                    </a:stretch>
                  </pic:blipFill>
                  <pic:spPr>
                    <a:xfrm>
                      <a:off x="0" y="0"/>
                      <a:ext cx="769225" cy="1668540"/>
                    </a:xfrm>
                    <a:prstGeom prst="rect">
                      <a:avLst/>
                    </a:prstGeom>
                  </pic:spPr>
                </pic:pic>
              </a:graphicData>
            </a:graphic>
          </wp:inline>
        </w:drawing>
      </w:r>
    </w:p>
    <w:p w14:paraId="105E739F" w14:textId="2ADBE3A6" w:rsidR="00B107E9" w:rsidRPr="00530EBD" w:rsidRDefault="00D10766">
      <w:pPr>
        <w:rPr>
          <w:b/>
          <w:bCs/>
          <w:lang w:val="es-CO"/>
        </w:rPr>
      </w:pPr>
      <w:r w:rsidRPr="00530EBD">
        <w:rPr>
          <w:b/>
          <w:bCs/>
          <w:lang w:val="es-CO"/>
        </w:rPr>
        <w:t>Problema 03:</w:t>
      </w:r>
    </w:p>
    <w:p w14:paraId="60FDA5D7" w14:textId="77777777" w:rsidR="00D10766" w:rsidRPr="003B452B" w:rsidRDefault="00D10766" w:rsidP="00D10766">
      <w:pPr>
        <w:autoSpaceDE w:val="0"/>
        <w:autoSpaceDN w:val="0"/>
        <w:adjustRightInd w:val="0"/>
        <w:spacing w:after="0" w:line="240" w:lineRule="auto"/>
        <w:rPr>
          <w:rFonts w:eastAsia="TimesNewRomanPSMT" w:cstheme="minorHAnsi"/>
        </w:rPr>
      </w:pPr>
      <w:r w:rsidRPr="003B452B">
        <w:rPr>
          <w:rFonts w:eastAsia="TimesNewRomanPSMT" w:cstheme="minorHAnsi"/>
        </w:rPr>
        <w:t>Se realiza un estudio de fotoperiodismo en aves acuáticas. Se pretende</w:t>
      </w:r>
    </w:p>
    <w:p w14:paraId="30C8BE2F" w14:textId="27D773AF" w:rsidR="00D10766" w:rsidRDefault="00D10766" w:rsidP="00D10766">
      <w:pPr>
        <w:autoSpaceDE w:val="0"/>
        <w:autoSpaceDN w:val="0"/>
        <w:adjustRightInd w:val="0"/>
        <w:spacing w:after="0" w:line="240" w:lineRule="auto"/>
        <w:rPr>
          <w:rFonts w:eastAsia="TimesNewRomanPSMT" w:cstheme="minorHAnsi"/>
        </w:rPr>
      </w:pPr>
      <w:r w:rsidRPr="003B452B">
        <w:rPr>
          <w:rFonts w:eastAsia="TimesNewRomanPSMT" w:cstheme="minorHAnsi"/>
        </w:rPr>
        <w:t>establecer la relación entre la duración de la estación de cría,</w:t>
      </w:r>
      <w:r>
        <w:rPr>
          <w:rFonts w:eastAsia="TimesNewRomanPSMT" w:cstheme="minorHAnsi"/>
        </w:rPr>
        <w:t xml:space="preserve"> </w:t>
      </w:r>
      <w:r w:rsidRPr="003B452B">
        <w:rPr>
          <w:rFonts w:eastAsia="TimesNewRomanPSMT" w:cstheme="minorHAnsi"/>
        </w:rPr>
        <w:t xml:space="preserve">y, a partir del conocimiento del fotoperiodo (número de horas de luz por día) bajo el que se </w:t>
      </w:r>
      <w:proofErr w:type="spellStart"/>
      <w:r w:rsidRPr="003B452B">
        <w:rPr>
          <w:rFonts w:eastAsia="TimesNewRomanPSMT" w:cstheme="minorHAnsi"/>
        </w:rPr>
        <w:t>inicio</w:t>
      </w:r>
      <w:proofErr w:type="spellEnd"/>
      <w:r w:rsidRPr="003B452B">
        <w:rPr>
          <w:rFonts w:eastAsia="TimesNewRomanPSMT" w:cstheme="minorHAnsi"/>
        </w:rPr>
        <w:t xml:space="preserve"> la reproducción, </w:t>
      </w:r>
      <w:r w:rsidRPr="003B452B">
        <w:rPr>
          <w:rFonts w:eastAsia="TimesNewRomanPS-ItalicMT" w:cstheme="minorHAnsi"/>
          <w:i/>
          <w:iCs/>
        </w:rPr>
        <w:t xml:space="preserve">x. </w:t>
      </w:r>
      <w:r w:rsidRPr="003B452B">
        <w:rPr>
          <w:rFonts w:eastAsia="TimesNewRomanPSMT" w:cstheme="minorHAnsi"/>
        </w:rPr>
        <w:t xml:space="preserve">Se obtuvieron los siguientes datos, observando el comportamiento de once </w:t>
      </w:r>
      <w:proofErr w:type="spellStart"/>
      <w:r w:rsidRPr="003B452B">
        <w:rPr>
          <w:rFonts w:eastAsia="TimesNewRomanPS-ItalicMT" w:cstheme="minorHAnsi"/>
          <w:i/>
          <w:iCs/>
        </w:rPr>
        <w:t>Aythya</w:t>
      </w:r>
      <w:proofErr w:type="spellEnd"/>
      <w:r w:rsidRPr="003B452B">
        <w:rPr>
          <w:rFonts w:eastAsia="TimesNewRomanPS-ItalicMT" w:cstheme="minorHAnsi"/>
          <w:i/>
          <w:iCs/>
        </w:rPr>
        <w:t xml:space="preserve"> </w:t>
      </w:r>
      <w:r w:rsidRPr="003B452B">
        <w:rPr>
          <w:rFonts w:eastAsia="TimesNewRomanPSMT" w:cstheme="minorHAnsi"/>
        </w:rPr>
        <w:t>(patos buceadores).</w:t>
      </w:r>
    </w:p>
    <w:p w14:paraId="670A5EE0" w14:textId="5DBE0268" w:rsidR="00D10766" w:rsidRDefault="00D10766">
      <w:pPr>
        <w:rPr>
          <w:lang w:val="es-CO"/>
        </w:rPr>
      </w:pPr>
      <w:r>
        <w:rPr>
          <w:noProof/>
          <w:lang w:val="es-ES" w:eastAsia="es-ES"/>
        </w:rPr>
        <w:lastRenderedPageBreak/>
        <w:drawing>
          <wp:inline distT="0" distB="0" distL="0" distR="0" wp14:anchorId="5D6F3994" wp14:editId="3B7E59B4">
            <wp:extent cx="2086174" cy="1685677"/>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6"/>
                    <a:stretch>
                      <a:fillRect/>
                    </a:stretch>
                  </pic:blipFill>
                  <pic:spPr>
                    <a:xfrm>
                      <a:off x="0" y="0"/>
                      <a:ext cx="2107765" cy="1703123"/>
                    </a:xfrm>
                    <a:prstGeom prst="rect">
                      <a:avLst/>
                    </a:prstGeom>
                  </pic:spPr>
                </pic:pic>
              </a:graphicData>
            </a:graphic>
          </wp:inline>
        </w:drawing>
      </w:r>
    </w:p>
    <w:p w14:paraId="46581626" w14:textId="090B806A" w:rsidR="00D10766" w:rsidRPr="00530EBD" w:rsidRDefault="00D10766">
      <w:pPr>
        <w:rPr>
          <w:b/>
          <w:bCs/>
          <w:lang w:val="es-CO"/>
        </w:rPr>
      </w:pPr>
      <w:r w:rsidRPr="00530EBD">
        <w:rPr>
          <w:b/>
          <w:bCs/>
          <w:lang w:val="es-CO"/>
        </w:rPr>
        <w:t>Problema 04:</w:t>
      </w:r>
    </w:p>
    <w:p w14:paraId="75D7B8EE" w14:textId="77777777" w:rsidR="00D10766" w:rsidRPr="00F60321" w:rsidRDefault="00D10766" w:rsidP="00D10766">
      <w:pPr>
        <w:autoSpaceDE w:val="0"/>
        <w:autoSpaceDN w:val="0"/>
        <w:adjustRightInd w:val="0"/>
        <w:spacing w:after="0" w:line="240" w:lineRule="auto"/>
        <w:rPr>
          <w:rFonts w:eastAsia="TimesNewRomanPSMT" w:cstheme="minorHAnsi"/>
        </w:rPr>
      </w:pPr>
      <w:r w:rsidRPr="00F60321">
        <w:rPr>
          <w:rFonts w:eastAsia="TimesNewRomanPSMT" w:cstheme="minorHAnsi"/>
        </w:rPr>
        <w:t>Se lleva a cabo un estudio para investigar el efecto de la descomposición de las agujas del</w:t>
      </w:r>
    </w:p>
    <w:p w14:paraId="5F147AC0" w14:textId="4842A75A" w:rsidR="00D10766" w:rsidRDefault="00D10766" w:rsidP="00D10766">
      <w:pPr>
        <w:autoSpaceDE w:val="0"/>
        <w:autoSpaceDN w:val="0"/>
        <w:adjustRightInd w:val="0"/>
        <w:spacing w:after="0" w:line="240" w:lineRule="auto"/>
        <w:rPr>
          <w:rFonts w:eastAsia="TimesNewRomanPSMT" w:cstheme="minorHAnsi"/>
        </w:rPr>
      </w:pPr>
      <w:r w:rsidRPr="00F60321">
        <w:rPr>
          <w:rFonts w:eastAsia="TimesNewRomanPSMT" w:cstheme="minorHAnsi"/>
        </w:rPr>
        <w:t>pino en el pH del suelo. Se añadieron diversas cantidades de agujas de pino a una muestra</w:t>
      </w:r>
      <w:r>
        <w:rPr>
          <w:rFonts w:eastAsia="TimesNewRomanPSMT" w:cstheme="minorHAnsi"/>
        </w:rPr>
        <w:t xml:space="preserve"> </w:t>
      </w:r>
      <w:r w:rsidRPr="00F60321">
        <w:rPr>
          <w:rFonts w:eastAsia="TimesNewRomanPSMT" w:cstheme="minorHAnsi"/>
        </w:rPr>
        <w:t>de suelo y se dejó que se descompusiesen. Se obtuvo el pH del suelo resultante, con los</w:t>
      </w:r>
      <w:r>
        <w:rPr>
          <w:rFonts w:eastAsia="TimesNewRomanPSMT" w:cstheme="minorHAnsi"/>
        </w:rPr>
        <w:t xml:space="preserve"> </w:t>
      </w:r>
      <w:r w:rsidRPr="00F60321">
        <w:rPr>
          <w:rFonts w:eastAsia="TimesNewRomanPSMT" w:cstheme="minorHAnsi"/>
        </w:rPr>
        <w:t>resultados</w:t>
      </w:r>
      <w:r>
        <w:rPr>
          <w:rFonts w:eastAsia="TimesNewRomanPSMT" w:cstheme="minorHAnsi"/>
        </w:rPr>
        <w:t xml:space="preserve"> siguientes</w:t>
      </w:r>
      <w:r w:rsidRPr="00F60321">
        <w:rPr>
          <w:rFonts w:eastAsia="TimesNewRomanPSMT" w:cstheme="minorHAnsi"/>
        </w:rPr>
        <w:t>:</w:t>
      </w:r>
    </w:p>
    <w:p w14:paraId="2503CEF6" w14:textId="1E276C8A" w:rsidR="00D10766" w:rsidRDefault="00D10766" w:rsidP="00D10766">
      <w:pPr>
        <w:autoSpaceDE w:val="0"/>
        <w:autoSpaceDN w:val="0"/>
        <w:adjustRightInd w:val="0"/>
        <w:spacing w:after="0" w:line="240" w:lineRule="auto"/>
        <w:rPr>
          <w:rFonts w:eastAsia="TimesNewRomanPSMT" w:cstheme="minorHAnsi"/>
        </w:rPr>
      </w:pPr>
      <w:r>
        <w:rPr>
          <w:noProof/>
          <w:lang w:val="es-ES" w:eastAsia="es-ES"/>
        </w:rPr>
        <w:drawing>
          <wp:inline distT="0" distB="0" distL="0" distR="0" wp14:anchorId="697BB44F" wp14:editId="13FACD3B">
            <wp:extent cx="3519577" cy="1908369"/>
            <wp:effectExtent l="0" t="0" r="508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7"/>
                    <a:stretch>
                      <a:fillRect/>
                    </a:stretch>
                  </pic:blipFill>
                  <pic:spPr>
                    <a:xfrm>
                      <a:off x="0" y="0"/>
                      <a:ext cx="3548479" cy="1924040"/>
                    </a:xfrm>
                    <a:prstGeom prst="rect">
                      <a:avLst/>
                    </a:prstGeom>
                  </pic:spPr>
                </pic:pic>
              </a:graphicData>
            </a:graphic>
          </wp:inline>
        </w:drawing>
      </w:r>
    </w:p>
    <w:p w14:paraId="7488A7DC" w14:textId="77777777" w:rsidR="00D10766" w:rsidRDefault="00D10766" w:rsidP="00D10766">
      <w:pPr>
        <w:autoSpaceDE w:val="0"/>
        <w:autoSpaceDN w:val="0"/>
        <w:adjustRightInd w:val="0"/>
        <w:spacing w:after="0" w:line="240" w:lineRule="auto"/>
        <w:rPr>
          <w:rFonts w:eastAsia="TimesNewRomanPSMT" w:cstheme="minorHAnsi"/>
        </w:rPr>
      </w:pPr>
    </w:p>
    <w:p w14:paraId="4D2B5456" w14:textId="030ED208" w:rsidR="00D10766" w:rsidRPr="00233247" w:rsidRDefault="00D10766">
      <w:pPr>
        <w:rPr>
          <w:b/>
          <w:bCs/>
          <w:color w:val="FF0000"/>
          <w:lang w:val="es-CO"/>
        </w:rPr>
      </w:pPr>
      <w:r w:rsidRPr="00233247">
        <w:rPr>
          <w:b/>
          <w:bCs/>
          <w:color w:val="FF0000"/>
          <w:lang w:val="es-CO"/>
        </w:rPr>
        <w:t>Problema 05</w:t>
      </w:r>
      <w:r w:rsidR="009154D8" w:rsidRPr="00233247">
        <w:rPr>
          <w:b/>
          <w:bCs/>
          <w:color w:val="FF0000"/>
          <w:lang w:val="es-CO"/>
        </w:rPr>
        <w:t xml:space="preserve"> (P05)</w:t>
      </w:r>
    </w:p>
    <w:p w14:paraId="59F7009C" w14:textId="77777777" w:rsidR="00D10766" w:rsidRDefault="00D10766" w:rsidP="00D10766">
      <w:pPr>
        <w:autoSpaceDE w:val="0"/>
        <w:autoSpaceDN w:val="0"/>
        <w:adjustRightInd w:val="0"/>
        <w:spacing w:after="0" w:line="240" w:lineRule="auto"/>
        <w:rPr>
          <w:rFonts w:cstheme="minorHAnsi"/>
        </w:rPr>
      </w:pPr>
      <w:r>
        <w:rPr>
          <w:rFonts w:cstheme="minorHAnsi"/>
        </w:rPr>
        <w:t>Se realiza un estudio para determinar el comportamiento de la silicona disuelta en al agua de mar. Una de las hipótesis de trabajo de los investigadores es que la concentración de silicona depende de la distancia de la costa. Para el estudio se toman muestras de agua de mar a diferentes distancias de la costa y se evalúan las variables:</w:t>
      </w:r>
    </w:p>
    <w:p w14:paraId="73DF3F74" w14:textId="6F6B734E" w:rsidR="00D10766" w:rsidRDefault="009154D8" w:rsidP="00D10766">
      <w:pPr>
        <w:autoSpaceDE w:val="0"/>
        <w:autoSpaceDN w:val="0"/>
        <w:adjustRightInd w:val="0"/>
        <w:spacing w:after="0" w:line="240" w:lineRule="auto"/>
        <w:rPr>
          <w:rFonts w:cstheme="minorHAnsi"/>
        </w:rPr>
      </w:pPr>
      <w:r>
        <w:rPr>
          <w:rFonts w:cstheme="minorHAnsi"/>
        </w:rPr>
        <w:t>distancia</w:t>
      </w:r>
      <w:r w:rsidR="00D10766">
        <w:rPr>
          <w:rFonts w:cstheme="minorHAnsi"/>
        </w:rPr>
        <w:t>: distancia en kilómetros de la costa</w:t>
      </w:r>
    </w:p>
    <w:p w14:paraId="56923CBA" w14:textId="4177225D" w:rsidR="00D10766" w:rsidRDefault="009154D8" w:rsidP="00D10766">
      <w:pPr>
        <w:autoSpaceDE w:val="0"/>
        <w:autoSpaceDN w:val="0"/>
        <w:adjustRightInd w:val="0"/>
        <w:spacing w:after="0" w:line="240" w:lineRule="auto"/>
        <w:rPr>
          <w:rFonts w:cstheme="minorHAnsi"/>
        </w:rPr>
      </w:pPr>
      <w:r>
        <w:rPr>
          <w:rFonts w:cstheme="minorHAnsi"/>
        </w:rPr>
        <w:t>silicona</w:t>
      </w:r>
      <w:r w:rsidR="00D10766">
        <w:rPr>
          <w:rFonts w:cstheme="minorHAnsi"/>
        </w:rPr>
        <w:t>: concentración de silicona medida en microgramos por litro</w:t>
      </w:r>
    </w:p>
    <w:p w14:paraId="572F0714" w14:textId="77777777" w:rsidR="00D10766" w:rsidRDefault="00D10766">
      <w:pPr>
        <w:rPr>
          <w:lang w:val="es-CO"/>
        </w:rPr>
      </w:pPr>
    </w:p>
    <w:p w14:paraId="3296CBAC" w14:textId="77777777" w:rsidR="00530EBD" w:rsidRDefault="00530EBD">
      <w:pPr>
        <w:rPr>
          <w:lang w:val="es-CO"/>
        </w:rPr>
      </w:pPr>
    </w:p>
    <w:p w14:paraId="42F81ACD" w14:textId="2FAD9E18" w:rsidR="0066232B" w:rsidRPr="00233247" w:rsidRDefault="00967247">
      <w:pPr>
        <w:rPr>
          <w:b/>
          <w:bCs/>
          <w:color w:val="FF0000"/>
          <w:lang w:val="es-CO"/>
        </w:rPr>
      </w:pPr>
      <w:r w:rsidRPr="00233247">
        <w:rPr>
          <w:b/>
          <w:bCs/>
          <w:color w:val="FF0000"/>
          <w:lang w:val="es-CO"/>
        </w:rPr>
        <w:t>Problema 06 (P06)</w:t>
      </w:r>
    </w:p>
    <w:p w14:paraId="0D3DF30C" w14:textId="391D7712" w:rsidR="00967247" w:rsidRDefault="00967247">
      <w:pPr>
        <w:rPr>
          <w:lang w:val="es-CO"/>
        </w:rPr>
      </w:pPr>
      <w:r>
        <w:rPr>
          <w:lang w:val="es-CO"/>
        </w:rPr>
        <w:t>Se desea identificar las variables que caracterizan mejor la edad de cráneos del antiguo Egipto.</w:t>
      </w:r>
    </w:p>
    <w:p w14:paraId="1F6732D8" w14:textId="4E2F78C6" w:rsidR="00967247" w:rsidRDefault="00967247">
      <w:pPr>
        <w:rPr>
          <w:lang w:val="es-CO"/>
        </w:rPr>
      </w:pPr>
      <w:r>
        <w:rPr>
          <w:lang w:val="es-CO"/>
        </w:rPr>
        <w:t>Variables:</w:t>
      </w:r>
    </w:p>
    <w:p w14:paraId="3ED09068" w14:textId="1132B937" w:rsidR="00967247" w:rsidRDefault="00967247">
      <w:pPr>
        <w:rPr>
          <w:lang w:val="es-CO"/>
        </w:rPr>
      </w:pPr>
      <w:proofErr w:type="spellStart"/>
      <w:r>
        <w:rPr>
          <w:lang w:val="es-CO"/>
        </w:rPr>
        <w:t>An</w:t>
      </w:r>
      <w:proofErr w:type="spellEnd"/>
      <w:r>
        <w:rPr>
          <w:lang w:val="es-CO"/>
        </w:rPr>
        <w:t>: año en que se formó el cráneo aproximadamente</w:t>
      </w:r>
    </w:p>
    <w:p w14:paraId="19C7B117" w14:textId="31786F72" w:rsidR="00967247" w:rsidRDefault="00967247">
      <w:pPr>
        <w:rPr>
          <w:lang w:val="es-CO"/>
        </w:rPr>
      </w:pPr>
      <w:r>
        <w:rPr>
          <w:lang w:val="es-CO"/>
        </w:rPr>
        <w:t>MB: anchura máxima del cráneo</w:t>
      </w:r>
    </w:p>
    <w:p w14:paraId="769CA42F" w14:textId="432AAA6A" w:rsidR="00967247" w:rsidRDefault="00967247">
      <w:pPr>
        <w:rPr>
          <w:lang w:val="es-CO"/>
        </w:rPr>
      </w:pPr>
      <w:r>
        <w:rPr>
          <w:lang w:val="es-CO"/>
        </w:rPr>
        <w:t xml:space="preserve">BH: altura </w:t>
      </w:r>
      <w:proofErr w:type="spellStart"/>
      <w:r>
        <w:rPr>
          <w:lang w:val="es-CO"/>
        </w:rPr>
        <w:t>basibregmática</w:t>
      </w:r>
      <w:proofErr w:type="spellEnd"/>
    </w:p>
    <w:p w14:paraId="4ACFE9DD" w14:textId="28BD25DA" w:rsidR="00967247" w:rsidRDefault="00967247">
      <w:pPr>
        <w:rPr>
          <w:lang w:val="es-CO"/>
        </w:rPr>
      </w:pPr>
      <w:r>
        <w:rPr>
          <w:lang w:val="es-CO"/>
        </w:rPr>
        <w:t>BL: longitud alveolo</w:t>
      </w:r>
    </w:p>
    <w:p w14:paraId="786AA5F7" w14:textId="7B7B8F21" w:rsidR="00967247" w:rsidRDefault="00967247">
      <w:pPr>
        <w:rPr>
          <w:lang w:val="es-CO"/>
        </w:rPr>
      </w:pPr>
      <w:r>
        <w:rPr>
          <w:lang w:val="es-CO"/>
        </w:rPr>
        <w:lastRenderedPageBreak/>
        <w:t>NH: altura nasal</w:t>
      </w:r>
    </w:p>
    <w:p w14:paraId="7016A465" w14:textId="77777777" w:rsidR="00530EBD" w:rsidRDefault="00530EBD">
      <w:pPr>
        <w:rPr>
          <w:lang w:val="es-CO"/>
        </w:rPr>
      </w:pPr>
    </w:p>
    <w:p w14:paraId="2CFCF469" w14:textId="4F84905F" w:rsidR="00967247" w:rsidRDefault="00530EBD">
      <w:pPr>
        <w:rPr>
          <w:lang w:val="es-CO"/>
        </w:rPr>
      </w:pPr>
      <w:r>
        <w:rPr>
          <w:lang w:val="es-CO"/>
        </w:rPr>
        <w:t>Problema 0</w:t>
      </w:r>
      <w:r w:rsidR="00233247">
        <w:rPr>
          <w:lang w:val="es-CO"/>
        </w:rPr>
        <w:t>7</w:t>
      </w:r>
    </w:p>
    <w:p w14:paraId="70DC43CA" w14:textId="77777777" w:rsidR="00530EBD" w:rsidRDefault="00530EBD" w:rsidP="00530EBD">
      <w:pPr>
        <w:shd w:val="clear" w:color="auto" w:fill="FFFFFF"/>
        <w:spacing w:after="480" w:line="240" w:lineRule="auto"/>
        <w:ind w:right="238"/>
        <w:contextualSpacing/>
        <w:rPr>
          <w:rFonts w:cstheme="minorHAnsi"/>
        </w:rPr>
      </w:pPr>
      <w:r>
        <w:rPr>
          <w:rFonts w:cstheme="minorHAnsi"/>
        </w:rPr>
        <w:t>Un grupo de investigadores están estudiando cómo la obesidad pudiera influir en la sensibilidad a las punzadas, para valorar la validez de su afirmación toman una muestra de 10 personas a las que les evalúan las variables:</w:t>
      </w:r>
    </w:p>
    <w:p w14:paraId="4D21A31A" w14:textId="77777777" w:rsidR="00530EBD" w:rsidRDefault="00530EBD" w:rsidP="00530EBD">
      <w:pPr>
        <w:shd w:val="clear" w:color="auto" w:fill="FFFFFF"/>
        <w:spacing w:after="480" w:line="240" w:lineRule="auto"/>
        <w:ind w:left="360" w:right="238"/>
        <w:contextualSpacing/>
        <w:rPr>
          <w:rFonts w:cstheme="minorHAnsi"/>
        </w:rPr>
      </w:pPr>
      <w:r>
        <w:rPr>
          <w:rFonts w:cstheme="minorHAnsi"/>
        </w:rPr>
        <w:t>peso: porcentaje de sobrepeso</w:t>
      </w:r>
    </w:p>
    <w:p w14:paraId="1E7B0D11" w14:textId="77777777" w:rsidR="00530EBD" w:rsidRDefault="00530EBD" w:rsidP="00530EBD">
      <w:pPr>
        <w:shd w:val="clear" w:color="auto" w:fill="FFFFFF"/>
        <w:spacing w:after="480" w:line="240" w:lineRule="auto"/>
        <w:ind w:left="360" w:right="238"/>
        <w:contextualSpacing/>
        <w:rPr>
          <w:rFonts w:cstheme="minorHAnsi"/>
        </w:rPr>
      </w:pPr>
      <w:proofErr w:type="spellStart"/>
      <w:r>
        <w:rPr>
          <w:rFonts w:cstheme="minorHAnsi"/>
        </w:rPr>
        <w:t>sens</w:t>
      </w:r>
      <w:proofErr w:type="spellEnd"/>
      <w:r>
        <w:rPr>
          <w:rFonts w:cstheme="minorHAnsi"/>
        </w:rPr>
        <w:t>: respuesta al dolor</w:t>
      </w:r>
    </w:p>
    <w:p w14:paraId="5588817C" w14:textId="3A3A2CE8" w:rsidR="00530EBD" w:rsidRDefault="00530EBD">
      <w:pPr>
        <w:rPr>
          <w:lang w:val="es-CO"/>
        </w:rPr>
      </w:pPr>
      <w:r>
        <w:rPr>
          <w:noProof/>
          <w:lang w:val="es-ES" w:eastAsia="es-ES"/>
        </w:rPr>
        <w:drawing>
          <wp:inline distT="0" distB="0" distL="0" distR="0" wp14:anchorId="64D999AB" wp14:editId="0AAF28B9">
            <wp:extent cx="882595" cy="1847676"/>
            <wp:effectExtent l="0" t="0" r="0" b="63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889689" cy="1862526"/>
                    </a:xfrm>
                    <a:prstGeom prst="rect">
                      <a:avLst/>
                    </a:prstGeom>
                  </pic:spPr>
                </pic:pic>
              </a:graphicData>
            </a:graphic>
          </wp:inline>
        </w:drawing>
      </w:r>
    </w:p>
    <w:p w14:paraId="54959CDA" w14:textId="77777777" w:rsidR="00530EBD" w:rsidRDefault="00530EBD">
      <w:pPr>
        <w:rPr>
          <w:lang w:val="es-CO"/>
        </w:rPr>
      </w:pPr>
    </w:p>
    <w:p w14:paraId="64E142DB" w14:textId="3A23D3A1" w:rsidR="00233247" w:rsidRDefault="00233247" w:rsidP="00233247">
      <w:pPr>
        <w:rPr>
          <w:lang w:val="es-ES"/>
        </w:rPr>
      </w:pPr>
      <w:r>
        <w:rPr>
          <w:lang w:val="es-CO"/>
        </w:rPr>
        <w:t>Problema 0</w:t>
      </w:r>
      <w:r>
        <w:rPr>
          <w:lang w:val="es-CO"/>
        </w:rPr>
        <w:t>8</w:t>
      </w:r>
      <w:r>
        <w:rPr>
          <w:lang w:val="es-CO"/>
        </w:rPr>
        <w:t xml:space="preserve"> (</w:t>
      </w:r>
      <w:r w:rsidRPr="0066232B">
        <w:rPr>
          <w:lang w:val="es-ES"/>
        </w:rPr>
        <w:t>Datos en el paquete HSAUR</w:t>
      </w:r>
      <w:r>
        <w:rPr>
          <w:lang w:val="es-ES"/>
        </w:rPr>
        <w:t>)</w:t>
      </w:r>
    </w:p>
    <w:p w14:paraId="30CEBA61" w14:textId="77777777" w:rsidR="00233247" w:rsidRDefault="00233247" w:rsidP="00233247">
      <w:pPr>
        <w:rPr>
          <w:lang w:val="es-CO"/>
        </w:rPr>
      </w:pPr>
      <w:r>
        <w:rPr>
          <w:noProof/>
          <w:lang w:eastAsia="es-ES"/>
        </w:rPr>
        <w:drawing>
          <wp:inline distT="0" distB="0" distL="0" distR="0" wp14:anchorId="71F7DF5D" wp14:editId="4D40F04A">
            <wp:extent cx="5400040" cy="4244975"/>
            <wp:effectExtent l="0" t="0" r="0" b="317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stretch>
                      <a:fillRect/>
                    </a:stretch>
                  </pic:blipFill>
                  <pic:spPr>
                    <a:xfrm>
                      <a:off x="0" y="0"/>
                      <a:ext cx="5400040" cy="4244975"/>
                    </a:xfrm>
                    <a:prstGeom prst="rect">
                      <a:avLst/>
                    </a:prstGeom>
                  </pic:spPr>
                </pic:pic>
              </a:graphicData>
            </a:graphic>
          </wp:inline>
        </w:drawing>
      </w:r>
      <w:r w:rsidRPr="0066232B">
        <w:rPr>
          <w:noProof/>
        </w:rPr>
        <mc:AlternateContent>
          <mc:Choice Requires="wps">
            <w:drawing>
              <wp:anchor distT="0" distB="0" distL="114300" distR="114300" simplePos="0" relativeHeight="251659264" behindDoc="0" locked="0" layoutInCell="1" allowOverlap="1" wp14:anchorId="4F4F2A50" wp14:editId="2B171A54">
                <wp:simplePos x="0" y="0"/>
                <wp:positionH relativeFrom="column">
                  <wp:posOffset>7396480</wp:posOffset>
                </wp:positionH>
                <wp:positionV relativeFrom="paragraph">
                  <wp:posOffset>442595</wp:posOffset>
                </wp:positionV>
                <wp:extent cx="3773469" cy="461665"/>
                <wp:effectExtent l="0" t="0" r="0" b="0"/>
                <wp:wrapNone/>
                <wp:docPr id="5" name="Rectángulo 4"/>
                <wp:cNvGraphicFramePr/>
                <a:graphic xmlns:a="http://schemas.openxmlformats.org/drawingml/2006/main">
                  <a:graphicData uri="http://schemas.microsoft.com/office/word/2010/wordprocessingShape">
                    <wps:wsp>
                      <wps:cNvSpPr/>
                      <wps:spPr>
                        <a:xfrm>
                          <a:off x="0" y="0"/>
                          <a:ext cx="3773469" cy="461665"/>
                        </a:xfrm>
                        <a:prstGeom prst="rect">
                          <a:avLst/>
                        </a:prstGeom>
                      </wps:spPr>
                      <wps:txbx>
                        <w:txbxContent>
                          <w:p w14:paraId="6B061F07" w14:textId="77777777" w:rsidR="00233247" w:rsidRDefault="00233247" w:rsidP="00233247">
                            <w:pPr>
                              <w:rPr>
                                <w:rFonts w:hAnsi="Aptos"/>
                                <w:color w:val="000000" w:themeColor="text1"/>
                                <w:kern w:val="24"/>
                                <w:sz w:val="48"/>
                                <w:szCs w:val="48"/>
                                <w:lang w:val="es-ES"/>
                                <w14:ligatures w14:val="none"/>
                              </w:rPr>
                            </w:pPr>
                            <w:r>
                              <w:rPr>
                                <w:rFonts w:hAnsi="Aptos"/>
                                <w:color w:val="000000" w:themeColor="text1"/>
                                <w:kern w:val="24"/>
                                <w:sz w:val="48"/>
                                <w:szCs w:val="48"/>
                                <w:lang w:val="es-ES"/>
                              </w:rPr>
                              <w:t>: Datos en el paquete HSAUR</w:t>
                            </w:r>
                          </w:p>
                        </w:txbxContent>
                      </wps:txbx>
                      <wps:bodyPr wrap="none">
                        <a:spAutoFit/>
                      </wps:bodyPr>
                    </wps:wsp>
                  </a:graphicData>
                </a:graphic>
              </wp:anchor>
            </w:drawing>
          </mc:Choice>
          <mc:Fallback>
            <w:pict>
              <v:rect w14:anchorId="4F4F2A50" id="Rectángulo 4" o:spid="_x0000_s1026" style="position:absolute;margin-left:582.4pt;margin-top:34.85pt;width:297.1pt;height:3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" filled="f" stroked="f">
                <v:textbox style="mso-fit-shape-to-text:t">
                  <w:txbxContent>
                    <w:p w14:paraId="6B061F07" w14:textId="77777777" w:rsidR="00233247" w:rsidRDefault="00233247" w:rsidP="00233247">
                      <w:pPr>
                        <w:rPr>
                          <w:rFonts w:hAnsi="Aptos"/>
                          <w:color w:val="000000" w:themeColor="text1"/>
                          <w:kern w:val="24"/>
                          <w:sz w:val="48"/>
                          <w:szCs w:val="48"/>
                          <w:lang w:val="es-ES"/>
                          <w14:ligatures w14:val="none"/>
                        </w:rPr>
                      </w:pPr>
                      <w:r>
                        <w:rPr>
                          <w:rFonts w:hAnsi="Aptos"/>
                          <w:color w:val="000000" w:themeColor="text1"/>
                          <w:kern w:val="24"/>
                          <w:sz w:val="48"/>
                          <w:szCs w:val="48"/>
                          <w:lang w:val="es-ES"/>
                        </w:rPr>
                        <w:t>: Datos en el paquete HSAUR</w:t>
                      </w:r>
                    </w:p>
                  </w:txbxContent>
                </v:textbox>
              </v:rect>
            </w:pict>
          </mc:Fallback>
        </mc:AlternateContent>
      </w:r>
    </w:p>
    <w:p w14:paraId="05D0E785" w14:textId="77777777" w:rsidR="00233247" w:rsidRDefault="00233247" w:rsidP="00233247">
      <w:pPr>
        <w:rPr>
          <w:lang w:val="es-CO"/>
        </w:rPr>
      </w:pPr>
    </w:p>
    <w:p w14:paraId="3A4E8959" w14:textId="77777777" w:rsidR="00233247" w:rsidRPr="0066232B" w:rsidRDefault="00233247" w:rsidP="00233247">
      <w:r w:rsidRPr="0066232B">
        <w:rPr>
          <w:lang w:val="es-ES"/>
        </w:rPr>
        <w:lastRenderedPageBreak/>
        <w:t>Interesa estudiar el aporte de las diferentes pruebas sobre el puntaje final en el heptatlón</w:t>
      </w:r>
    </w:p>
    <w:p w14:paraId="34C541C9" w14:textId="0C639ED7" w:rsidR="00233247" w:rsidRDefault="00233247" w:rsidP="00233247">
      <w:pPr>
        <w:rPr>
          <w:b/>
          <w:bCs/>
        </w:rPr>
      </w:pPr>
      <w:r>
        <w:rPr>
          <w:lang w:val="es-CO"/>
        </w:rPr>
        <w:t>Problema 09 (</w:t>
      </w:r>
      <w:r>
        <w:rPr>
          <w:b/>
          <w:bCs/>
        </w:rPr>
        <w:t>alim</w:t>
      </w:r>
      <w:r>
        <w:rPr>
          <w:b/>
          <w:bCs/>
        </w:rPr>
        <w:t>)</w:t>
      </w:r>
    </w:p>
    <w:p w14:paraId="0E798DC5" w14:textId="77777777" w:rsidR="00233247" w:rsidRDefault="00233247" w:rsidP="00233247">
      <w:r>
        <w:t>Estudio para analizar los factores que influyen sobre los gastos en alimentación de una familia</w:t>
      </w:r>
    </w:p>
    <w:p w14:paraId="6840788F" w14:textId="77777777" w:rsidR="00233247" w:rsidRDefault="00233247" w:rsidP="00233247">
      <w:r>
        <w:t>Variables</w:t>
      </w:r>
    </w:p>
    <w:p w14:paraId="0C5DF66C" w14:textId="77777777" w:rsidR="00233247" w:rsidRDefault="00233247" w:rsidP="00233247">
      <w:pPr>
        <w:ind w:left="708"/>
      </w:pPr>
      <w:r>
        <w:t>gastos: gastos en alimentación</w:t>
      </w:r>
    </w:p>
    <w:p w14:paraId="0BC33300" w14:textId="77777777" w:rsidR="00233247" w:rsidRDefault="00233247" w:rsidP="00233247">
      <w:pPr>
        <w:ind w:left="708"/>
      </w:pPr>
      <w:r>
        <w:t>ingresos: ingresos mensuales</w:t>
      </w:r>
    </w:p>
    <w:p w14:paraId="5A884F74" w14:textId="77777777" w:rsidR="00233247" w:rsidRDefault="00233247" w:rsidP="00233247">
      <w:pPr>
        <w:ind w:left="708"/>
      </w:pPr>
      <w:r>
        <w:t>miembros: tamaño de la familia</w:t>
      </w:r>
    </w:p>
    <w:p w14:paraId="346C8369" w14:textId="63C183D9" w:rsidR="00A46C71" w:rsidRDefault="00A46C71" w:rsidP="00A46C71">
      <w:r>
        <w:rPr>
          <w:lang w:val="es-CO"/>
        </w:rPr>
        <w:t>Problema 10 (</w:t>
      </w:r>
      <w:proofErr w:type="spellStart"/>
      <w:r w:rsidRPr="00EE3D21">
        <w:rPr>
          <w:b/>
          <w:bCs/>
        </w:rPr>
        <w:t>compu</w:t>
      </w:r>
      <w:proofErr w:type="spellEnd"/>
      <w:r>
        <w:rPr>
          <w:b/>
          <w:bCs/>
        </w:rPr>
        <w:t>)</w:t>
      </w:r>
    </w:p>
    <w:p w14:paraId="41FA34DA" w14:textId="77777777" w:rsidR="00A46C71" w:rsidRDefault="00A46C71" w:rsidP="00A46C71">
      <w:pPr>
        <w:contextualSpacing/>
        <w:rPr>
          <w:lang w:val="es-CO"/>
        </w:rPr>
      </w:pPr>
      <w:r>
        <w:rPr>
          <w:lang w:val="es-CO"/>
        </w:rPr>
        <w:t>E</w:t>
      </w:r>
      <w:r w:rsidRPr="00EE3D21">
        <w:rPr>
          <w:lang w:val="es-CO"/>
        </w:rPr>
        <w:t xml:space="preserve">studio </w:t>
      </w:r>
      <w:r>
        <w:rPr>
          <w:lang w:val="es-CO"/>
        </w:rPr>
        <w:t>para</w:t>
      </w:r>
      <w:r w:rsidRPr="00EE3D21">
        <w:rPr>
          <w:lang w:val="es-CO"/>
        </w:rPr>
        <w:t xml:space="preserve"> determinar los factores que influyen sobre la calidad de los equip</w:t>
      </w:r>
      <w:r>
        <w:rPr>
          <w:lang w:val="es-CO"/>
        </w:rPr>
        <w:t>os de computo</w:t>
      </w:r>
    </w:p>
    <w:p w14:paraId="36CA63A4" w14:textId="77777777" w:rsidR="00A46C71" w:rsidRDefault="00A46C71" w:rsidP="00A46C71">
      <w:pPr>
        <w:contextualSpacing/>
      </w:pPr>
      <w:r>
        <w:t>Variables:</w:t>
      </w:r>
    </w:p>
    <w:p w14:paraId="0D5D5942" w14:textId="77777777" w:rsidR="00A46C71" w:rsidRDefault="00A46C71" w:rsidP="00A46C71">
      <w:pPr>
        <w:ind w:left="708"/>
        <w:contextualSpacing/>
      </w:pPr>
      <w:r>
        <w:t>IG: índice general, medida de la calidad del equipo</w:t>
      </w:r>
    </w:p>
    <w:p w14:paraId="5135E1D0" w14:textId="77777777" w:rsidR="00A46C71" w:rsidRDefault="00A46C71" w:rsidP="00A46C71">
      <w:pPr>
        <w:ind w:left="708"/>
        <w:contextualSpacing/>
      </w:pPr>
      <w:r>
        <w:t>D: desempeño</w:t>
      </w:r>
    </w:p>
    <w:p w14:paraId="1B24C22E" w14:textId="77777777" w:rsidR="00A46C71" w:rsidRDefault="00A46C71" w:rsidP="00A46C71">
      <w:pPr>
        <w:ind w:left="708"/>
        <w:contextualSpacing/>
      </w:pPr>
      <w:r>
        <w:t>C: características técnicas</w:t>
      </w:r>
    </w:p>
    <w:p w14:paraId="2251BA80" w14:textId="77777777" w:rsidR="00A46C71" w:rsidRPr="00C50E9E" w:rsidRDefault="00A46C71">
      <w:pPr>
        <w:rPr>
          <w:lang w:val="es-CO"/>
        </w:rPr>
      </w:pPr>
    </w:p>
    <w:sectPr w:rsidR="00A46C71" w:rsidRPr="00C50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Italic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52028"/>
    <w:multiLevelType w:val="hybridMultilevel"/>
    <w:tmpl w:val="67B0462C"/>
    <w:lvl w:ilvl="0" w:tplc="C8B2D84C">
      <w:start w:val="1"/>
      <w:numFmt w:val="decimal"/>
      <w:lvlText w:val="(%1)"/>
      <w:lvlJc w:val="left"/>
      <w:pPr>
        <w:ind w:left="720" w:hanging="360"/>
      </w:pPr>
      <w:rPr>
        <w:rFonts w:hint="default"/>
      </w:rPr>
    </w:lvl>
    <w:lvl w:ilvl="1" w:tplc="5C0A0019">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16cid:durableId="56179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9E"/>
    <w:rsid w:val="00052EB1"/>
    <w:rsid w:val="001936B5"/>
    <w:rsid w:val="001B2A1A"/>
    <w:rsid w:val="001B3F71"/>
    <w:rsid w:val="00233247"/>
    <w:rsid w:val="002509D6"/>
    <w:rsid w:val="00315E0E"/>
    <w:rsid w:val="003E483A"/>
    <w:rsid w:val="00530EBD"/>
    <w:rsid w:val="005772AA"/>
    <w:rsid w:val="00587FD2"/>
    <w:rsid w:val="00591F52"/>
    <w:rsid w:val="005D0859"/>
    <w:rsid w:val="0066232B"/>
    <w:rsid w:val="00664385"/>
    <w:rsid w:val="006F360A"/>
    <w:rsid w:val="00755258"/>
    <w:rsid w:val="008110BE"/>
    <w:rsid w:val="00837211"/>
    <w:rsid w:val="009154D8"/>
    <w:rsid w:val="00967247"/>
    <w:rsid w:val="009C275D"/>
    <w:rsid w:val="00A46C71"/>
    <w:rsid w:val="00B107E9"/>
    <w:rsid w:val="00B2347D"/>
    <w:rsid w:val="00C135DF"/>
    <w:rsid w:val="00C50E9E"/>
    <w:rsid w:val="00C53B50"/>
    <w:rsid w:val="00D10766"/>
    <w:rsid w:val="00D47C7F"/>
    <w:rsid w:val="00D82AE4"/>
    <w:rsid w:val="00DA410E"/>
    <w:rsid w:val="00E95D8D"/>
    <w:rsid w:val="00FE4A9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7A42"/>
  <w15:chartTrackingRefBased/>
  <w15:docId w15:val="{40DF8E6A-E10F-4162-B75F-A420546A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0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0E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0E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0E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0E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0E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0E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0E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E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0E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0E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0E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0E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0E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0E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0E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0E9E"/>
    <w:rPr>
      <w:rFonts w:eastAsiaTheme="majorEastAsia" w:cstheme="majorBidi"/>
      <w:color w:val="272727" w:themeColor="text1" w:themeTint="D8"/>
    </w:rPr>
  </w:style>
  <w:style w:type="paragraph" w:styleId="Ttulo">
    <w:name w:val="Title"/>
    <w:basedOn w:val="Normal"/>
    <w:next w:val="Normal"/>
    <w:link w:val="TtuloCar"/>
    <w:uiPriority w:val="10"/>
    <w:qFormat/>
    <w:rsid w:val="00C50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0E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0E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0E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0E9E"/>
    <w:pPr>
      <w:spacing w:before="160"/>
      <w:jc w:val="center"/>
    </w:pPr>
    <w:rPr>
      <w:i/>
      <w:iCs/>
      <w:color w:val="404040" w:themeColor="text1" w:themeTint="BF"/>
    </w:rPr>
  </w:style>
  <w:style w:type="character" w:customStyle="1" w:styleId="CitaCar">
    <w:name w:val="Cita Car"/>
    <w:basedOn w:val="Fuentedeprrafopredeter"/>
    <w:link w:val="Cita"/>
    <w:uiPriority w:val="29"/>
    <w:rsid w:val="00C50E9E"/>
    <w:rPr>
      <w:i/>
      <w:iCs/>
      <w:color w:val="404040" w:themeColor="text1" w:themeTint="BF"/>
    </w:rPr>
  </w:style>
  <w:style w:type="paragraph" w:styleId="Prrafodelista">
    <w:name w:val="List Paragraph"/>
    <w:basedOn w:val="Normal"/>
    <w:uiPriority w:val="34"/>
    <w:qFormat/>
    <w:rsid w:val="00C50E9E"/>
    <w:pPr>
      <w:ind w:left="720"/>
      <w:contextualSpacing/>
    </w:pPr>
  </w:style>
  <w:style w:type="character" w:styleId="nfasisintenso">
    <w:name w:val="Intense Emphasis"/>
    <w:basedOn w:val="Fuentedeprrafopredeter"/>
    <w:uiPriority w:val="21"/>
    <w:qFormat/>
    <w:rsid w:val="00C50E9E"/>
    <w:rPr>
      <w:i/>
      <w:iCs/>
      <w:color w:val="0F4761" w:themeColor="accent1" w:themeShade="BF"/>
    </w:rPr>
  </w:style>
  <w:style w:type="paragraph" w:styleId="Citadestacada">
    <w:name w:val="Intense Quote"/>
    <w:basedOn w:val="Normal"/>
    <w:next w:val="Normal"/>
    <w:link w:val="CitadestacadaCar"/>
    <w:uiPriority w:val="30"/>
    <w:qFormat/>
    <w:rsid w:val="00C50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0E9E"/>
    <w:rPr>
      <w:i/>
      <w:iCs/>
      <w:color w:val="0F4761" w:themeColor="accent1" w:themeShade="BF"/>
    </w:rPr>
  </w:style>
  <w:style w:type="character" w:styleId="Referenciaintensa">
    <w:name w:val="Intense Reference"/>
    <w:basedOn w:val="Fuentedeprrafopredeter"/>
    <w:uiPriority w:val="32"/>
    <w:qFormat/>
    <w:rsid w:val="00C50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4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p m</cp:lastModifiedBy>
  <cp:revision>20</cp:revision>
  <dcterms:created xsi:type="dcterms:W3CDTF">2024-07-24T20:20:00Z</dcterms:created>
  <dcterms:modified xsi:type="dcterms:W3CDTF">2025-02-05T20:52:00Z</dcterms:modified>
</cp:coreProperties>
</file>