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rect w14:anchorId="71BC556B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B235833" w:rsidR="00525B29" w:rsidRPr="003F16A2" w:rsidRDefault="00FC592F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OBRA DE PRUEBA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7B4EF7C6" w:rsidR="0013527D" w:rsidRDefault="003F16A2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6B58EDE1" wp14:editId="387B59F4">
            <wp:extent cx="5518433" cy="2924290"/>
            <wp:effectExtent l="133350" t="76200" r="82550" b="14287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3" cy="2924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1288E6A4" w:rsidR="00F24BD2" w:rsidRDefault="00FC592F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7FF0DB06" wp14:editId="17649390">
            <wp:extent cx="797442" cy="10527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3" cy="1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 xml:space="preserve">Ing. Ariel </w:t>
      </w:r>
      <w:proofErr w:type="spellStart"/>
      <w:r w:rsidRPr="0013527D">
        <w:rPr>
          <w:b/>
          <w:bCs/>
          <w:color w:val="auto"/>
          <w:sz w:val="28"/>
          <w:szCs w:val="28"/>
        </w:rPr>
        <w:t>Fracalossi</w:t>
      </w:r>
      <w:proofErr w:type="spellEnd"/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1EEDDFAA" w:rsidR="00FC592F" w:rsidRPr="00284F94" w:rsidRDefault="00FC592F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Enero de 2023</w:t>
      </w:r>
    </w:p>
    <w:p w14:paraId="2ACA23CF" w14:textId="77777777" w:rsidR="00700B8B" w:rsidRPr="00700B8B" w:rsidRDefault="00700B8B" w:rsidP="00700B8B"/>
    <w:p w14:paraId="5C7DF488" w14:textId="77777777" w:rsidR="007E501C" w:rsidRDefault="007E501C" w:rsidP="00FC592F">
      <w:pPr>
        <w:pStyle w:val="Ttulo1"/>
        <w:sectPr w:rsidR="007E501C" w:rsidSect="00ED0FE7">
          <w:headerReference w:type="default" r:id="rId10"/>
          <w:footerReference w:type="default" r:id="rId11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766BA7A8" w14:textId="0AF6EBDA" w:rsidR="002E2B1D" w:rsidRDefault="002E2B1D" w:rsidP="002E2B1D">
      <w:pPr>
        <w:pStyle w:val="Ttulo1"/>
      </w:pPr>
      <w:bookmarkStart w:id="0" w:name="_Toc131153876"/>
      <w:r>
        <w:lastRenderedPageBreak/>
        <w:t>Introducción</w:t>
      </w:r>
      <w:bookmarkEnd w:id="0"/>
    </w:p>
    <w:p w14:paraId="322555FA" w14:textId="1236069C" w:rsidR="002E2B1D" w:rsidRPr="00EA4620" w:rsidRDefault="002E2B1D" w:rsidP="00EA4620">
      <w:pPr>
        <w:pStyle w:val="Ttulo1"/>
      </w:pPr>
      <w:bookmarkStart w:id="1" w:name="_Toc131153877"/>
      <w:r>
        <w:t>Objetivo</w:t>
      </w:r>
      <w:bookmarkEnd w:id="1"/>
    </w:p>
    <w:p w14:paraId="5D60334E" w14:textId="77777777" w:rsidR="002E2B1D" w:rsidRDefault="002E2B1D" w:rsidP="002E2B1D">
      <w:pPr>
        <w:pStyle w:val="Ttulo1"/>
      </w:pPr>
      <w:bookmarkStart w:id="2" w:name="_Toc131153878"/>
      <w:r>
        <w:t>Normas y Reglamentos</w:t>
      </w:r>
      <w:bookmarkEnd w:id="2"/>
    </w:p>
    <w:p w14:paraId="4E9D2F3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Son de aplicación las Normas y Reglamentos que a continuación se enumeran:</w:t>
      </w:r>
    </w:p>
    <w:p w14:paraId="7F29692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101: “Cargas Permanentes y Sobrecargas Mínimas de Diseño para Edificios y otras Estructuras” – Julio 2005.</w:t>
      </w:r>
    </w:p>
    <w:p w14:paraId="72B4205C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102: “Acción del Viento sobre las Construcciones” – Julio 2005.</w:t>
      </w:r>
    </w:p>
    <w:p w14:paraId="034A5AF1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201: “Estructuras de Hormigón” – Julio 2005.</w:t>
      </w:r>
    </w:p>
    <w:p w14:paraId="568F8A3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INPRES-CIRSOC 301: “Estructuras de Acero para Edificios” – Julio 2005.</w:t>
      </w:r>
    </w:p>
    <w:p w14:paraId="5BB668CD" w14:textId="1F0F63D9" w:rsidR="002E2B1D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</w:t>
      </w:r>
      <w:r w:rsidR="00F07622">
        <w:rPr>
          <w:rFonts w:cstheme="minorHAnsi"/>
        </w:rPr>
        <w:t>eglamento</w:t>
      </w:r>
      <w:r w:rsidRPr="00151BA9">
        <w:rPr>
          <w:rFonts w:cstheme="minorHAnsi"/>
        </w:rPr>
        <w:t xml:space="preserve"> CIRSOC 303: “Elementos Estructurales de Acero de Sección Abierta Conformadas en Frío” – Julio 2009</w:t>
      </w:r>
    </w:p>
    <w:p w14:paraId="76B8667B" w14:textId="72C7A996" w:rsidR="00F07622" w:rsidRPr="00151BA9" w:rsidRDefault="00F07622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Reglamento CIRSOC 308: “Estructuras Liviana para Edificios con Barras de Acero de Sección Circular”</w:t>
      </w:r>
      <w:r w:rsidRPr="00F07622">
        <w:rPr>
          <w:rFonts w:cstheme="minorHAnsi"/>
        </w:rPr>
        <w:t xml:space="preserve"> </w:t>
      </w:r>
      <w:r w:rsidRPr="00151BA9">
        <w:rPr>
          <w:rFonts w:cstheme="minorHAnsi"/>
        </w:rPr>
        <w:t>– Julio 200</w:t>
      </w:r>
      <w:r>
        <w:rPr>
          <w:rFonts w:cstheme="minorHAnsi"/>
        </w:rPr>
        <w:t>7</w:t>
      </w:r>
    </w:p>
    <w:p w14:paraId="7FDF64DF" w14:textId="77777777" w:rsidR="002E2B1D" w:rsidRDefault="002E2B1D" w:rsidP="002E2B1D"/>
    <w:p w14:paraId="382DCE80" w14:textId="77777777" w:rsidR="002E2B1D" w:rsidRDefault="002E2B1D" w:rsidP="002E2B1D">
      <w:pPr>
        <w:pStyle w:val="Ttulo1"/>
      </w:pPr>
      <w:bookmarkStart w:id="3" w:name="_Toc131153879"/>
      <w:r>
        <w:t>Materiales</w:t>
      </w:r>
      <w:bookmarkEnd w:id="3"/>
    </w:p>
    <w:p w14:paraId="5057D85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Los materiales a utilizar son:</w:t>
      </w:r>
    </w:p>
    <w:p w14:paraId="55138B9F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 xml:space="preserve">Hormigón estructural </w:t>
      </w:r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 xml:space="preserve">              H-25 (</w:t>
      </w:r>
      <w:proofErr w:type="spellStart"/>
      <w:r w:rsidRPr="00151BA9">
        <w:rPr>
          <w:rFonts w:cstheme="minorHAnsi"/>
        </w:rPr>
        <w:t>f´c</w:t>
      </w:r>
      <w:proofErr w:type="spellEnd"/>
      <w:r w:rsidRPr="00151BA9">
        <w:rPr>
          <w:rFonts w:cstheme="minorHAnsi"/>
        </w:rPr>
        <w:t xml:space="preserve"> = 25 MPa)</w:t>
      </w:r>
    </w:p>
    <w:p w14:paraId="69E042ED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Hormigón para fundaciones                     H-25 (</w:t>
      </w:r>
      <w:proofErr w:type="spellStart"/>
      <w:r w:rsidRPr="00151BA9">
        <w:rPr>
          <w:rFonts w:cstheme="minorHAnsi"/>
        </w:rPr>
        <w:t>f´c</w:t>
      </w:r>
      <w:proofErr w:type="spellEnd"/>
      <w:r w:rsidRPr="00151BA9">
        <w:rPr>
          <w:rFonts w:cstheme="minorHAnsi"/>
        </w:rPr>
        <w:t xml:space="preserve"> = 25 MPa)</w:t>
      </w:r>
    </w:p>
    <w:p w14:paraId="5B747B14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 xml:space="preserve">Barras de acero para </w:t>
      </w:r>
      <w:proofErr w:type="spellStart"/>
      <w:r w:rsidRPr="00151BA9">
        <w:rPr>
          <w:rFonts w:cstheme="minorHAnsi"/>
        </w:rPr>
        <w:t>HºAº</w:t>
      </w:r>
      <w:proofErr w:type="spellEnd"/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>ADN-420 (</w:t>
      </w:r>
      <w:proofErr w:type="spellStart"/>
      <w:r w:rsidRPr="00151BA9">
        <w:rPr>
          <w:rFonts w:cstheme="minorHAnsi"/>
        </w:rPr>
        <w:t>Fy</w:t>
      </w:r>
      <w:proofErr w:type="spellEnd"/>
      <w:r w:rsidRPr="00151BA9">
        <w:rPr>
          <w:rFonts w:cstheme="minorHAnsi"/>
        </w:rPr>
        <w:t xml:space="preserve"> = 420 MPa)</w:t>
      </w:r>
    </w:p>
    <w:p w14:paraId="1EA28735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Acero estructural de correas</w:t>
      </w:r>
      <w:r w:rsidRPr="00151BA9">
        <w:rPr>
          <w:rFonts w:cstheme="minorHAnsi"/>
        </w:rPr>
        <w:tab/>
        <w:t xml:space="preserve">               F-24 (</w:t>
      </w:r>
      <w:proofErr w:type="spellStart"/>
      <w:r w:rsidRPr="00151BA9">
        <w:rPr>
          <w:rFonts w:cstheme="minorHAnsi"/>
        </w:rPr>
        <w:t>Fy</w:t>
      </w:r>
      <w:proofErr w:type="spellEnd"/>
      <w:r w:rsidRPr="00151BA9">
        <w:rPr>
          <w:rFonts w:cstheme="minorHAnsi"/>
        </w:rPr>
        <w:t xml:space="preserve"> = 240 MPa)</w:t>
      </w:r>
    </w:p>
    <w:p w14:paraId="5C29C708" w14:textId="77777777" w:rsidR="002E2B1D" w:rsidRDefault="002E2B1D" w:rsidP="002E2B1D"/>
    <w:p w14:paraId="49C56263" w14:textId="77777777" w:rsidR="002E2B1D" w:rsidRDefault="002E2B1D" w:rsidP="002E2B1D">
      <w:pPr>
        <w:pStyle w:val="Ttulo1"/>
      </w:pPr>
      <w:bookmarkStart w:id="4" w:name="_Toc131153880"/>
      <w:r>
        <w:t>Descripción de la Obra</w:t>
      </w:r>
      <w:bookmarkEnd w:id="4"/>
    </w:p>
    <w:p w14:paraId="66663C27" w14:textId="77777777" w:rsidR="002E2B1D" w:rsidRDefault="002E2B1D" w:rsidP="002E2B1D"/>
    <w:p w14:paraId="7B1E92D5" w14:textId="77777777" w:rsidR="002E2B1D" w:rsidRDefault="002E2B1D" w:rsidP="002E2B1D"/>
    <w:p w14:paraId="5EF40072" w14:textId="77777777" w:rsidR="002E2B1D" w:rsidRDefault="002E2B1D" w:rsidP="002E2B1D"/>
    <w:p w14:paraId="51C1F40C" w14:textId="77777777" w:rsidR="002E2B1D" w:rsidRDefault="002E2B1D" w:rsidP="002E2B1D"/>
    <w:p w14:paraId="18BC5A03" w14:textId="77777777" w:rsidR="002E2B1D" w:rsidRDefault="002E2B1D" w:rsidP="002E2B1D"/>
    <w:p w14:paraId="0CD5DCEA" w14:textId="77777777" w:rsidR="002E2B1D" w:rsidRDefault="002E2B1D" w:rsidP="002E2B1D">
      <w:pPr>
        <w:pStyle w:val="Ttulo1"/>
      </w:pPr>
      <w:bookmarkStart w:id="5" w:name="_Toc131153881"/>
      <w:r>
        <w:lastRenderedPageBreak/>
        <w:t>Memoria de Cálculo</w:t>
      </w:r>
      <w:bookmarkEnd w:id="5"/>
    </w:p>
    <w:p w14:paraId="0388BCDA" w14:textId="156CBF5C" w:rsidR="002E2B1D" w:rsidRDefault="002E2B1D" w:rsidP="002E2B1D">
      <w:pPr>
        <w:pStyle w:val="Ttulo2"/>
      </w:pPr>
      <w:bookmarkStart w:id="6" w:name="_Toc131153882"/>
      <w:r>
        <w:t xml:space="preserve">Dimensionamiento de </w:t>
      </w:r>
      <w:bookmarkEnd w:id="6"/>
      <w:r w:rsidR="00242EFA">
        <w:t>Correas</w:t>
      </w:r>
    </w:p>
    <w:p w14:paraId="2FC1A162" w14:textId="77777777" w:rsidR="002E2B1D" w:rsidRDefault="002E2B1D" w:rsidP="002E2B1D">
      <w:pPr>
        <w:pStyle w:val="Ttulo3"/>
      </w:pPr>
      <w:bookmarkStart w:id="7" w:name="_Toc131153883"/>
      <w:r>
        <w:t>Análisis de cargas</w:t>
      </w:r>
      <w:bookmarkEnd w:id="7"/>
    </w:p>
    <w:p w14:paraId="3258EA32" w14:textId="77777777" w:rsidR="002E2B1D" w:rsidRDefault="002E2B1D" w:rsidP="002E2B1D">
      <w:pPr>
        <w:ind w:firstLine="284"/>
      </w:pPr>
      <w:r>
        <w:t>Para dimensionar la estructura metálica se distinguen cuatro estados de carga a saber:</w:t>
      </w:r>
    </w:p>
    <w:p w14:paraId="181D3F7B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sobrecargas de uso y destino (Estado 1).</w:t>
      </w:r>
    </w:p>
    <w:p w14:paraId="351917D1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carga de montaje (Estado 2).</w:t>
      </w:r>
    </w:p>
    <w:p w14:paraId="1EB3875E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succión de viento (Estado 3).</w:t>
      </w:r>
    </w:p>
    <w:p w14:paraId="685CDDD7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propio, termotanque y sobrecarga de montaje (Estado 4).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85"/>
        <w:gridCol w:w="1425"/>
        <w:gridCol w:w="90"/>
        <w:gridCol w:w="1515"/>
        <w:gridCol w:w="840"/>
        <w:gridCol w:w="795"/>
      </w:tblGrid>
      <w:tr w:rsidR="002E2B1D" w14:paraId="0EE67F0E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4DB75FE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ANÁLISIS DE CARGAS</w:t>
            </w:r>
          </w:p>
        </w:tc>
      </w:tr>
      <w:tr w:rsidR="002E2B1D" w14:paraId="6415E62E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A4EBAA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0F1BFB6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5472A0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BE1EDE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FB31413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</w:tr>
      <w:tr w:rsidR="002E2B1D" w14:paraId="3D362438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372C6547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ACTUANTES</w:t>
            </w:r>
          </w:p>
        </w:tc>
      </w:tr>
      <w:tr w:rsidR="002E2B1D" w14:paraId="182D4A7D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118407F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A6F4544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C12895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23E9EBE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75CA4DB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52413C96" w14:textId="77777777" w:rsidTr="00AC786A">
        <w:trPr>
          <w:trHeight w:val="585"/>
        </w:trPr>
        <w:tc>
          <w:tcPr>
            <w:tcW w:w="4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C8F6A97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Designación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44F8D9C7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de Superficie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9C7869B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Distancia entre correas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6839D96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6EC7320C" w14:textId="77777777" w:rsidTr="00AC786A">
        <w:trPr>
          <w:trHeight w:val="300"/>
        </w:trPr>
        <w:tc>
          <w:tcPr>
            <w:tcW w:w="4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BBE3011" w14:textId="77777777" w:rsidR="002E2B1D" w:rsidRDefault="002E2B1D" w:rsidP="00AC786A"/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A46D365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[kN/m²]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A288DA7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[m]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0CF0FD8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9F929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0B6544BA" w14:textId="77777777" w:rsidTr="00AC786A">
        <w:trPr>
          <w:trHeight w:val="300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6AD7E0FB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6DEE94D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0A9335F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6249BDA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57BD9F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733727CB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70A5A4D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 - Cargas permanentes</w:t>
            </w:r>
          </w:p>
        </w:tc>
      </w:tr>
      <w:tr w:rsidR="002E2B1D" w14:paraId="33B5DD3D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5FE7F33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Cubierta de chapa galvanizada</w:t>
            </w:r>
          </w:p>
        </w:tc>
        <w:tc>
          <w:tcPr>
            <w:tcW w:w="1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F628319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03</w:t>
            </w:r>
          </w:p>
        </w:tc>
        <w:tc>
          <w:tcPr>
            <w:tcW w:w="160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14C1911" w14:textId="42943380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  <w:r w:rsidR="00FE07F9">
              <w:rPr>
                <w:rFonts w:eastAsia="Calibri" w:cs="Calibri"/>
                <w:color w:val="000000" w:themeColor="text1"/>
              </w:rPr>
              <w:t>,00</w:t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F6A89DB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374099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3</w:t>
            </w:r>
          </w:p>
        </w:tc>
      </w:tr>
      <w:tr w:rsidR="002E2B1D" w14:paraId="49643498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2F534B7" w14:textId="30C6852F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 xml:space="preserve">C </w:t>
            </w:r>
            <w:r w:rsidR="00B47FCB">
              <w:rPr>
                <w:rFonts w:eastAsia="Calibri" w:cs="Calibri"/>
                <w:color w:val="000000" w:themeColor="text1"/>
              </w:rPr>
              <w:t>12</w:t>
            </w:r>
            <w:r w:rsidRPr="34D20394">
              <w:rPr>
                <w:rFonts w:eastAsia="Calibri" w:cs="Calibri"/>
                <w:color w:val="000000" w:themeColor="text1"/>
              </w:rPr>
              <w:t xml:space="preserve">0 x 50 x 15 x </w:t>
            </w:r>
            <w:r w:rsidR="00B47FCB"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3F43C39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BB75E8C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44B32D33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8D9DF9C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</w:tr>
      <w:tr w:rsidR="002E2B1D" w14:paraId="6B0127A8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4428BA7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Aislaciones, arriostramientos, etc.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7F456BE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3B07F07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061EBE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6D6016A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</w:tr>
      <w:tr w:rsidR="002E2B1D" w14:paraId="4F4DF8F0" w14:textId="77777777" w:rsidTr="00AC786A">
        <w:trPr>
          <w:trHeight w:val="300"/>
        </w:trPr>
        <w:tc>
          <w:tcPr>
            <w:tcW w:w="80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65B444E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65829F2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0,08</w:t>
            </w:r>
          </w:p>
        </w:tc>
      </w:tr>
      <w:tr w:rsidR="002E2B1D" w14:paraId="11F32902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D53E8B9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71403BC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5E006F4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E77BFAB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300D4DE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B47FCB" w14:paraId="517D6B96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878FBD5" w14:textId="77777777" w:rsidR="00B47FCB" w:rsidRDefault="00B47FCB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 - Sobrecargas de uso y destino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5221611" w14:textId="17870762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0,4</w:t>
            </w:r>
            <w:r w:rsidR="00915A9D">
              <w:rPr>
                <w:rFonts w:eastAsia="Calibri" w:cs="Calibri"/>
                <w:color w:val="000000" w:themeColor="text1"/>
              </w:rPr>
              <w:t>5</w:t>
            </w: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61E682" w14:textId="2948F2BE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1,00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AD4D1B0" w14:textId="77777777" w:rsidR="00B47FCB" w:rsidRDefault="00B47FCB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217CF2DA" w14:textId="5E732278" w:rsidR="00B47FCB" w:rsidRDefault="00B47FCB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915A9D">
              <w:rPr>
                <w:rFonts w:eastAsia="Calibri" w:cs="Calibri"/>
                <w:b/>
                <w:bCs/>
                <w:color w:val="000000" w:themeColor="text1"/>
              </w:rPr>
              <w:t>45</w:t>
            </w:r>
          </w:p>
        </w:tc>
      </w:tr>
      <w:tr w:rsidR="00B47FCB" w14:paraId="2AC456A4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539543E4" w14:textId="77777777" w:rsidR="00B47FCB" w:rsidRDefault="00B47FCB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Lr - Sobrecarga de montaje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9B94491" w14:textId="6AEB82E2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5A58F9" w14:textId="6E95264E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5140573" w14:textId="77777777" w:rsidR="00B47FCB" w:rsidRDefault="00B47FCB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C21E113" w14:textId="77777777" w:rsidR="00B47FCB" w:rsidRDefault="00B47FCB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</w:tr>
      <w:tr w:rsidR="00F6220E" w14:paraId="2A99623F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93CA905" w14:textId="77777777" w:rsidR="00F6220E" w:rsidRDefault="00F6220E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W - Acción del viento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0E6B221" w14:textId="358CD8B3" w:rsidR="00F6220E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  <w:r w:rsidR="00F6220E">
              <w:rPr>
                <w:rFonts w:eastAsia="Calibri" w:cs="Calibri"/>
                <w:color w:val="000000" w:themeColor="text1"/>
              </w:rPr>
              <w:t>0,</w:t>
            </w:r>
            <w:r w:rsidR="00915A9D">
              <w:rPr>
                <w:rFonts w:eastAsia="Calibri" w:cs="Calibri"/>
                <w:color w:val="000000" w:themeColor="text1"/>
              </w:rPr>
              <w:t>65</w:t>
            </w:r>
            <w:r w:rsidR="00F6220E"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2CFDAF" w14:textId="59796A19" w:rsidR="00F6220E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1,00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40CE662" w14:textId="77777777" w:rsidR="00F6220E" w:rsidRDefault="00F6220E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DEF2634" w14:textId="7347589E" w:rsidR="00F6220E" w:rsidRDefault="00F6220E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915A9D">
              <w:rPr>
                <w:rFonts w:eastAsia="Calibri" w:cs="Calibri"/>
                <w:b/>
                <w:bCs/>
                <w:color w:val="000000" w:themeColor="text1"/>
              </w:rPr>
              <w:t>65</w:t>
            </w:r>
          </w:p>
        </w:tc>
      </w:tr>
      <w:tr w:rsidR="002E2B1D" w14:paraId="5B590A86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95ADE0E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E05B0C1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B5AA4A6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F6B2130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E500B6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49873882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01F5B0AB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COMBINACIÓN DE ACCIONES</w:t>
            </w:r>
          </w:p>
        </w:tc>
      </w:tr>
      <w:tr w:rsidR="002E2B1D" w14:paraId="165AE15A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8FA965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627431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1102FE0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09876F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99D65E6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669C0627" w14:textId="77777777" w:rsidTr="00AC786A">
        <w:trPr>
          <w:trHeight w:val="300"/>
        </w:trPr>
        <w:tc>
          <w:tcPr>
            <w:tcW w:w="721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37840766" w14:textId="081A9805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Estados de Carga</w:t>
            </w:r>
            <w:r w:rsidR="00FE5C57">
              <w:rPr>
                <w:rFonts w:eastAsia="Calibri" w:cs="Calibri"/>
                <w:b/>
                <w:bCs/>
                <w:color w:val="000000" w:themeColor="text1"/>
              </w:rPr>
              <w:t xml:space="preserve"> – Límite Último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5F1C956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56A3A79A" w14:textId="77777777" w:rsidTr="00AC786A">
        <w:trPr>
          <w:trHeight w:val="300"/>
        </w:trPr>
        <w:tc>
          <w:tcPr>
            <w:tcW w:w="7215" w:type="dxa"/>
            <w:gridSpan w:val="4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AA4E46E" w14:textId="77777777" w:rsidR="002E2B1D" w:rsidRDefault="002E2B1D" w:rsidP="00AC786A"/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DC16C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0624FFF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6F03710A" w14:textId="77777777" w:rsidTr="00AC786A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F61A11A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E1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F6E48B9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4E8B8BA" w14:textId="11F829C6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0,8</w:t>
            </w:r>
            <w:r w:rsidR="00915A9D">
              <w:rPr>
                <w:rFonts w:eastAsia="Calibri" w:cs="Calibri"/>
                <w:b/>
                <w:bCs/>
                <w:color w:val="000000" w:themeColor="text1"/>
              </w:rPr>
              <w:t>2</w:t>
            </w:r>
          </w:p>
        </w:tc>
      </w:tr>
      <w:tr w:rsidR="002E2B1D" w14:paraId="188388AB" w14:textId="77777777" w:rsidTr="00AC786A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21472AF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E2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Lr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5808CB4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FA282DE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,10</w:t>
            </w:r>
          </w:p>
        </w:tc>
      </w:tr>
      <w:tr w:rsidR="002E2B1D" w14:paraId="2EDF6A7F" w14:textId="77777777" w:rsidTr="00AC786A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91ED214" w14:textId="2398B5B0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E3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</w:t>
            </w:r>
            <w:r w:rsidR="00242EFA">
              <w:rPr>
                <w:rFonts w:eastAsia="Calibri" w:cs="Calibri"/>
                <w:b/>
                <w:bCs/>
                <w:color w:val="000000" w:themeColor="text1"/>
              </w:rPr>
              <w:t>0,9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242EFA">
              <w:rPr>
                <w:rFonts w:eastAsia="Calibri" w:cs="Calibri"/>
                <w:b/>
                <w:bCs/>
                <w:color w:val="000000" w:themeColor="text1"/>
              </w:rPr>
              <w:t>5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W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E6E077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E20E433" w14:textId="60040588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</w:t>
            </w:r>
            <w:r w:rsidR="00915A9D">
              <w:rPr>
                <w:rFonts w:eastAsia="Calibri" w:cs="Calibri"/>
                <w:b/>
                <w:bCs/>
                <w:color w:val="000000" w:themeColor="text1"/>
              </w:rPr>
              <w:t>0,90</w:t>
            </w:r>
          </w:p>
        </w:tc>
      </w:tr>
      <w:tr w:rsidR="002E2B1D" w14:paraId="01AECF7A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4C05482D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A5A28BA" w14:textId="77777777" w:rsidR="002E2B1D" w:rsidRDefault="002E2B1D" w:rsidP="002E2B1D">
      <w:pPr>
        <w:pStyle w:val="Sinespaciado"/>
        <w:rPr>
          <w:rFonts w:ascii="Calibri" w:eastAsia="Calibri" w:hAnsi="Calibri" w:cs="Calibri"/>
          <w:bCs w:val="0"/>
          <w:lang w:val="es-AR"/>
        </w:rPr>
      </w:pPr>
      <w:r w:rsidRPr="34D20394">
        <w:rPr>
          <w:rFonts w:ascii="Calibri" w:eastAsia="Calibri" w:hAnsi="Calibri" w:cs="Calibri"/>
          <w:bCs w:val="0"/>
        </w:rPr>
        <w:t>Tabla 1. Análisis de cargas y combinaciones E.L.U. en cubiertas.</w:t>
      </w:r>
    </w:p>
    <w:p w14:paraId="2580042D" w14:textId="3B2D0658" w:rsidR="00FC592F" w:rsidRDefault="00FC592F" w:rsidP="00FC592F">
      <w:pPr>
        <w:rPr>
          <w:lang w:val="es-ES"/>
        </w:rPr>
      </w:pPr>
    </w:p>
    <w:p w14:paraId="49592932" w14:textId="2DB60991" w:rsidR="00FC592F" w:rsidRDefault="00FC592F" w:rsidP="00FC592F">
      <w:pPr>
        <w:rPr>
          <w:lang w:val="es-ES"/>
        </w:rPr>
      </w:pPr>
    </w:p>
    <w:p w14:paraId="3B99C4E9" w14:textId="1523F231" w:rsidR="002E2B1D" w:rsidRDefault="002E2B1D" w:rsidP="00FC592F">
      <w:pPr>
        <w:rPr>
          <w:lang w:val="es-ES"/>
        </w:rPr>
      </w:pPr>
    </w:p>
    <w:p w14:paraId="632BA4FD" w14:textId="77777777" w:rsidR="002E2B1D" w:rsidRDefault="002E2B1D" w:rsidP="00FC592F">
      <w:pPr>
        <w:rPr>
          <w:lang w:val="es-ES"/>
        </w:rPr>
      </w:pPr>
    </w:p>
    <w:p w14:paraId="17531C3F" w14:textId="77777777" w:rsidR="002E2B1D" w:rsidRDefault="002E2B1D" w:rsidP="002E2B1D">
      <w:pPr>
        <w:pStyle w:val="Ttulo3"/>
      </w:pPr>
      <w:bookmarkStart w:id="8" w:name="_Toc130204289"/>
      <w:r>
        <w:lastRenderedPageBreak/>
        <w:t>Dimensionado</w:t>
      </w:r>
      <w:bookmarkEnd w:id="8"/>
    </w:p>
    <w:p w14:paraId="6A6F5D19" w14:textId="77777777" w:rsidR="002E2B1D" w:rsidRPr="001C3CF7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9" w:name="_Toc365014173"/>
      <w:bookmarkStart w:id="10" w:name="_Toc365023879"/>
      <w:r w:rsidRPr="001C3CF7">
        <w:rPr>
          <w:rFonts w:ascii="Cambria Math" w:hAnsi="Cambria Math"/>
          <w:b/>
          <w:bCs/>
          <w:color w:val="0070C0"/>
        </w:rPr>
        <w:t>Estado 1:</w:t>
      </w:r>
      <w:bookmarkEnd w:id="9"/>
      <w:bookmarkEnd w:id="10"/>
    </w:p>
    <w:p w14:paraId="4D537B79" w14:textId="77777777" w:rsidR="002E2B1D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</w:t>
      </w:r>
      <w:r w:rsidRPr="001851C8">
        <w:rPr>
          <w:rFonts w:ascii="Cambria Math" w:hAnsi="Cambria Math"/>
        </w:rPr>
        <w:t>arga actuante sobre correa: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cargas permanentes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+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sobrecargas de uso</w:t>
      </w:r>
    </w:p>
    <w:p w14:paraId="2A76B7E3" w14:textId="5C757106" w:rsidR="002E2B1D" w:rsidRPr="00713315" w:rsidRDefault="00AC786A" w:rsidP="00713315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207DC946" wp14:editId="018A8C1B">
            <wp:extent cx="5731510" cy="10287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67C2" w14:textId="5615CF3A" w:rsidR="00713315" w:rsidRDefault="00AC786A" w:rsidP="002E2B1D">
      <w:pPr>
        <w:jc w:val="center"/>
      </w:pPr>
      <w:r>
        <w:rPr>
          <w:noProof/>
        </w:rPr>
        <w:drawing>
          <wp:inline distT="0" distB="0" distL="0" distR="0" wp14:anchorId="1DBBC40E" wp14:editId="1FD18D0B">
            <wp:extent cx="5731510" cy="944880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A5B" w14:textId="3DFE9142" w:rsidR="002E2B1D" w:rsidRDefault="00AC786A" w:rsidP="002C5329">
      <w:pPr>
        <w:jc w:val="center"/>
      </w:pPr>
      <w:r>
        <w:rPr>
          <w:noProof/>
        </w:rPr>
        <w:drawing>
          <wp:inline distT="0" distB="0" distL="0" distR="0" wp14:anchorId="6A176605" wp14:editId="6F0B6240">
            <wp:extent cx="5731510" cy="969010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532" w14:textId="0FE181AF" w:rsidR="002E2B1D" w:rsidRPr="002C5329" w:rsidRDefault="00AC786A" w:rsidP="002E2B1D">
      <w:pPr>
        <w:jc w:val="center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3,</m:t>
          </m:r>
          <m:r>
            <w:rPr>
              <w:rFonts w:ascii="Cambria Math" w:hAnsi="Cambria Math"/>
            </w:rPr>
            <m:t>107</m:t>
          </m:r>
          <m:r>
            <w:rPr>
              <w:rFonts w:ascii="Cambria Math" w:hAnsi="Cambria Math"/>
            </w:rPr>
            <m:t xml:space="preserve"> kNm</m:t>
          </m:r>
        </m:oMath>
      </m:oMathPara>
    </w:p>
    <w:p w14:paraId="672F7A2F" w14:textId="7C77D44E" w:rsidR="002C5329" w:rsidRPr="001A19EA" w:rsidRDefault="00AC786A" w:rsidP="002C5329">
      <w:pPr>
        <w:jc w:val="left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2,9</m:t>
          </m:r>
          <m:r>
            <w:rPr>
              <w:rFonts w:ascii="Cambria Math" w:hAnsi="Cambria Math"/>
            </w:rPr>
            <m:t>78</m:t>
          </m:r>
          <m:r>
            <w:rPr>
              <w:rFonts w:ascii="Cambria Math" w:hAnsi="Cambria Math"/>
            </w:rPr>
            <m:t xml:space="preserve"> kNm</m:t>
          </m:r>
        </m:oMath>
      </m:oMathPara>
    </w:p>
    <w:p w14:paraId="1A160B97" w14:textId="77777777" w:rsidR="002E2B1D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1" w:name="_Toc365014174"/>
      <w:bookmarkStart w:id="12" w:name="_Toc365023880"/>
    </w:p>
    <w:p w14:paraId="5AC74D09" w14:textId="77777777" w:rsidR="002E2B1D" w:rsidRPr="00CA0432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>Estado 2:</w:t>
      </w:r>
      <w:bookmarkEnd w:id="11"/>
      <w:bookmarkEnd w:id="12"/>
    </w:p>
    <w:p w14:paraId="2AE3406A" w14:textId="15EF74AB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 w:rsidR="0034199C">
        <w:rPr>
          <w:rFonts w:ascii="Cambria Math" w:eastAsiaTheme="minorEastAsia" w:hAnsi="Cambria Math"/>
        </w:rPr>
        <w:t xml:space="preserve"> en posición 1</w:t>
      </w:r>
    </w:p>
    <w:p w14:paraId="6B2AFCCB" w14:textId="22B3D7AF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6866087F" wp14:editId="2C6805EE">
            <wp:extent cx="5731510" cy="114744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33A" w14:textId="299814BA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1016579B" wp14:editId="69ACE9F4">
            <wp:extent cx="5731510" cy="849630"/>
            <wp:effectExtent l="0" t="0" r="254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EA4D" w14:textId="74E29D5C" w:rsidR="0034199C" w:rsidRDefault="0034199C" w:rsidP="002E2B1D">
      <w:pPr>
        <w:jc w:val="center"/>
      </w:pPr>
      <w:r>
        <w:rPr>
          <w:noProof/>
        </w:rPr>
        <w:drawing>
          <wp:inline distT="0" distB="0" distL="0" distR="0" wp14:anchorId="34BBBC72" wp14:editId="06AC6C18">
            <wp:extent cx="5731510" cy="774065"/>
            <wp:effectExtent l="0" t="0" r="254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DF19" w14:textId="6581B614" w:rsidR="002E2B1D" w:rsidRPr="002C5329" w:rsidRDefault="00AC786A" w:rsidP="002E2B1D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=1,405 kNm</m:t>
          </m:r>
        </m:oMath>
      </m:oMathPara>
    </w:p>
    <w:p w14:paraId="3C32F96E" w14:textId="6761103F" w:rsidR="002C5329" w:rsidRPr="00713315" w:rsidRDefault="00AC786A" w:rsidP="002C5329">
      <w:pPr>
        <w:jc w:val="lef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=1,324 kNm</m:t>
          </m:r>
        </m:oMath>
      </m:oMathPara>
    </w:p>
    <w:p w14:paraId="7D4D8F2A" w14:textId="237A32B3" w:rsidR="00713315" w:rsidRDefault="00713315" w:rsidP="002E2B1D">
      <w:pPr>
        <w:jc w:val="center"/>
        <w:rPr>
          <w:rFonts w:asciiTheme="majorHAnsi" w:eastAsiaTheme="minorEastAsia" w:hAnsiTheme="majorHAnsi" w:cstheme="majorBidi"/>
        </w:rPr>
      </w:pPr>
    </w:p>
    <w:p w14:paraId="37CD846E" w14:textId="5FC7B031" w:rsidR="00713315" w:rsidRPr="00CA0432" w:rsidRDefault="00713315" w:rsidP="00713315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lastRenderedPageBreak/>
        <w:t xml:space="preserve">Estado </w:t>
      </w:r>
      <w:r>
        <w:rPr>
          <w:rFonts w:ascii="Cambria Math" w:hAnsi="Cambria Math"/>
          <w:b/>
          <w:bCs/>
          <w:color w:val="0070C0"/>
        </w:rPr>
        <w:t>3</w:t>
      </w:r>
      <w:r w:rsidRPr="00CA0432">
        <w:rPr>
          <w:rFonts w:ascii="Cambria Math" w:hAnsi="Cambria Math"/>
          <w:b/>
          <w:bCs/>
          <w:color w:val="0070C0"/>
        </w:rPr>
        <w:t>:</w:t>
      </w:r>
    </w:p>
    <w:p w14:paraId="625E47DA" w14:textId="768816C5" w:rsidR="00713315" w:rsidRPr="001851C8" w:rsidRDefault="00713315" w:rsidP="00713315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>
        <w:rPr>
          <w:rFonts w:ascii="Cambria Math" w:eastAsiaTheme="minorEastAsia" w:hAnsi="Cambria Math"/>
        </w:rPr>
        <w:t xml:space="preserve"> en posición 2</w:t>
      </w:r>
    </w:p>
    <w:p w14:paraId="55F75282" w14:textId="6F64A527" w:rsidR="00713315" w:rsidRDefault="00713315" w:rsidP="00713315">
      <w:pPr>
        <w:jc w:val="center"/>
      </w:pPr>
      <w:r>
        <w:rPr>
          <w:noProof/>
        </w:rPr>
        <w:drawing>
          <wp:inline distT="0" distB="0" distL="0" distR="0" wp14:anchorId="0320B020" wp14:editId="676CD819">
            <wp:extent cx="5731510" cy="1099820"/>
            <wp:effectExtent l="0" t="0" r="254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6AD" w14:textId="1C7D2C91" w:rsidR="00713315" w:rsidRDefault="00713315" w:rsidP="00713315">
      <w:pPr>
        <w:jc w:val="center"/>
      </w:pPr>
      <w:r>
        <w:rPr>
          <w:noProof/>
        </w:rPr>
        <w:drawing>
          <wp:inline distT="0" distB="0" distL="0" distR="0" wp14:anchorId="1440EB7F" wp14:editId="7E91F53B">
            <wp:extent cx="5731510" cy="78994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83E" w14:textId="636B3255" w:rsidR="002C5329" w:rsidRDefault="002C5329" w:rsidP="00713315">
      <w:pPr>
        <w:jc w:val="center"/>
      </w:pPr>
      <w:r>
        <w:rPr>
          <w:noProof/>
        </w:rPr>
        <w:drawing>
          <wp:inline distT="0" distB="0" distL="0" distR="0" wp14:anchorId="2276E3C9" wp14:editId="50409E3C">
            <wp:extent cx="5731510" cy="1158240"/>
            <wp:effectExtent l="0" t="0" r="254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F56" w14:textId="0A5668CA" w:rsidR="00713315" w:rsidRPr="00886426" w:rsidRDefault="00AC786A" w:rsidP="00713315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=1,808 kNm</m:t>
          </m:r>
        </m:oMath>
      </m:oMathPara>
    </w:p>
    <w:p w14:paraId="21F7BAFF" w14:textId="5935CCF7" w:rsidR="00713315" w:rsidRPr="00886426" w:rsidRDefault="00AC786A" w:rsidP="00713315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=1,100 kNm</m:t>
          </m:r>
        </m:oMath>
      </m:oMathPara>
    </w:p>
    <w:p w14:paraId="404E92A1" w14:textId="77777777" w:rsidR="002E2B1D" w:rsidRPr="00C45D71" w:rsidRDefault="002E2B1D" w:rsidP="002E2B1D">
      <w:pPr>
        <w:rPr>
          <w:rFonts w:asciiTheme="majorHAnsi" w:eastAsiaTheme="minorEastAsia" w:hAnsiTheme="majorHAnsi" w:cstheme="majorBidi"/>
        </w:rPr>
      </w:pPr>
    </w:p>
    <w:p w14:paraId="215C0E72" w14:textId="5C204E1A" w:rsidR="002E2B1D" w:rsidRPr="00886426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3" w:name="_Toc365014175"/>
      <w:bookmarkStart w:id="14" w:name="_Toc365023881"/>
      <w:r w:rsidRPr="00886426">
        <w:rPr>
          <w:rFonts w:ascii="Cambria Math" w:hAnsi="Cambria Math"/>
          <w:b/>
          <w:bCs/>
          <w:color w:val="0070C0"/>
        </w:rPr>
        <w:t xml:space="preserve">Estado </w:t>
      </w:r>
      <w:r w:rsidR="002C5329">
        <w:rPr>
          <w:rFonts w:ascii="Cambria Math" w:hAnsi="Cambria Math"/>
          <w:b/>
          <w:bCs/>
          <w:color w:val="0070C0"/>
        </w:rPr>
        <w:t>4</w:t>
      </w:r>
      <w:r w:rsidRPr="00886426">
        <w:rPr>
          <w:rFonts w:ascii="Cambria Math" w:hAnsi="Cambria Math"/>
          <w:b/>
          <w:bCs/>
          <w:color w:val="0070C0"/>
        </w:rPr>
        <w:t>:</w:t>
      </w:r>
      <w:bookmarkEnd w:id="13"/>
      <w:bookmarkEnd w:id="14"/>
    </w:p>
    <w:p w14:paraId="63A2EABA" w14:textId="77777777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acción del viento</w:t>
      </w:r>
    </w:p>
    <w:p w14:paraId="7C13CE10" w14:textId="66805D6C" w:rsidR="002E2B1D" w:rsidRDefault="00AC786A" w:rsidP="002C5329">
      <w:pPr>
        <w:jc w:val="center"/>
      </w:pPr>
      <w:r>
        <w:rPr>
          <w:noProof/>
        </w:rPr>
        <w:drawing>
          <wp:inline distT="0" distB="0" distL="0" distR="0" wp14:anchorId="658CECF8" wp14:editId="34A3610B">
            <wp:extent cx="5731510" cy="1003300"/>
            <wp:effectExtent l="0" t="0" r="254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C9E" w14:textId="012C0EB5" w:rsidR="002E2B1D" w:rsidRDefault="00AC786A" w:rsidP="002C5329">
      <w:pPr>
        <w:jc w:val="center"/>
      </w:pPr>
      <w:r>
        <w:rPr>
          <w:noProof/>
        </w:rPr>
        <w:drawing>
          <wp:inline distT="0" distB="0" distL="0" distR="0" wp14:anchorId="123CE26A" wp14:editId="25AAA3FA">
            <wp:extent cx="5731510" cy="962025"/>
            <wp:effectExtent l="0" t="0" r="254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18D" w14:textId="693950DC" w:rsidR="002C5329" w:rsidRDefault="00AC786A" w:rsidP="002C5329">
      <w:pPr>
        <w:jc w:val="center"/>
      </w:pPr>
      <w:r>
        <w:rPr>
          <w:noProof/>
        </w:rPr>
        <w:drawing>
          <wp:inline distT="0" distB="0" distL="0" distR="0" wp14:anchorId="56DFF398" wp14:editId="123C8233">
            <wp:extent cx="5731510" cy="7112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62A" w14:textId="03780BAC" w:rsidR="002E2B1D" w:rsidRPr="00782CEF" w:rsidRDefault="00AC786A" w:rsidP="002E2B1D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3,411</m:t>
          </m:r>
          <m:r>
            <w:rPr>
              <w:rFonts w:ascii="Cambria Math" w:eastAsiaTheme="minorEastAsia" w:hAnsi="Cambria Math"/>
            </w:rPr>
            <m:t xml:space="preserve"> kNm</m:t>
          </m:r>
        </m:oMath>
      </m:oMathPara>
    </w:p>
    <w:p w14:paraId="79E388B8" w14:textId="2A304449" w:rsidR="002C5329" w:rsidRPr="00FE5C57" w:rsidRDefault="00AC786A" w:rsidP="00FC592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máxE4</m:t>
              </m:r>
            </m:sub>
          </m:sSub>
          <m:r>
            <w:rPr>
              <w:rFonts w:ascii="Cambria Math" w:eastAsiaTheme="minorEastAsia" w:hAnsi="Cambria Math"/>
            </w:rPr>
            <m:t>=3,</m:t>
          </m:r>
          <m:r>
            <w:rPr>
              <w:rFonts w:ascii="Cambria Math" w:eastAsiaTheme="minorEastAsia" w:hAnsi="Cambria Math"/>
            </w:rPr>
            <m:t>268</m:t>
          </m:r>
          <m:r>
            <w:rPr>
              <w:rFonts w:ascii="Cambria Math" w:eastAsiaTheme="minorEastAsia" w:hAnsi="Cambria Math"/>
            </w:rPr>
            <m:t xml:space="preserve"> kNm</m:t>
          </m:r>
        </m:oMath>
      </m:oMathPara>
    </w:p>
    <w:p w14:paraId="290BB4E1" w14:textId="77777777" w:rsidR="002C5329" w:rsidRDefault="002C53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113311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Para una tensión de fluencia del acero de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0,95 resultará que las correas deberán tener un módulo resistente igual o mayor a:</w:t>
      </w:r>
    </w:p>
    <w:p w14:paraId="75E0F614" w14:textId="77777777" w:rsidR="002C5329" w:rsidRPr="00BC4756" w:rsidRDefault="002C5329" w:rsidP="002C5329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524D547A" w14:textId="7DD43643" w:rsidR="002C5329" w:rsidRPr="00BC4756" w:rsidRDefault="00AC786A" w:rsidP="002C5329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411</m:t>
              </m:r>
              <m:r>
                <w:rPr>
                  <w:rFonts w:ascii="Cambria Math" w:eastAsiaTheme="minorEastAsia" w:hAnsi="Cambria Math"/>
                </w:rPr>
                <m:t xml:space="preserve">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5,28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BAEA5DB" w14:textId="77777777" w:rsidR="002C5329" w:rsidRPr="00BC4756" w:rsidRDefault="002C5329" w:rsidP="002C5329">
      <w:pPr>
        <w:ind w:firstLine="357"/>
        <w:rPr>
          <w:rFonts w:eastAsiaTheme="minorEastAsia"/>
        </w:rPr>
      </w:pPr>
    </w:p>
    <w:p w14:paraId="761DC515" w14:textId="77777777" w:rsidR="002C5329" w:rsidRDefault="002C5329" w:rsidP="002C5329">
      <w:pPr>
        <w:ind w:firstLine="357"/>
      </w:pPr>
      <w:r>
        <w:t>Se adopta la siguiente correa:</w:t>
      </w:r>
    </w:p>
    <w:p w14:paraId="6F1EA0A6" w14:textId="314051E1" w:rsidR="002C5329" w:rsidRPr="002C5329" w:rsidRDefault="002C5329" w:rsidP="002C5329">
      <w:pPr>
        <w:pStyle w:val="Prrafodelista"/>
        <w:numPr>
          <w:ilvl w:val="0"/>
          <w:numId w:val="7"/>
        </w:numPr>
        <w:jc w:val="both"/>
      </w:pPr>
      <w:r>
        <w:t xml:space="preserve">Perfil de chapa de galvanizada: </w:t>
      </w:r>
      <w:r w:rsidRPr="34D20394">
        <w:rPr>
          <w:b/>
          <w:bCs/>
        </w:rPr>
        <w:t xml:space="preserve">C – </w:t>
      </w:r>
      <w:r>
        <w:rPr>
          <w:b/>
          <w:bCs/>
        </w:rPr>
        <w:t>120</w:t>
      </w:r>
      <w:r w:rsidRPr="34D20394">
        <w:rPr>
          <w:b/>
          <w:bCs/>
        </w:rPr>
        <w:t xml:space="preserve"> x 50 x 15 x </w:t>
      </w:r>
      <w:r>
        <w:rPr>
          <w:b/>
          <w:bCs/>
        </w:rPr>
        <w:t>2</w:t>
      </w:r>
      <w:r w:rsidRPr="34D20394">
        <w:rPr>
          <w:b/>
          <w:bCs/>
        </w:rPr>
        <w:t xml:space="preserve"> </w:t>
      </w:r>
      <w:proofErr w:type="spellStart"/>
      <w:r w:rsidRPr="34D20394">
        <w:rPr>
          <w:b/>
          <w:bCs/>
        </w:rPr>
        <w:t>mm</w:t>
      </w:r>
      <w:r>
        <w:rPr>
          <w:b/>
          <w:bCs/>
        </w:rPr>
        <w:t>.</w:t>
      </w:r>
      <w:proofErr w:type="spellEnd"/>
    </w:p>
    <w:p w14:paraId="70D4DD72" w14:textId="77777777" w:rsidR="002C5329" w:rsidRDefault="002C5329" w:rsidP="002C5329">
      <w:pPr>
        <w:pStyle w:val="Prrafodelista"/>
        <w:ind w:left="1004" w:firstLine="0"/>
        <w:jc w:val="both"/>
      </w:pPr>
    </w:p>
    <w:p w14:paraId="38AC4209" w14:textId="77777777" w:rsidR="002C5329" w:rsidRDefault="002C5329" w:rsidP="002C5329">
      <w:pPr>
        <w:pStyle w:val="Ttulo3"/>
      </w:pPr>
      <w:bookmarkStart w:id="15" w:name="_Toc130204290"/>
      <w:r>
        <w:t>Verificación deformada en Estado de Servicio</w:t>
      </w:r>
      <w:bookmarkEnd w:id="15"/>
    </w:p>
    <w:p w14:paraId="436E1B6D" w14:textId="77777777" w:rsidR="002C5329" w:rsidRDefault="002C5329" w:rsidP="002C5329">
      <w:pPr>
        <w:spacing w:before="240"/>
        <w:ind w:firstLine="357"/>
      </w:pPr>
      <w:r>
        <w:t>Para la luz de cálculo la deformación de las correas puede ser determinante por lo que se procede a verificar.</w:t>
      </w:r>
    </w:p>
    <w:p w14:paraId="721EFB5D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t>Para la condición de apoyo la flecha máxima de “Barras soportando cubiertas flexibles”, según CIRSOC 301 – Tabla A-L.4.1. resulta:</w:t>
      </w:r>
    </w:p>
    <w:p w14:paraId="299E05AA" w14:textId="362C6D40" w:rsidR="002C5329" w:rsidRPr="00B96C57" w:rsidRDefault="00AC786A" w:rsidP="002C5329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600 cm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=4 cm</m:t>
          </m:r>
        </m:oMath>
      </m:oMathPara>
    </w:p>
    <w:p w14:paraId="36A9BB59" w14:textId="77777777" w:rsidR="002C5329" w:rsidRDefault="002C5329" w:rsidP="002C5329">
      <w:pPr>
        <w:rPr>
          <w:rFonts w:eastAsiaTheme="minorEastAsia"/>
          <w:iCs/>
        </w:rPr>
      </w:pPr>
      <w:r>
        <w:rPr>
          <w:rFonts w:eastAsiaTheme="minorEastAsia"/>
          <w:iCs/>
        </w:rPr>
        <w:t>Las combinaciones para esta verificación serán las siguientes:</w:t>
      </w: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94"/>
        <w:gridCol w:w="1550"/>
        <w:gridCol w:w="992"/>
        <w:gridCol w:w="142"/>
        <w:gridCol w:w="1134"/>
      </w:tblGrid>
      <w:tr w:rsidR="002C5329" w:rsidRPr="004E7E54" w14:paraId="11F35BBC" w14:textId="77777777" w:rsidTr="00AC786A">
        <w:trPr>
          <w:trHeight w:val="300"/>
          <w:jc w:val="center"/>
        </w:trPr>
        <w:tc>
          <w:tcPr>
            <w:tcW w:w="5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503E6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COMBINACIÓN DE ACCIONES - ELS</w:t>
            </w:r>
          </w:p>
        </w:tc>
      </w:tr>
      <w:tr w:rsidR="002C5329" w:rsidRPr="004E7E54" w14:paraId="29362FC0" w14:textId="77777777" w:rsidTr="00AC786A">
        <w:trPr>
          <w:trHeight w:val="300"/>
          <w:jc w:val="center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2F238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32DA7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B3B4D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EFECC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19B79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2C5329" w:rsidRPr="004E7E54" w14:paraId="1E32F863" w14:textId="77777777" w:rsidTr="00AC786A">
        <w:trPr>
          <w:trHeight w:val="300"/>
          <w:jc w:val="center"/>
        </w:trPr>
        <w:tc>
          <w:tcPr>
            <w:tcW w:w="35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D29478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Estados de Carga - Límite de Servicio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969085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2C5329" w:rsidRPr="004E7E54" w14:paraId="355E6AE7" w14:textId="77777777" w:rsidTr="00AC786A">
        <w:trPr>
          <w:trHeight w:val="300"/>
          <w:jc w:val="center"/>
        </w:trPr>
        <w:tc>
          <w:tcPr>
            <w:tcW w:w="35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BF0A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00AAA3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9F1E69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2C5329" w:rsidRPr="004E7E54" w14:paraId="6C9A324D" w14:textId="77777777" w:rsidTr="00AC786A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1B6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1 - D + 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A2AA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194B" w14:textId="490B74EF" w:rsidR="002C5329" w:rsidRPr="004E7E54" w:rsidRDefault="002C5329" w:rsidP="00AC786A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="008F0873">
              <w:rPr>
                <w:rFonts w:eastAsia="Times New Roman" w:cs="Calibri"/>
                <w:b/>
                <w:bCs/>
                <w:lang w:eastAsia="es-AR"/>
              </w:rPr>
              <w:t>53</w:t>
            </w:r>
          </w:p>
        </w:tc>
      </w:tr>
      <w:tr w:rsidR="002C5329" w:rsidRPr="004E7E54" w14:paraId="041E440D" w14:textId="77777777" w:rsidTr="00AC786A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AEED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2 - D + Lr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BD27" w14:textId="762BE529" w:rsidR="002C5329" w:rsidRPr="004E7E54" w:rsidRDefault="002C5329" w:rsidP="00AC786A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1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Pr="004E7E54">
              <w:rPr>
                <w:rFonts w:eastAsia="Times New Roman" w:cs="Calibri"/>
                <w:b/>
                <w:bCs/>
                <w:lang w:eastAsia="es-AR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28CE" w14:textId="3346BC92" w:rsidR="002C5329" w:rsidRPr="004E7E54" w:rsidRDefault="002C5329" w:rsidP="00AC786A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="008F0873">
              <w:rPr>
                <w:rFonts w:eastAsia="Times New Roman" w:cs="Calibri"/>
                <w:b/>
                <w:bCs/>
                <w:lang w:eastAsia="es-AR"/>
              </w:rPr>
              <w:t>08</w:t>
            </w:r>
          </w:p>
        </w:tc>
      </w:tr>
      <w:tr w:rsidR="002C5329" w:rsidRPr="004E7E54" w14:paraId="700E81B6" w14:textId="77777777" w:rsidTr="00AC786A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642B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3 - D + W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76FF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095F" w14:textId="3D7D2BA7" w:rsidR="002C5329" w:rsidRPr="004E7E54" w:rsidRDefault="002C5329" w:rsidP="00AC786A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-0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="008F0873">
              <w:rPr>
                <w:rFonts w:eastAsia="Times New Roman" w:cs="Calibri"/>
                <w:b/>
                <w:bCs/>
                <w:lang w:eastAsia="es-AR"/>
              </w:rPr>
              <w:t>57</w:t>
            </w:r>
          </w:p>
        </w:tc>
      </w:tr>
      <w:tr w:rsidR="002C5329" w:rsidRPr="004E7E54" w14:paraId="7108CD98" w14:textId="77777777" w:rsidTr="00AC786A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00E2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  <w:r w:rsidRPr="004E7E54">
              <w:rPr>
                <w:rFonts w:eastAsia="Times New Roman" w:cs="Calibri"/>
                <w:sz w:val="18"/>
                <w:szCs w:val="18"/>
                <w:lang w:eastAsia="es-AR"/>
              </w:rPr>
              <w:t>* Sobrecarga debida a mantenimiento de termotanque</w:t>
            </w:r>
          </w:p>
        </w:tc>
      </w:tr>
      <w:tr w:rsidR="002C5329" w:rsidRPr="004E7E54" w14:paraId="74C67092" w14:textId="77777777" w:rsidTr="00AC786A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424D8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</w:p>
        </w:tc>
      </w:tr>
    </w:tbl>
    <w:p w14:paraId="7BD985D9" w14:textId="77777777" w:rsidR="002C5329" w:rsidRPr="001531AE" w:rsidRDefault="002C5329" w:rsidP="002C5329">
      <w:pPr>
        <w:pStyle w:val="Sinespaciado"/>
      </w:pPr>
      <w:r w:rsidRPr="001531AE">
        <w:t>Tabla 2. Análisis de combinaciones E.L.S. en cubierta</w:t>
      </w:r>
    </w:p>
    <w:p w14:paraId="62F0DCED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4D585D1E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51F92CC0" w14:textId="77777777" w:rsidR="002C5329" w:rsidRPr="006834F5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  <w:r w:rsidRPr="006834F5">
        <w:rPr>
          <w:rFonts w:asciiTheme="majorHAnsi" w:hAnsiTheme="majorHAnsi"/>
          <w:b/>
          <w:bCs/>
          <w:color w:val="0070C0"/>
        </w:rPr>
        <w:t>E</w:t>
      </w:r>
      <w:r>
        <w:rPr>
          <w:rFonts w:asciiTheme="majorHAnsi" w:hAnsiTheme="majorHAnsi"/>
          <w:b/>
          <w:bCs/>
          <w:color w:val="0070C0"/>
        </w:rPr>
        <w:t>stado</w:t>
      </w:r>
      <w:r w:rsidRPr="006834F5">
        <w:rPr>
          <w:rFonts w:asciiTheme="majorHAnsi" w:hAnsiTheme="majorHAnsi"/>
          <w:b/>
          <w:bCs/>
          <w:color w:val="0070C0"/>
        </w:rPr>
        <w:t xml:space="preserve"> 1</w:t>
      </w:r>
    </w:p>
    <w:p w14:paraId="5F36AE52" w14:textId="3A100C7E" w:rsidR="002C5329" w:rsidRDefault="008F0873" w:rsidP="002C532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4BC0781" wp14:editId="31788121">
            <wp:extent cx="5731510" cy="1064260"/>
            <wp:effectExtent l="0" t="0" r="254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132" w14:textId="16739E4D" w:rsidR="002C5329" w:rsidRDefault="008F0873" w:rsidP="002C532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C8CBF52" wp14:editId="7C474886">
            <wp:extent cx="5731510" cy="619125"/>
            <wp:effectExtent l="0" t="0" r="254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A1A" w14:textId="44F8DD37" w:rsidR="002C5329" w:rsidRPr="00DA5E1F" w:rsidRDefault="00AC786A" w:rsidP="002C5329">
      <w:pPr>
        <w:rPr>
          <w:rFonts w:eastAsiaTheme="minorEastAsia"/>
          <w:b/>
          <w:bCs/>
          <w:color w:val="8496B0" w:themeColor="text2" w:themeTint="99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2,16</m:t>
        </m:r>
        <m:r>
          <m:rPr>
            <m:sty m:val="p"/>
          </m:rPr>
          <w:rPr>
            <w:rFonts w:ascii="Cambria Math" w:hAnsi="Cambria Math"/>
          </w:rPr>
          <m:t xml:space="preserve"> cm</m:t>
        </m:r>
      </m:oMath>
      <w:r w:rsidR="002C5329">
        <w:rPr>
          <w:rFonts w:eastAsiaTheme="minorEastAsia"/>
        </w:rPr>
        <w:t xml:space="preserve"> → </w:t>
      </w:r>
      <w:r w:rsidR="002C5329" w:rsidRPr="00DA5E1F">
        <w:rPr>
          <w:rFonts w:eastAsiaTheme="minorEastAsia"/>
          <w:b/>
          <w:bCs/>
          <w:color w:val="8496B0" w:themeColor="text2" w:themeTint="99"/>
          <w:u w:val="single"/>
        </w:rPr>
        <w:t>VERIFICA.</w:t>
      </w:r>
    </w:p>
    <w:p w14:paraId="43AED048" w14:textId="77777777" w:rsidR="008F0873" w:rsidRPr="006834F5" w:rsidRDefault="008F0873" w:rsidP="008F0873">
      <w:pPr>
        <w:spacing w:after="0"/>
        <w:rPr>
          <w:rFonts w:asciiTheme="majorHAnsi" w:hAnsiTheme="majorHAnsi"/>
          <w:b/>
          <w:bCs/>
          <w:color w:val="0070C0"/>
        </w:rPr>
      </w:pPr>
      <w:r w:rsidRPr="006834F5">
        <w:rPr>
          <w:rFonts w:asciiTheme="majorHAnsi" w:hAnsiTheme="majorHAnsi"/>
          <w:b/>
          <w:bCs/>
          <w:color w:val="0070C0"/>
        </w:rPr>
        <w:lastRenderedPageBreak/>
        <w:t>E</w:t>
      </w:r>
      <w:r>
        <w:rPr>
          <w:rFonts w:asciiTheme="majorHAnsi" w:hAnsiTheme="majorHAnsi"/>
          <w:b/>
          <w:bCs/>
          <w:color w:val="0070C0"/>
        </w:rPr>
        <w:t>stado</w:t>
      </w:r>
      <w:r w:rsidRPr="006834F5">
        <w:rPr>
          <w:rFonts w:asciiTheme="majorHAnsi" w:hAnsiTheme="majorHAnsi"/>
          <w:b/>
          <w:bCs/>
          <w:color w:val="0070C0"/>
        </w:rPr>
        <w:t xml:space="preserve"> 1</w:t>
      </w:r>
    </w:p>
    <w:p w14:paraId="24792D54" w14:textId="77777777" w:rsidR="008F0873" w:rsidRDefault="008F0873" w:rsidP="008F0873">
      <w:pPr>
        <w:rPr>
          <w:rFonts w:eastAsiaTheme="minorEastAsia"/>
        </w:rPr>
      </w:pPr>
      <w:bookmarkStart w:id="16" w:name="_GoBack"/>
      <w:r>
        <w:rPr>
          <w:noProof/>
        </w:rPr>
        <w:drawing>
          <wp:inline distT="0" distB="0" distL="0" distR="0" wp14:anchorId="66CF9588" wp14:editId="44A87B0A">
            <wp:extent cx="5731510" cy="1064260"/>
            <wp:effectExtent l="0" t="0" r="254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57CCBAD1" w14:textId="77777777" w:rsidR="008F0873" w:rsidRDefault="008F0873" w:rsidP="008F087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E851969" wp14:editId="232C7E67">
            <wp:extent cx="5731510" cy="619125"/>
            <wp:effectExtent l="0" t="0" r="254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D2D1" w14:textId="77777777" w:rsidR="008F0873" w:rsidRPr="00DA5E1F" w:rsidRDefault="008F0873" w:rsidP="008F0873">
      <w:pPr>
        <w:rPr>
          <w:rFonts w:eastAsiaTheme="minorEastAsia"/>
          <w:b/>
          <w:bCs/>
          <w:color w:val="8496B0" w:themeColor="text2" w:themeTint="99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=2,16 cm</m:t>
        </m:r>
      </m:oMath>
      <w:r>
        <w:rPr>
          <w:rFonts w:eastAsiaTheme="minorEastAsia"/>
        </w:rPr>
        <w:t xml:space="preserve"> → </w:t>
      </w:r>
      <w:r w:rsidRPr="00DA5E1F">
        <w:rPr>
          <w:rFonts w:eastAsiaTheme="minorEastAsia"/>
          <w:b/>
          <w:bCs/>
          <w:color w:val="8496B0" w:themeColor="text2" w:themeTint="99"/>
          <w:u w:val="single"/>
        </w:rPr>
        <w:t>VERIFICA.</w:t>
      </w:r>
    </w:p>
    <w:p w14:paraId="1E9A9CD4" w14:textId="11721E3C" w:rsidR="00E153F3" w:rsidRDefault="00E153F3" w:rsidP="00FC592F">
      <w:pPr>
        <w:rPr>
          <w:lang w:val="es-ES"/>
        </w:rPr>
      </w:pPr>
    </w:p>
    <w:p w14:paraId="7EFFE7B2" w14:textId="77777777" w:rsidR="00242EFA" w:rsidRDefault="00242EFA">
      <w:pPr>
        <w:rPr>
          <w:lang w:val="es-ES"/>
        </w:rPr>
      </w:pPr>
    </w:p>
    <w:p w14:paraId="61FEAC2D" w14:textId="66FD2D33" w:rsidR="00E153F3" w:rsidRDefault="00E153F3">
      <w:pPr>
        <w:rPr>
          <w:lang w:val="es-ES"/>
        </w:rPr>
      </w:pPr>
      <w:r>
        <w:rPr>
          <w:lang w:val="es-ES"/>
        </w:rPr>
        <w:br w:type="page"/>
      </w:r>
    </w:p>
    <w:p w14:paraId="0E69F1E9" w14:textId="2088E10F" w:rsidR="00FC592F" w:rsidRDefault="00FC592F" w:rsidP="00777C73">
      <w:pPr>
        <w:jc w:val="center"/>
        <w:rPr>
          <w:sz w:val="36"/>
          <w:szCs w:val="40"/>
          <w:lang w:val="es-ES"/>
        </w:rPr>
      </w:pPr>
    </w:p>
    <w:p w14:paraId="1FE38B7D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5D9C3EF8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077C4241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2291DFAB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60AC7052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75F6C8DD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589A9F5E" w14:textId="056CD08C" w:rsidR="00777C73" w:rsidRDefault="00777C73" w:rsidP="00777C73">
      <w:pPr>
        <w:jc w:val="center"/>
        <w:rPr>
          <w:b/>
          <w:bCs/>
          <w:sz w:val="56"/>
          <w:szCs w:val="56"/>
          <w:u w:val="single"/>
          <w:lang w:val="es-ES"/>
        </w:rPr>
      </w:pPr>
      <w:r w:rsidRPr="00777C73">
        <w:rPr>
          <w:b/>
          <w:bCs/>
          <w:sz w:val="56"/>
          <w:szCs w:val="56"/>
          <w:u w:val="single"/>
          <w:lang w:val="es-ES"/>
        </w:rPr>
        <w:t>ANEXO</w:t>
      </w:r>
    </w:p>
    <w:p w14:paraId="3F206FCB" w14:textId="54A2B353" w:rsidR="00777C73" w:rsidRDefault="00777C73" w:rsidP="00777C73">
      <w:pPr>
        <w:jc w:val="center"/>
        <w:rPr>
          <w:b/>
          <w:bCs/>
          <w:sz w:val="52"/>
          <w:szCs w:val="52"/>
          <w:u w:val="single"/>
          <w:lang w:val="es-ES"/>
        </w:rPr>
      </w:pPr>
      <w:r>
        <w:rPr>
          <w:b/>
          <w:bCs/>
          <w:sz w:val="52"/>
          <w:szCs w:val="52"/>
          <w:u w:val="single"/>
          <w:lang w:val="es-ES"/>
        </w:rPr>
        <w:t>ANÁLISIS DE CARGAS</w:t>
      </w:r>
    </w:p>
    <w:p w14:paraId="57510194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3E9F28CE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816BE34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59E7C53F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0CA932D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2AE27ADD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31E33188" w14:textId="1B4E22B6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FONTANA – CHACO</w:t>
      </w:r>
    </w:p>
    <w:p w14:paraId="733AC198" w14:textId="77777777" w:rsidR="00777C73" w:rsidRDefault="00777C73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br w:type="page"/>
      </w:r>
    </w:p>
    <w:p w14:paraId="6AB40DFD" w14:textId="484B22B7" w:rsidR="00777C73" w:rsidRDefault="00777C73" w:rsidP="00777C73">
      <w:pPr>
        <w:rPr>
          <w:b/>
          <w:bCs/>
          <w:sz w:val="24"/>
          <w:lang w:val="es-ES"/>
        </w:rPr>
      </w:pPr>
      <w:r w:rsidRPr="00777C73">
        <w:rPr>
          <w:b/>
          <w:bCs/>
          <w:sz w:val="24"/>
          <w:lang w:val="es-ES"/>
        </w:rPr>
        <w:lastRenderedPageBreak/>
        <w:t xml:space="preserve">Sobrecarga de </w:t>
      </w:r>
      <w:r>
        <w:rPr>
          <w:b/>
          <w:bCs/>
          <w:sz w:val="24"/>
          <w:lang w:val="es-ES"/>
        </w:rPr>
        <w:t>mantenimiento en correas</w:t>
      </w:r>
    </w:p>
    <w:p w14:paraId="2AC769A5" w14:textId="77777777" w:rsidR="00777C73" w:rsidRDefault="00777C73" w:rsidP="00777C73">
      <w:pPr>
        <w:ind w:firstLine="284"/>
        <w:rPr>
          <w:lang w:val="es-ES"/>
        </w:rPr>
      </w:pPr>
      <w:r>
        <w:rPr>
          <w:lang w:val="es-ES"/>
        </w:rPr>
        <w:t xml:space="preserve">La determinación de la sobrecarga de mantenimiento de realizó siguiendo las recomendaciones dadas en </w:t>
      </w:r>
      <w:proofErr w:type="spellStart"/>
      <w:r w:rsidRPr="00496FC5">
        <w:rPr>
          <w:i/>
          <w:iCs/>
          <w:lang w:val="es-ES"/>
        </w:rPr>
        <w:t>Troglia</w:t>
      </w:r>
      <w:proofErr w:type="spellEnd"/>
      <w:r w:rsidRPr="00496FC5">
        <w:rPr>
          <w:i/>
          <w:iCs/>
          <w:lang w:val="es-ES"/>
        </w:rPr>
        <w:t xml:space="preserve">, G. (2010). Estructuras de Acero con Tubos y Secciones Abiertas Conformadas en Frío (1ra ed.). </w:t>
      </w:r>
      <w:proofErr w:type="spellStart"/>
      <w:r w:rsidRPr="00496FC5">
        <w:rPr>
          <w:i/>
          <w:iCs/>
          <w:lang w:val="es-ES"/>
        </w:rPr>
        <w:t>Universitas</w:t>
      </w:r>
      <w:proofErr w:type="spellEnd"/>
      <w:r w:rsidRPr="00496FC5">
        <w:rPr>
          <w:i/>
          <w:iCs/>
          <w:lang w:val="es-ES"/>
        </w:rPr>
        <w:t>.</w:t>
      </w:r>
    </w:p>
    <w:p w14:paraId="3F2CB449" w14:textId="5A8ED1A4" w:rsidR="00777C73" w:rsidRPr="00496FC5" w:rsidRDefault="00AC786A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=1,00 m . 6,00 m=6,00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&lt;    20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→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310D2A17" w14:textId="07609B08" w:rsidR="00777C73" w:rsidRPr="00496FC5" w:rsidRDefault="00777C73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2,91</m:t>
              </m:r>
              <m:r>
                <w:rPr>
                  <w:rFonts w:ascii="Cambria Math" w:eastAsiaTheme="minorEastAsia" w:hAnsi="Cambria Math"/>
                </w:rPr>
                <m:t>º=</m:t>
              </m:r>
              <m:r>
                <w:rPr>
                  <w:rFonts w:ascii="Cambria Math" w:eastAsiaTheme="minorEastAsia" w:hAnsi="Cambria Math"/>
                </w:rPr>
                <m:t>5,08</m:t>
              </m:r>
              <m:r>
                <w:rPr>
                  <w:rFonts w:ascii="Cambria Math" w:eastAsiaTheme="minorEastAsia" w:hAnsi="Cambria Math"/>
                </w:rPr>
                <m:t>%</m:t>
              </m:r>
            </m:e>
          </m:func>
        </m:oMath>
      </m:oMathPara>
    </w:p>
    <w:p w14:paraId="61147877" w14:textId="65AD2991" w:rsidR="00777C73" w:rsidRPr="00C56142" w:rsidRDefault="00AC786A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=1,04-0,008p=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95E4B57" w14:textId="5E55326E" w:rsidR="00777C73" w:rsidRPr="00C56142" w:rsidRDefault="00AC786A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=0,45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=0,4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 xml:space="preserve"> kN/m²</m:t>
          </m:r>
        </m:oMath>
      </m:oMathPara>
    </w:p>
    <w:p w14:paraId="0E69A21E" w14:textId="77777777" w:rsidR="00777C73" w:rsidRDefault="00777C73" w:rsidP="00777C73">
      <w:pPr>
        <w:rPr>
          <w:szCs w:val="22"/>
          <w:lang w:val="es-ES"/>
        </w:rPr>
      </w:pPr>
    </w:p>
    <w:p w14:paraId="5BEE82F6" w14:textId="7AC38DA6" w:rsidR="00B47FCB" w:rsidRDefault="00B47FCB" w:rsidP="00777C73">
      <w:pPr>
        <w:rPr>
          <w:szCs w:val="22"/>
          <w:lang w:val="es-ES"/>
        </w:rPr>
      </w:pPr>
      <w:r>
        <w:rPr>
          <w:szCs w:val="22"/>
          <w:lang w:val="es-ES"/>
        </w:rPr>
        <w:t>Cargas de viento en correas</w:t>
      </w:r>
    </w:p>
    <w:tbl>
      <w:tblPr>
        <w:tblW w:w="104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2046"/>
        <w:gridCol w:w="1465"/>
        <w:gridCol w:w="1856"/>
        <w:gridCol w:w="1715"/>
        <w:gridCol w:w="1213"/>
      </w:tblGrid>
      <w:tr w:rsidR="007027E4" w:rsidRPr="00B47FCB" w14:paraId="6B3680E6" w14:textId="77777777" w:rsidTr="007027E4">
        <w:trPr>
          <w:trHeight w:val="99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0702A85" w14:textId="1CF34636" w:rsidR="00B47FCB" w:rsidRPr="00B47FCB" w:rsidRDefault="007027E4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Características</w:t>
            </w:r>
            <w:r w:rsidR="00B47FCB"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Geométricas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06DB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F7E5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DB3D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A533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51B20287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FBDC8F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Lado Menor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2E17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27E3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E8F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FEE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AC059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1F34360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17D9F9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Lado Mayor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F2A1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0E24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3418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85B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8C46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41C62A71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C6CB3F0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de Cumbrera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AD9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5F6A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374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98F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528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4D234AE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A56F981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media de Cumbrera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BC81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7742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E304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C13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D7C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A1E8EC5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F3BB7F3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Pendiente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CB9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gramStart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3,81º</w:t>
            </w:r>
            <w:proofErr w:type="gramEnd"/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B7B6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84EE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60B3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7C6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2FAF298A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580D3D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Cerchas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7F67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6CA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5C81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946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7E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9C46F60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D94FE6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Largueros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104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73F4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58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DD9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EC3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2534745C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F1647C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Correas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9BC7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3A6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3D2E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830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A3D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E570FFB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B8C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5FF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A29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0C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932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311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358DACD" w14:textId="77777777" w:rsidTr="007027E4">
        <w:trPr>
          <w:trHeight w:val="99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0CD4B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Parámetros Generales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5E95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b/>
                <w:bCs/>
                <w:szCs w:val="22"/>
                <w:lang w:eastAsia="es-AR"/>
              </w:rPr>
              <w:t>Observaciones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40A4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842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3A01855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CED984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Velocidad Básica [m/s]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7E49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41,85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8E7C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P/ ciudad de Fontana con TR=25 años.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0E53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79D7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DECC9EB" w14:textId="77777777" w:rsidTr="007027E4">
        <w:trPr>
          <w:trHeight w:val="27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D22594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de direccionalidad del viento (</w:t>
            </w:r>
            <w:proofErr w:type="spellStart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Kd</w:t>
            </w:r>
            <w:proofErr w:type="spellEnd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A184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0,85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1D7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65C0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73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86F853D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0AFACA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topográfico (</w:t>
            </w:r>
            <w:proofErr w:type="spellStart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Kzt</w:t>
            </w:r>
            <w:proofErr w:type="spellEnd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D69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1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774B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No existen efectos topográficos.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307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1B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9BEC067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575AFC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700E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II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A240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P/ galpón.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50E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B8F1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6BF618DB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E81ADE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de importancia (I)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7C68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1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7FBE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6D5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BFB4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0910B634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2479CD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Categoría de Exposición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8B36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B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65303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Terrenos abiertos con obstrucciones dispersas y alturas menores que 10m.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5CF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AAB5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0E606F8F" w14:textId="77777777" w:rsidR="00B47FCB" w:rsidRDefault="00B47FCB" w:rsidP="00777C73">
      <w:pPr>
        <w:rPr>
          <w:szCs w:val="22"/>
        </w:rPr>
      </w:pPr>
    </w:p>
    <w:tbl>
      <w:tblPr>
        <w:tblW w:w="9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654"/>
        <w:gridCol w:w="2705"/>
        <w:gridCol w:w="1639"/>
        <w:gridCol w:w="21"/>
        <w:gridCol w:w="832"/>
        <w:gridCol w:w="834"/>
        <w:gridCol w:w="229"/>
        <w:gridCol w:w="156"/>
      </w:tblGrid>
      <w:tr w:rsidR="007027E4" w:rsidRPr="007027E4" w14:paraId="5345D05E" w14:textId="77777777" w:rsidTr="007E6C5B">
        <w:trPr>
          <w:gridBefore w:val="1"/>
          <w:wBefore w:w="10" w:type="dxa"/>
          <w:trHeight w:val="300"/>
        </w:trPr>
        <w:tc>
          <w:tcPr>
            <w:tcW w:w="907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bottom"/>
            <w:hideMark/>
          </w:tcPr>
          <w:p w14:paraId="6B450E6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PRESIÓN DINÁMICA</w:t>
            </w:r>
          </w:p>
        </w:tc>
      </w:tr>
      <w:tr w:rsidR="007027E4" w:rsidRPr="007027E4" w14:paraId="0A9BFC33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78F4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4434" w14:textId="473F42FE" w:rsidR="007027E4" w:rsidRPr="007027E4" w:rsidRDefault="007027E4" w:rsidP="007027E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7027E4">
              <w:rPr>
                <w:rFonts w:eastAsia="Times New Roman" w:cs="Calibri"/>
                <w:noProof/>
                <w:szCs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286F5D" wp14:editId="7E5F5A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106680</wp:posOffset>
                      </wp:positionV>
                      <wp:extent cx="3208020" cy="274320"/>
                      <wp:effectExtent l="0" t="0" r="11430" b="11430"/>
                      <wp:wrapNone/>
                      <wp:docPr id="82313075" name="Cuadro de texto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60E491-5ABE-4EF9-BC1D-D13312C686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27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99D6BDA" w14:textId="77777777" w:rsidR="00AC786A" w:rsidRPr="007027E4" w:rsidRDefault="00AC786A" w:rsidP="007027E4">
                                  <w:p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 = 0,613 </m:t>
                                      </m:r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Kz</m:t>
                                      </m:r>
                                      <w:proofErr w:type="spellEnd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x </m:t>
                                      </m:r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Kzt</m:t>
                                      </m:r>
                                      <w:proofErr w:type="spellEnd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x </m:t>
                                      </m:r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Kd</m:t>
                                      </m:r>
                                      <w:proofErr w:type="spellEnd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x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28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0;margin-top:8.4pt;width:252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" fillcolor="#deeaf6 [664]" strokecolor="#deeaf6 [664]">
                      <v:textbox inset="0,0,0,0">
                        <w:txbxContent>
                          <w:p w14:paraId="199D6BDA" w14:textId="77777777" w:rsidR="00AC786A" w:rsidRPr="007027E4" w:rsidRDefault="00AC786A" w:rsidP="007027E4">
                            <w:p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 = 0,613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Kz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Kzt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Kd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7027E4" w:rsidRPr="007027E4" w14:paraId="46374CE8" w14:textId="77777777" w:rsidTr="007027E4">
              <w:trPr>
                <w:trHeight w:val="288"/>
                <w:tblCellSpacing w:w="0" w:type="dxa"/>
              </w:trPr>
              <w:tc>
                <w:tcPr>
                  <w:tcW w:w="1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53536" w14:textId="77777777" w:rsidR="007027E4" w:rsidRPr="007027E4" w:rsidRDefault="007027E4" w:rsidP="007027E4">
                  <w:pPr>
                    <w:spacing w:after="0"/>
                    <w:jc w:val="left"/>
                    <w:rPr>
                      <w:rFonts w:eastAsia="Times New Roman" w:cs="Calibri"/>
                      <w:szCs w:val="22"/>
                      <w:lang w:eastAsia="es-AR"/>
                    </w:rPr>
                  </w:pPr>
                </w:p>
              </w:tc>
            </w:tr>
          </w:tbl>
          <w:p w14:paraId="528E3686" w14:textId="77777777" w:rsidR="007027E4" w:rsidRPr="007027E4" w:rsidRDefault="007027E4" w:rsidP="007027E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8F2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3776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8C79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D94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750BDFE1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6DDDD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6A3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3A0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C712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BE21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C17E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4F368DF4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8A429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A89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6236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56B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3438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9D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6793D27B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AC18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87B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48F2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6C4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4C62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4A15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2D1E67DE" w14:textId="77777777" w:rsidTr="007E6C5B">
        <w:trPr>
          <w:gridBefore w:val="1"/>
          <w:wBefore w:w="10" w:type="dxa"/>
          <w:trHeight w:val="288"/>
        </w:trPr>
        <w:tc>
          <w:tcPr>
            <w:tcW w:w="7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FEA42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VALORES DE </w:t>
            </w:r>
            <w:proofErr w:type="spellStart"/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Kz</w:t>
            </w:r>
            <w:proofErr w:type="spellEnd"/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EB71F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PRESIÓN DINÁMICA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BA64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6F193F12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8BD0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Denominación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76E14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Altura            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69BA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Exposición              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605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q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097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3BAFAFFC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586C2" w14:textId="77777777" w:rsidR="007027E4" w:rsidRPr="007027E4" w:rsidRDefault="007027E4" w:rsidP="007027E4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F85A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[m]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8AC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59A5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[N/m2]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0F39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1010835E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2BD0" w14:textId="77777777" w:rsidR="007027E4" w:rsidRPr="007027E4" w:rsidRDefault="007027E4" w:rsidP="007027E4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media - h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BF87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664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0,65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692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593,18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AF530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qh</w:t>
            </w:r>
            <w:proofErr w:type="spellEnd"/>
          </w:p>
        </w:tc>
      </w:tr>
      <w:tr w:rsidR="007E6C5B" w:rsidRPr="007E6C5B" w14:paraId="2A625B0D" w14:textId="77777777" w:rsidTr="007E6C5B">
        <w:trPr>
          <w:gridAfter w:val="1"/>
          <w:wAfter w:w="156" w:type="dxa"/>
          <w:trHeight w:val="298"/>
        </w:trPr>
        <w:tc>
          <w:tcPr>
            <w:tcW w:w="89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2C2A6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COEFICIENTE DE PRESION INTERNA (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) p/ Edificios </w:t>
            </w:r>
          </w:p>
        </w:tc>
      </w:tr>
      <w:tr w:rsidR="007E6C5B" w:rsidRPr="007E6C5B" w14:paraId="3E798917" w14:textId="77777777" w:rsidTr="007E6C5B">
        <w:trPr>
          <w:gridAfter w:val="1"/>
          <w:wAfter w:w="156" w:type="dxa"/>
          <w:trHeight w:val="312"/>
        </w:trPr>
        <w:tc>
          <w:tcPr>
            <w:tcW w:w="70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D8B8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P/ Edificios Cerrados</w:t>
            </w:r>
          </w:p>
        </w:tc>
        <w:tc>
          <w:tcPr>
            <w:tcW w:w="1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AC5B9E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eastAsia="Times New Roman" w:cs="Calibri"/>
                <w:sz w:val="20"/>
                <w:szCs w:val="20"/>
                <w:lang w:eastAsia="es-AR"/>
              </w:rPr>
              <w:t>±</w:t>
            </w: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0,18</w:t>
            </w:r>
          </w:p>
        </w:tc>
      </w:tr>
    </w:tbl>
    <w:p w14:paraId="7AA09EE3" w14:textId="77777777" w:rsidR="007E6C5B" w:rsidRDefault="007E6C5B" w:rsidP="00777C73">
      <w:pPr>
        <w:rPr>
          <w:szCs w:val="22"/>
        </w:rPr>
      </w:pP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902"/>
        <w:gridCol w:w="1451"/>
        <w:gridCol w:w="1755"/>
        <w:gridCol w:w="1803"/>
      </w:tblGrid>
      <w:tr w:rsidR="007E6C5B" w:rsidRPr="007E6C5B" w14:paraId="7241E062" w14:textId="77777777" w:rsidTr="007E6C5B">
        <w:trPr>
          <w:trHeight w:val="291"/>
        </w:trPr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15F41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PRESIONES DE VIENTO DE </w:t>
            </w:r>
            <w:proofErr w:type="gram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DISEÑO  -</w:t>
            </w:r>
            <w:proofErr w:type="gramEnd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COMPONENTES Y REVESTIMIENTOS</w:t>
            </w:r>
          </w:p>
        </w:tc>
      </w:tr>
      <w:tr w:rsidR="007E6C5B" w:rsidRPr="007E6C5B" w14:paraId="08A91F73" w14:textId="77777777" w:rsidTr="007E6C5B">
        <w:trPr>
          <w:trHeight w:val="291"/>
        </w:trPr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123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Coeficiente 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</w:t>
            </w:r>
            <w:proofErr w:type="spellEnd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p/ Cubiertas y Revestimientos</w:t>
            </w:r>
          </w:p>
        </w:tc>
      </w:tr>
      <w:tr w:rsidR="007E6C5B" w:rsidRPr="007E6C5B" w14:paraId="38F51317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27F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Componentes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EB0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Área</w:t>
            </w:r>
          </w:p>
        </w:tc>
        <w:tc>
          <w:tcPr>
            <w:tcW w:w="50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53E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</w:t>
            </w:r>
            <w:proofErr w:type="spellEnd"/>
          </w:p>
        </w:tc>
      </w:tr>
      <w:tr w:rsidR="007E6C5B" w:rsidRPr="007E6C5B" w14:paraId="19DAD146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3B37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690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[m2]</w:t>
            </w:r>
          </w:p>
        </w:tc>
        <w:tc>
          <w:tcPr>
            <w:tcW w:w="5007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EB6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E6C5B" w:rsidRPr="007E6C5B" w14:paraId="65AFCB29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3C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Largueros</w:t>
            </w:r>
          </w:p>
        </w:tc>
        <w:tc>
          <w:tcPr>
            <w:tcW w:w="19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094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F8B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Zonas 4 y 5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F52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9D2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5</w:t>
            </w:r>
          </w:p>
        </w:tc>
      </w:tr>
      <w:tr w:rsidR="007E6C5B" w:rsidRPr="007E6C5B" w14:paraId="739A3D19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CB5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3CF6E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999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0,80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D52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-0,92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F657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-1,00</w:t>
            </w:r>
          </w:p>
        </w:tc>
      </w:tr>
      <w:tr w:rsidR="007E6C5B" w:rsidRPr="007E6C5B" w14:paraId="43E2D39F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CB9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Correas</w:t>
            </w:r>
          </w:p>
        </w:tc>
        <w:tc>
          <w:tcPr>
            <w:tcW w:w="19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1BB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672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1, 2 y 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AF3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84D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3</w:t>
            </w:r>
          </w:p>
        </w:tc>
      </w:tr>
      <w:tr w:rsidR="007E6C5B" w:rsidRPr="007E6C5B" w14:paraId="288D4558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D6395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24FC1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6612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0,20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9AE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6C0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-1,60</w:t>
            </w:r>
          </w:p>
        </w:tc>
      </w:tr>
    </w:tbl>
    <w:p w14:paraId="7F90FAB8" w14:textId="77777777" w:rsidR="007E6C5B" w:rsidRDefault="007E6C5B" w:rsidP="00777C73">
      <w:pPr>
        <w:rPr>
          <w:szCs w:val="22"/>
        </w:rPr>
      </w:pPr>
    </w:p>
    <w:tbl>
      <w:tblPr>
        <w:tblW w:w="6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674"/>
        <w:gridCol w:w="1783"/>
        <w:gridCol w:w="1051"/>
        <w:gridCol w:w="160"/>
      </w:tblGrid>
      <w:tr w:rsidR="007E6C5B" w:rsidRPr="007E6C5B" w14:paraId="51BC4B2A" w14:textId="77777777" w:rsidTr="007E6C5B">
        <w:trPr>
          <w:gridAfter w:val="1"/>
          <w:wAfter w:w="160" w:type="dxa"/>
          <w:trHeight w:val="389"/>
        </w:trPr>
        <w:tc>
          <w:tcPr>
            <w:tcW w:w="58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E747D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PRESIONES NETAS SOBRE COMPONENTES Y REVESTIMIENTOS [N/m2]</w:t>
            </w:r>
          </w:p>
        </w:tc>
      </w:tr>
      <w:tr w:rsidR="007E6C5B" w:rsidRPr="007E6C5B" w14:paraId="1A6C7699" w14:textId="77777777" w:rsidTr="007E6C5B">
        <w:trPr>
          <w:trHeight w:val="288"/>
        </w:trPr>
        <w:tc>
          <w:tcPr>
            <w:tcW w:w="58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6359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260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E6C5B" w:rsidRPr="007E6C5B" w14:paraId="0C511914" w14:textId="77777777" w:rsidTr="007E6C5B">
        <w:trPr>
          <w:trHeight w:val="288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962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PAREDES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8C4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 y 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C8F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ED5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5</w:t>
            </w:r>
          </w:p>
        </w:tc>
        <w:tc>
          <w:tcPr>
            <w:tcW w:w="160" w:type="dxa"/>
            <w:vAlign w:val="center"/>
            <w:hideMark/>
          </w:tcPr>
          <w:p w14:paraId="7A2C3097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7F2422F0" w14:textId="77777777" w:rsidTr="007E6C5B">
        <w:trPr>
          <w:trHeight w:val="288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BD06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06B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A25E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9E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60" w:type="dxa"/>
            <w:vAlign w:val="center"/>
            <w:hideMark/>
          </w:tcPr>
          <w:p w14:paraId="0424497E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61965926" w14:textId="77777777" w:rsidTr="007E6C5B">
        <w:trPr>
          <w:trHeight w:val="288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4BE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Larguero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6498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581,31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D61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-652,49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E78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-699,95</w:t>
            </w:r>
          </w:p>
        </w:tc>
        <w:tc>
          <w:tcPr>
            <w:tcW w:w="160" w:type="dxa"/>
            <w:vAlign w:val="center"/>
            <w:hideMark/>
          </w:tcPr>
          <w:p w14:paraId="017E33D0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25CCBC30" w14:textId="77777777" w:rsidTr="007E6C5B">
        <w:trPr>
          <w:trHeight w:val="288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F58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CUBIERTA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F2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Zonas 1,2 Y 3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F32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38A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3</w:t>
            </w:r>
          </w:p>
        </w:tc>
        <w:tc>
          <w:tcPr>
            <w:tcW w:w="160" w:type="dxa"/>
            <w:vAlign w:val="center"/>
            <w:hideMark/>
          </w:tcPr>
          <w:p w14:paraId="613ABF60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22E5A823" w14:textId="77777777" w:rsidTr="007E6C5B">
        <w:trPr>
          <w:trHeight w:val="288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5002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3D0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5F3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45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60" w:type="dxa"/>
            <w:vAlign w:val="center"/>
            <w:hideMark/>
          </w:tcPr>
          <w:p w14:paraId="1E439CDE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68B65FE2" w14:textId="77777777" w:rsidTr="007E6C5B">
        <w:trPr>
          <w:trHeight w:val="288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FA6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Correa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2B2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225,41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331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-759,27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9E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-1055,85</w:t>
            </w:r>
          </w:p>
        </w:tc>
        <w:tc>
          <w:tcPr>
            <w:tcW w:w="160" w:type="dxa"/>
            <w:vAlign w:val="center"/>
            <w:hideMark/>
          </w:tcPr>
          <w:p w14:paraId="56BE9712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3267A01C" w14:textId="021C1F0C" w:rsidR="007E6C5B" w:rsidRPr="00B47FCB" w:rsidRDefault="007E6C5B" w:rsidP="00777C73">
      <w:pPr>
        <w:rPr>
          <w:szCs w:val="22"/>
        </w:rPr>
      </w:pPr>
    </w:p>
    <w:sectPr w:rsidR="007E6C5B" w:rsidRPr="00B47FCB" w:rsidSect="00ED0FE7">
      <w:footerReference w:type="default" r:id="rId26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2DBEC" w14:textId="77777777" w:rsidR="00C6502C" w:rsidRDefault="00C6502C" w:rsidP="00ED0FE7">
      <w:pPr>
        <w:spacing w:after="0"/>
      </w:pPr>
      <w:r>
        <w:separator/>
      </w:r>
    </w:p>
  </w:endnote>
  <w:endnote w:type="continuationSeparator" w:id="0">
    <w:p w14:paraId="29C78F35" w14:textId="77777777" w:rsidR="00C6502C" w:rsidRDefault="00C6502C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A09A5" w14:textId="3C28751B" w:rsidR="00AC786A" w:rsidRDefault="00AC786A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027" style="width:465.5pt;height:3pt" o:hralign="center" o:hrstd="t" o:hrnoshade="t" o:hr="t" fillcolor="#002060" stroked="f"/>
      </w:pict>
    </w:r>
  </w:p>
  <w:p w14:paraId="2E4BBF0B" w14:textId="0D0A9F2F" w:rsidR="00AC786A" w:rsidRDefault="00AC786A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2AECC205" w14:textId="7A62E2FE" w:rsidR="00AC786A" w:rsidRPr="00B179AC" w:rsidRDefault="00AC786A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</w:p>
  <w:p w14:paraId="57DBF60F" w14:textId="77777777" w:rsidR="00AC786A" w:rsidRPr="000E3847" w:rsidRDefault="00AC786A" w:rsidP="000E3847">
    <w:pPr>
      <w:pStyle w:val="Piedepgina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B1F39" w14:textId="77777777" w:rsidR="00AC786A" w:rsidRDefault="00AC786A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7753E091">
        <v:rect id="_x0000_i1028" style="width:465.5pt;height:3pt" o:hralign="center" o:hrstd="t" o:hrnoshade="t" o:hr="t" fillcolor="#002060" stroked="f"/>
      </w:pict>
    </w:r>
  </w:p>
  <w:p w14:paraId="5C49B3FC" w14:textId="77777777" w:rsidR="00AC786A" w:rsidRDefault="00AC786A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128AA211" w14:textId="77777777" w:rsidR="00AC786A" w:rsidRPr="00B179AC" w:rsidRDefault="00AC786A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6B781FA5" w14:textId="77777777" w:rsidR="00AC786A" w:rsidRPr="000E3847" w:rsidRDefault="00AC786A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6FF78" w14:textId="77777777" w:rsidR="00C6502C" w:rsidRDefault="00C6502C" w:rsidP="00ED0FE7">
      <w:pPr>
        <w:spacing w:after="0"/>
      </w:pPr>
      <w:r>
        <w:separator/>
      </w:r>
    </w:p>
  </w:footnote>
  <w:footnote w:type="continuationSeparator" w:id="0">
    <w:p w14:paraId="0EA8AFDD" w14:textId="77777777" w:rsidR="00C6502C" w:rsidRDefault="00C6502C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8C08" w14:textId="77777777" w:rsidR="00AC786A" w:rsidRDefault="00AC786A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691A6247" w:rsidR="00AC786A" w:rsidRPr="00EB63DB" w:rsidRDefault="00AC786A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TECHINT- OBRA DE PRUEBA</w:t>
    </w:r>
  </w:p>
  <w:p w14:paraId="4F3F0EFD" w14:textId="4E66D103" w:rsidR="00AC786A" w:rsidRPr="00EB63DB" w:rsidRDefault="00AC786A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Memoria de Cálculo – R00</w:t>
    </w:r>
  </w:p>
  <w:p w14:paraId="412ED16F" w14:textId="344DBB6E" w:rsidR="00AC786A" w:rsidRDefault="00AC786A" w:rsidP="009C1C6C">
    <w:pPr>
      <w:pStyle w:val="Encabezado"/>
    </w:pPr>
    <w:r>
      <w:pict w14:anchorId="753C05B0">
        <v:rect id="_x0000_i1026" style="width:451.3pt;height:3pt" o:hralign="center" o:hrstd="t" o:hrnoshade="t" o:hr="t" fillcolor="#002060" stroked="f"/>
      </w:pict>
    </w:r>
  </w:p>
  <w:p w14:paraId="415EB5D8" w14:textId="571C56D5" w:rsidR="00AC786A" w:rsidRDefault="00AC786A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9.75pt;height:54.75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10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57643"/>
    <w:rsid w:val="00076A32"/>
    <w:rsid w:val="00092DA0"/>
    <w:rsid w:val="000933F6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42EFA"/>
    <w:rsid w:val="002564A4"/>
    <w:rsid w:val="00276011"/>
    <w:rsid w:val="002A1893"/>
    <w:rsid w:val="002B339E"/>
    <w:rsid w:val="002B34B9"/>
    <w:rsid w:val="002C5329"/>
    <w:rsid w:val="002D455D"/>
    <w:rsid w:val="002D7C74"/>
    <w:rsid w:val="002E0EC2"/>
    <w:rsid w:val="002E26B6"/>
    <w:rsid w:val="002E2B1D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199C"/>
    <w:rsid w:val="003464B1"/>
    <w:rsid w:val="0034757A"/>
    <w:rsid w:val="00357BEB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7341"/>
    <w:rsid w:val="00452A46"/>
    <w:rsid w:val="00494F55"/>
    <w:rsid w:val="004A3D56"/>
    <w:rsid w:val="004C6C25"/>
    <w:rsid w:val="004D4063"/>
    <w:rsid w:val="004F19BF"/>
    <w:rsid w:val="0050322E"/>
    <w:rsid w:val="00525B29"/>
    <w:rsid w:val="00541462"/>
    <w:rsid w:val="00543B0B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640EE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027E4"/>
    <w:rsid w:val="00711CC0"/>
    <w:rsid w:val="00713315"/>
    <w:rsid w:val="00726C7A"/>
    <w:rsid w:val="00735B4D"/>
    <w:rsid w:val="00743D34"/>
    <w:rsid w:val="007473C5"/>
    <w:rsid w:val="00762471"/>
    <w:rsid w:val="00767D64"/>
    <w:rsid w:val="00777C73"/>
    <w:rsid w:val="00780A30"/>
    <w:rsid w:val="00782CEF"/>
    <w:rsid w:val="007855CC"/>
    <w:rsid w:val="007960B9"/>
    <w:rsid w:val="007A48E8"/>
    <w:rsid w:val="007A60A5"/>
    <w:rsid w:val="007D38FF"/>
    <w:rsid w:val="007E501C"/>
    <w:rsid w:val="007E6C5B"/>
    <w:rsid w:val="007F2681"/>
    <w:rsid w:val="007F6A87"/>
    <w:rsid w:val="007F795D"/>
    <w:rsid w:val="00802B92"/>
    <w:rsid w:val="00821AF6"/>
    <w:rsid w:val="00823A50"/>
    <w:rsid w:val="00830A6B"/>
    <w:rsid w:val="00836FBA"/>
    <w:rsid w:val="008503FB"/>
    <w:rsid w:val="008516B6"/>
    <w:rsid w:val="00863F40"/>
    <w:rsid w:val="0087028E"/>
    <w:rsid w:val="00874E25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873"/>
    <w:rsid w:val="008F0EB9"/>
    <w:rsid w:val="00915A9D"/>
    <w:rsid w:val="00930060"/>
    <w:rsid w:val="0094095E"/>
    <w:rsid w:val="00947997"/>
    <w:rsid w:val="009914A2"/>
    <w:rsid w:val="00993068"/>
    <w:rsid w:val="00995ED0"/>
    <w:rsid w:val="00996E5D"/>
    <w:rsid w:val="00997AC7"/>
    <w:rsid w:val="009B001C"/>
    <w:rsid w:val="009C1C6C"/>
    <w:rsid w:val="009F1899"/>
    <w:rsid w:val="009F410C"/>
    <w:rsid w:val="00A069B1"/>
    <w:rsid w:val="00A06B68"/>
    <w:rsid w:val="00A15C2C"/>
    <w:rsid w:val="00A51A05"/>
    <w:rsid w:val="00A635CB"/>
    <w:rsid w:val="00A6596A"/>
    <w:rsid w:val="00A77668"/>
    <w:rsid w:val="00A97B22"/>
    <w:rsid w:val="00AA60FE"/>
    <w:rsid w:val="00AB601F"/>
    <w:rsid w:val="00AB7DB3"/>
    <w:rsid w:val="00AC0CBA"/>
    <w:rsid w:val="00AC786A"/>
    <w:rsid w:val="00AE421A"/>
    <w:rsid w:val="00B179AC"/>
    <w:rsid w:val="00B246D1"/>
    <w:rsid w:val="00B36881"/>
    <w:rsid w:val="00B40CCF"/>
    <w:rsid w:val="00B47FCB"/>
    <w:rsid w:val="00B62289"/>
    <w:rsid w:val="00B84994"/>
    <w:rsid w:val="00B853D0"/>
    <w:rsid w:val="00B863DA"/>
    <w:rsid w:val="00B91A16"/>
    <w:rsid w:val="00B9475E"/>
    <w:rsid w:val="00B96696"/>
    <w:rsid w:val="00BB13C0"/>
    <w:rsid w:val="00BE388C"/>
    <w:rsid w:val="00BF49F9"/>
    <w:rsid w:val="00BF5207"/>
    <w:rsid w:val="00C04155"/>
    <w:rsid w:val="00C22D9A"/>
    <w:rsid w:val="00C24A50"/>
    <w:rsid w:val="00C321E8"/>
    <w:rsid w:val="00C40A20"/>
    <w:rsid w:val="00C43645"/>
    <w:rsid w:val="00C5047E"/>
    <w:rsid w:val="00C647CD"/>
    <w:rsid w:val="00C6502C"/>
    <w:rsid w:val="00C67FEF"/>
    <w:rsid w:val="00C757C9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153F3"/>
    <w:rsid w:val="00E173F4"/>
    <w:rsid w:val="00E2493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4620"/>
    <w:rsid w:val="00EA6674"/>
    <w:rsid w:val="00EA7DA5"/>
    <w:rsid w:val="00EB3638"/>
    <w:rsid w:val="00EB63DB"/>
    <w:rsid w:val="00EC4B4C"/>
    <w:rsid w:val="00ED0FE7"/>
    <w:rsid w:val="00EE607A"/>
    <w:rsid w:val="00EF0407"/>
    <w:rsid w:val="00EF068A"/>
    <w:rsid w:val="00EF672F"/>
    <w:rsid w:val="00F07622"/>
    <w:rsid w:val="00F13473"/>
    <w:rsid w:val="00F2244B"/>
    <w:rsid w:val="00F24BD2"/>
    <w:rsid w:val="00F31420"/>
    <w:rsid w:val="00F43289"/>
    <w:rsid w:val="00F4429F"/>
    <w:rsid w:val="00F4578B"/>
    <w:rsid w:val="00F6220E"/>
    <w:rsid w:val="00F62673"/>
    <w:rsid w:val="00F8792B"/>
    <w:rsid w:val="00F92B7D"/>
    <w:rsid w:val="00F95776"/>
    <w:rsid w:val="00FA22BC"/>
    <w:rsid w:val="00FC592F"/>
    <w:rsid w:val="00FD4B6D"/>
    <w:rsid w:val="00FE07F9"/>
    <w:rsid w:val="00FE5C57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,Pie1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,Pie1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BE0A-D333-468D-B8A8-ECE148F1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11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USUARIO</cp:lastModifiedBy>
  <cp:revision>23</cp:revision>
  <cp:lastPrinted>2023-01-13T20:10:00Z</cp:lastPrinted>
  <dcterms:created xsi:type="dcterms:W3CDTF">2022-04-01T20:26:00Z</dcterms:created>
  <dcterms:modified xsi:type="dcterms:W3CDTF">2023-05-17T12:04:00Z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2023-04-05T17:44:36Z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852e2ac0-5483-4d2a-ac2d-b730613c7e7b</vt:lpwstr>
  </property>
  <property fmtid="{D5CDD505-2E9C-101B-9397-08002B2CF9AE}" pid="8" name="MSIP_Label_defa4170-0d19-0005-0004-bc88714345d2_ContentBits">
    <vt:lpwstr>0</vt:lpwstr>
  </property>
</Properties>
</file>