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AUTORIZACIÓN PARA EL TRATAMIENTO DE DATOS PERSONALES DATA CONTROL.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seleccionar el check box autorizo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S.A.S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que de conformidad con lo previsto en la Ley 1581 de 2012 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por la cual se dictan las disposiciones generales para la protección de datos personales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y el Decreto 1377 de 2013, que la reglamentan parcialmente,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realice la recolección, el almacenamiento, uso, circulación y/o supresión de mis datos personales registrados en el presente formulario,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dentro de los cuales el género está clasificado como dato sensible, para las siguientes finalidades: 1) Crear mi cuenta como usuario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el módulo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CONTROL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2) Permitirme el posterior acceso y uso de mi cuenta de usuario. 3)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Caracterizarme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acuerdo al perfil de usuario y al producto que he solicitado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4) Realizar ante terceros, ubicados en Colombia, las gestiones que le sean necesarias para dar cumplimiento con el objeto del mandato que le he 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nferido, siempre y cuando con esto no se afecte mi intimidad.  5) Realizar las actividades que le sean requeridas para el correcto desarrollo y prestación del servicio como parte del producto que he solicitado. 6) Contactarme a través de los diferentes canales aquí registrados, incluyendo canales móviles de comunicación y/o plataformas de mensajería instantánea para el envío de noticias, la realización de encuestas, estudios, estadísticas, análisis de tendencias. 7) Realizar la verificación, validación y confirmación de mis datos personales necesarios para la ejecución de nuestra relación contractual. 8) Enviar información a terceros, en Colombia o el exterior, con las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tenga convenios o relaciones contractuales, y que sea necesario entregarla para el desarrollo y cumplimiento del objeto del mandato que le he conferido, siempre y cuando con esto no se afecte mi intimidad. 9) Enviar información a terceros que realicen la solicitud en términos legales siempre y cuando con esto no se afecte mi intimidad. 10) Contactarme en el marco de campañas publicitarias, comerciales y/o de mercadeo llevadas a cabo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11) Diligenciar de forma automática los documentos legales requeridos para manejo interno de TUDATA y los relativos a derechos de petición o aquellos documentos que yo autorice que sean enviados a terceros con el fin de solicitar la supresión o cese de uso comercial de mi información.12) Gestionar y dar respuesta a las PQRS que sean interpuestas a través de mi cuenta de usuario. 13) Hacer seguimiento y evaluación de la información que me fue suministrada. 14) Enviarme comunicaciones digitales o electrónicas relacionadas con productos y/o servicios que utilice o haya adquirido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15) Contactarme en el marco del desarrollo de actualizaciones de datos personales. 16) Llevar a cabo las acciones necesarias para el cumplimiento de las obligaciones tributarias, contractuales, comerciales y de registros comerciales, corporativos y contables. 17. Las demás finalidades operativas, legales y/o contractuales que requieran la utilización de la información recolectada., y, en general, las demás contenidas en la Política de Tratamiento de Datos Personales adoptada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que se relacionen con el cumplimiento con el objeto del mandato que le he conferido, la cual puedo consultar en el siguiente enlace: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Política de Tratamiento de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Datos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 Personales</w:t>
      </w:r>
    </w:p>
    <w:p w:rsidR="00000000" w:rsidDel="00000000" w:rsidP="00000000" w:rsidRDefault="00000000" w:rsidRPr="00000000" w14:paraId="00000004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Reconozco que tengo el derecho de conocer, actualizar y rectificar mis datos personales, así como el de solicitar prueba de la presente autorización, a ser informado sobre el uso que se le ha dado a estos datos personales, a acceder en forma gratuita a ellos, a revocar la presente autorización (en la medida que sea permitido por las leyes colombianas), a  responder o no a las preguntas relacionadas con datos sensibles, a presentar quejas ante la Superintendencia de Industria y Comercio por infracción a la ley de protección de datos personales y a solicitar la supresión de dichos datos (siempre y cuando sea procedente en los casos establecidos por la ley). Igualmente reconozco que puedo ejercer estos derechos a través del correo electrónico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legal@tudata.com.co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26F6"/>
    <w:pPr>
      <w:spacing w:after="200" w:line="276" w:lineRule="auto"/>
    </w:pPr>
    <w:rPr>
      <w:rFonts w:eastAsiaTheme="minorEastAsia"/>
      <w:lang w:eastAsia="zh-CN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8B26F6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B26F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B26F6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B26F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B26F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B26F6"/>
    <w:rPr>
      <w:rFonts w:ascii="Segoe UI" w:cs="Segoe UI" w:hAnsi="Segoe UI" w:eastAsiaTheme="minorEastAsia"/>
      <w:sz w:val="18"/>
      <w:szCs w:val="18"/>
      <w:lang w:eastAsia="zh-CN"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21361"/>
    <w:pPr>
      <w:spacing w:after="200"/>
    </w:pPr>
    <w:rPr>
      <w:rFonts w:asciiTheme="minorHAnsi" w:cstheme="minorBidi" w:eastAsiaTheme="minorEastAsia" w:hAnsiTheme="minorHAnsi"/>
      <w:b w:val="1"/>
      <w:bCs w:val="1"/>
      <w:lang w:eastAsia="zh-CN" w:val="es-CO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21361"/>
    <w:rPr>
      <w:rFonts w:ascii="Times New Roman" w:cs="Times New Roman" w:hAnsi="Times New Roman" w:eastAsiaTheme="minorEastAsia"/>
      <w:b w:val="1"/>
      <w:bCs w:val="1"/>
      <w:sz w:val="20"/>
      <w:szCs w:val="20"/>
      <w:lang w:eastAsia="zh-CN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gal@tudata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jfsd83H4ltc8zSofBeM2sffARQ==">CgMxLjAyCGguZ2pkZ3hzMgloLjMwajB6bGw4AGooChRzdWdnZXN0LnFxN21qaHhxM3EydBIQRWxpYXMgVmlsbGFsb2Jvc3IhMVdIOTctY2VzSEJWY3k2TGNUWTFpd0xTZ0xSbjN6cDkx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2023-10-20T13:47:00Z</dcterms:created>
  <dc:creator>erika diaz</dc:creator>
</cp:coreProperties>
</file>