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7296D" w14:textId="106662AD" w:rsidR="00F6666E" w:rsidRDefault="004271A0" w:rsidP="00E049DA">
      <w:pPr>
        <w:jc w:val="center"/>
        <w:rPr>
          <w:sz w:val="28"/>
        </w:rPr>
      </w:pPr>
      <w:r>
        <w:rPr>
          <w:sz w:val="28"/>
        </w:rPr>
        <w:t>Tarea de genéricos</w:t>
      </w:r>
    </w:p>
    <w:p w14:paraId="25AAB266" w14:textId="77777777" w:rsidR="00E049DA" w:rsidRDefault="00E049DA" w:rsidP="00E049DA">
      <w:pPr>
        <w:jc w:val="center"/>
        <w:rPr>
          <w:sz w:val="28"/>
        </w:rPr>
      </w:pPr>
    </w:p>
    <w:p w14:paraId="7C59F276" w14:textId="477CF24F" w:rsidR="006D5094" w:rsidRDefault="004271A0" w:rsidP="004271A0">
      <w:pPr>
        <w:jc w:val="both"/>
      </w:pPr>
      <w:r>
        <w:t>En StcakOverflow (</w:t>
      </w:r>
      <w:hyperlink r:id="rId8" w:history="1">
        <w:r w:rsidRPr="00E603B5">
          <w:rPr>
            <w:rStyle w:val="Hyperlink"/>
          </w:rPr>
          <w:t>http://stackoverflow.com</w:t>
        </w:r>
      </w:hyperlink>
      <w:r>
        <w:t>) encontré esto:</w:t>
      </w:r>
    </w:p>
    <w:p w14:paraId="295D217E" w14:textId="77777777" w:rsidR="00454995" w:rsidRDefault="00454995" w:rsidP="004271A0">
      <w:pPr>
        <w:jc w:val="both"/>
      </w:pPr>
      <w:bookmarkStart w:id="0" w:name="_GoBack"/>
      <w:bookmarkEnd w:id="0"/>
    </w:p>
    <w:p w14:paraId="6DEC584C" w14:textId="77777777" w:rsidR="004271A0" w:rsidRPr="004271A0" w:rsidRDefault="004271A0" w:rsidP="004271A0">
      <w:pPr>
        <w:pStyle w:val="NormalWeb"/>
        <w:shd w:val="clear" w:color="auto" w:fill="FFFFFF"/>
        <w:spacing w:before="0" w:beforeAutospacing="0" w:after="240" w:afterAutospacing="0" w:line="293" w:lineRule="atLeast"/>
        <w:rPr>
          <w:rFonts w:ascii="Arial" w:hAnsi="Arial" w:cs="Arial"/>
          <w:color w:val="242729"/>
          <w:sz w:val="23"/>
          <w:szCs w:val="23"/>
        </w:rPr>
      </w:pPr>
      <w:r>
        <w:t>“</w:t>
      </w:r>
      <w:r w:rsidRPr="004271A0">
        <w:rPr>
          <w:rFonts w:ascii="Arial" w:hAnsi="Arial" w:cs="Arial"/>
          <w:color w:val="242729"/>
          <w:sz w:val="23"/>
          <w:szCs w:val="23"/>
        </w:rPr>
        <w:t>Just attempting this question I found in a past exam paper so that I can prepare for an upcoming Java examination.</w:t>
      </w:r>
    </w:p>
    <w:p w14:paraId="1F043BAB" w14:textId="00E3B61F" w:rsidR="004271A0" w:rsidRDefault="004271A0" w:rsidP="004271A0">
      <w:pPr>
        <w:shd w:val="clear" w:color="auto" w:fill="FFFFFF"/>
        <w:spacing w:after="240" w:line="293" w:lineRule="atLeast"/>
        <w:rPr>
          <w:rFonts w:ascii="Arial" w:hAnsi="Arial" w:cs="Arial"/>
          <w:color w:val="242729"/>
          <w:sz w:val="23"/>
          <w:szCs w:val="23"/>
          <w:lang w:val="en-US"/>
        </w:rPr>
      </w:pPr>
      <w:r w:rsidRPr="004271A0">
        <w:rPr>
          <w:rFonts w:ascii="Arial" w:hAnsi="Arial" w:cs="Arial"/>
          <w:color w:val="242729"/>
          <w:sz w:val="23"/>
          <w:szCs w:val="23"/>
          <w:lang w:val="en-US"/>
        </w:rPr>
        <w:t>Provide a generic class Pair for representing pairs of things. The class should provide a constructor, a method for getting the first member of the pair, a method for getting the second member of the pair, a method for setting the first member of the pair, a method for setting the second member of the pair. The class should be parameterised over two types one for the first member and one for the second member of the pair.</w:t>
      </w:r>
      <w:r>
        <w:rPr>
          <w:rFonts w:ascii="Arial" w:hAnsi="Arial" w:cs="Arial"/>
          <w:color w:val="242729"/>
          <w:sz w:val="23"/>
          <w:szCs w:val="23"/>
          <w:lang w:val="en-US"/>
        </w:rPr>
        <w:t>”</w:t>
      </w:r>
    </w:p>
    <w:p w14:paraId="3ACE8097" w14:textId="4FD367A1" w:rsidR="004271A0" w:rsidRPr="005236A7" w:rsidRDefault="004271A0" w:rsidP="004271A0">
      <w:pPr>
        <w:pStyle w:val="ListParagraph"/>
        <w:numPr>
          <w:ilvl w:val="0"/>
          <w:numId w:val="3"/>
        </w:numPr>
        <w:shd w:val="clear" w:color="auto" w:fill="FFFFFF"/>
        <w:spacing w:after="240" w:line="293" w:lineRule="atLeast"/>
        <w:rPr>
          <w:rFonts w:ascii="Arial" w:hAnsi="Arial" w:cs="Arial"/>
          <w:color w:val="242729"/>
          <w:sz w:val="23"/>
          <w:szCs w:val="23"/>
        </w:rPr>
      </w:pPr>
      <w:r w:rsidRPr="005236A7">
        <w:rPr>
          <w:rFonts w:ascii="Arial" w:hAnsi="Arial" w:cs="Arial"/>
          <w:color w:val="242729"/>
          <w:sz w:val="23"/>
          <w:szCs w:val="23"/>
        </w:rPr>
        <w:t>Soluciona este problema</w:t>
      </w:r>
    </w:p>
    <w:p w14:paraId="19712B6A" w14:textId="2299AE44" w:rsidR="004271A0" w:rsidRPr="005236A7" w:rsidRDefault="004271A0" w:rsidP="004271A0">
      <w:pPr>
        <w:pStyle w:val="ListParagraph"/>
        <w:numPr>
          <w:ilvl w:val="0"/>
          <w:numId w:val="3"/>
        </w:numPr>
        <w:shd w:val="clear" w:color="auto" w:fill="FFFFFF"/>
        <w:spacing w:after="240" w:line="293" w:lineRule="atLeast"/>
        <w:rPr>
          <w:rFonts w:ascii="Arial" w:hAnsi="Arial" w:cs="Arial"/>
          <w:color w:val="242729"/>
          <w:sz w:val="23"/>
          <w:szCs w:val="23"/>
        </w:rPr>
      </w:pPr>
      <w:r w:rsidRPr="005236A7">
        <w:rPr>
          <w:rFonts w:ascii="Arial" w:hAnsi="Arial" w:cs="Arial"/>
          <w:color w:val="242729"/>
          <w:sz w:val="23"/>
          <w:szCs w:val="23"/>
        </w:rPr>
        <w:t>Crea otra solución para que el par de cosas sean del mismo tipo</w:t>
      </w:r>
    </w:p>
    <w:p w14:paraId="3E5C08DF" w14:textId="332F37FC" w:rsidR="004271A0" w:rsidRPr="00F533A5" w:rsidRDefault="004271A0" w:rsidP="00F533A5">
      <w:pPr>
        <w:pStyle w:val="ListParagraph"/>
        <w:numPr>
          <w:ilvl w:val="0"/>
          <w:numId w:val="3"/>
        </w:numPr>
        <w:shd w:val="clear" w:color="auto" w:fill="FFFFFF"/>
        <w:spacing w:after="240" w:line="293" w:lineRule="atLeast"/>
        <w:rPr>
          <w:rFonts w:ascii="Arial" w:hAnsi="Arial" w:cs="Arial"/>
          <w:color w:val="242729"/>
          <w:sz w:val="23"/>
          <w:szCs w:val="23"/>
        </w:rPr>
      </w:pPr>
      <w:r w:rsidRPr="005236A7">
        <w:rPr>
          <w:rFonts w:ascii="Arial" w:hAnsi="Arial" w:cs="Arial"/>
          <w:color w:val="242729"/>
          <w:sz w:val="23"/>
          <w:szCs w:val="23"/>
        </w:rPr>
        <w:t>Añade un método que permita “sumar” las dos cosas</w:t>
      </w:r>
      <w:r w:rsidR="00F533A5">
        <w:rPr>
          <w:rFonts w:ascii="Arial" w:hAnsi="Arial" w:cs="Arial"/>
          <w:color w:val="242729"/>
          <w:sz w:val="23"/>
          <w:szCs w:val="23"/>
        </w:rPr>
        <w:t>. De la forma cosa1.suma(cosa2). Si cosa1 y cosa2 son de diferente tipo, convertirlas a cadena de caracteres antes de la llamada a función.</w:t>
      </w:r>
    </w:p>
    <w:p w14:paraId="11C332EA" w14:textId="4C67D0A8" w:rsidR="004271A0" w:rsidRPr="00F533A5" w:rsidRDefault="004271A0" w:rsidP="00F533A5">
      <w:pPr>
        <w:pStyle w:val="ListParagraph"/>
        <w:numPr>
          <w:ilvl w:val="0"/>
          <w:numId w:val="3"/>
        </w:numPr>
        <w:shd w:val="clear" w:color="auto" w:fill="FFFFFF"/>
        <w:spacing w:after="240" w:line="293" w:lineRule="atLeast"/>
        <w:rPr>
          <w:rFonts w:ascii="Arial" w:hAnsi="Arial" w:cs="Arial"/>
          <w:color w:val="242729"/>
          <w:sz w:val="23"/>
          <w:szCs w:val="23"/>
        </w:rPr>
      </w:pPr>
      <w:r w:rsidRPr="005236A7">
        <w:rPr>
          <w:rFonts w:ascii="Arial" w:hAnsi="Arial" w:cs="Arial"/>
          <w:color w:val="242729"/>
          <w:sz w:val="23"/>
          <w:szCs w:val="23"/>
        </w:rPr>
        <w:t>Añade un método que permita “</w:t>
      </w:r>
      <w:r w:rsidRPr="005236A7">
        <w:rPr>
          <w:rFonts w:ascii="Arial" w:hAnsi="Arial" w:cs="Arial"/>
          <w:color w:val="242729"/>
          <w:sz w:val="23"/>
          <w:szCs w:val="23"/>
        </w:rPr>
        <w:t>comparar</w:t>
      </w:r>
      <w:r w:rsidRPr="005236A7">
        <w:rPr>
          <w:rFonts w:ascii="Arial" w:hAnsi="Arial" w:cs="Arial"/>
          <w:color w:val="242729"/>
          <w:sz w:val="23"/>
          <w:szCs w:val="23"/>
        </w:rPr>
        <w:t>” las dos cosas</w:t>
      </w:r>
      <w:r w:rsidR="00F533A5">
        <w:rPr>
          <w:rFonts w:ascii="Arial" w:hAnsi="Arial" w:cs="Arial"/>
          <w:color w:val="242729"/>
          <w:sz w:val="23"/>
          <w:szCs w:val="23"/>
        </w:rPr>
        <w:t xml:space="preserve">. </w:t>
      </w:r>
      <w:r w:rsidR="00F533A5">
        <w:rPr>
          <w:rFonts w:ascii="Arial" w:hAnsi="Arial" w:cs="Arial"/>
          <w:color w:val="242729"/>
          <w:sz w:val="23"/>
          <w:szCs w:val="23"/>
        </w:rPr>
        <w:t>De la forma cosa1</w:t>
      </w:r>
      <w:r w:rsidR="00F533A5">
        <w:rPr>
          <w:rFonts w:ascii="Arial" w:hAnsi="Arial" w:cs="Arial"/>
          <w:color w:val="242729"/>
          <w:sz w:val="23"/>
          <w:szCs w:val="23"/>
        </w:rPr>
        <w:t>.compara</w:t>
      </w:r>
      <w:r w:rsidR="00F533A5">
        <w:rPr>
          <w:rFonts w:ascii="Arial" w:hAnsi="Arial" w:cs="Arial"/>
          <w:color w:val="242729"/>
          <w:sz w:val="23"/>
          <w:szCs w:val="23"/>
        </w:rPr>
        <w:t>(cosa2)</w:t>
      </w:r>
      <w:r w:rsidR="00F533A5">
        <w:rPr>
          <w:rFonts w:ascii="Arial" w:hAnsi="Arial" w:cs="Arial"/>
          <w:color w:val="242729"/>
          <w:sz w:val="23"/>
          <w:szCs w:val="23"/>
        </w:rPr>
        <w:t xml:space="preserve">. </w:t>
      </w:r>
      <w:r w:rsidR="00F533A5">
        <w:rPr>
          <w:rFonts w:ascii="Arial" w:hAnsi="Arial" w:cs="Arial"/>
          <w:color w:val="242729"/>
          <w:sz w:val="23"/>
          <w:szCs w:val="23"/>
        </w:rPr>
        <w:t>Si cosa1 y cosa2 son de diferente tipo, convertirlas a cadena de caracteres antes de la llamada a función.</w:t>
      </w:r>
    </w:p>
    <w:p w14:paraId="59CE8427" w14:textId="559C027E" w:rsidR="004271A0" w:rsidRPr="005236A7" w:rsidRDefault="004271A0" w:rsidP="004271A0">
      <w:pPr>
        <w:pStyle w:val="ListParagraph"/>
        <w:numPr>
          <w:ilvl w:val="0"/>
          <w:numId w:val="3"/>
        </w:numPr>
        <w:shd w:val="clear" w:color="auto" w:fill="FFFFFF"/>
        <w:spacing w:after="240" w:line="293" w:lineRule="atLeast"/>
        <w:rPr>
          <w:rFonts w:ascii="Arial" w:hAnsi="Arial" w:cs="Arial"/>
          <w:color w:val="242729"/>
          <w:sz w:val="23"/>
          <w:szCs w:val="23"/>
        </w:rPr>
      </w:pPr>
      <w:r w:rsidRPr="005236A7">
        <w:rPr>
          <w:rFonts w:ascii="Arial" w:hAnsi="Arial" w:cs="Arial"/>
          <w:color w:val="242729"/>
          <w:sz w:val="23"/>
          <w:szCs w:val="23"/>
        </w:rPr>
        <w:t>¿Crees que cualquier tipo se le pueden aplicar esas dos operaciones?</w:t>
      </w:r>
    </w:p>
    <w:p w14:paraId="2EE300A2" w14:textId="0E3DF4EB" w:rsidR="004271A0" w:rsidRDefault="004271A0" w:rsidP="004271A0">
      <w:pPr>
        <w:pStyle w:val="ListParagraph"/>
        <w:numPr>
          <w:ilvl w:val="0"/>
          <w:numId w:val="3"/>
        </w:numPr>
        <w:shd w:val="clear" w:color="auto" w:fill="FFFFFF"/>
        <w:spacing w:after="240" w:line="293" w:lineRule="atLeast"/>
        <w:rPr>
          <w:rFonts w:ascii="Arial" w:hAnsi="Arial" w:cs="Arial"/>
          <w:color w:val="242729"/>
          <w:sz w:val="23"/>
          <w:szCs w:val="23"/>
        </w:rPr>
      </w:pPr>
      <w:r w:rsidRPr="005236A7">
        <w:rPr>
          <w:rFonts w:ascii="Arial" w:hAnsi="Arial" w:cs="Arial"/>
          <w:color w:val="242729"/>
          <w:sz w:val="23"/>
          <w:szCs w:val="23"/>
        </w:rPr>
        <w:t xml:space="preserve">Crea una </w:t>
      </w:r>
      <w:r w:rsidR="005236A7">
        <w:rPr>
          <w:rFonts w:ascii="Arial" w:hAnsi="Arial" w:cs="Arial"/>
          <w:color w:val="242729"/>
          <w:sz w:val="23"/>
          <w:szCs w:val="23"/>
        </w:rPr>
        <w:t>interface</w:t>
      </w:r>
      <w:r w:rsidRPr="005236A7">
        <w:rPr>
          <w:rFonts w:ascii="Arial" w:hAnsi="Arial" w:cs="Arial"/>
          <w:color w:val="242729"/>
          <w:sz w:val="23"/>
          <w:szCs w:val="23"/>
        </w:rPr>
        <w:t xml:space="preserve"> </w:t>
      </w:r>
      <w:r w:rsidR="00F533A5">
        <w:rPr>
          <w:rFonts w:ascii="Arial" w:hAnsi="Arial" w:cs="Arial"/>
          <w:color w:val="242729"/>
          <w:sz w:val="23"/>
          <w:szCs w:val="23"/>
        </w:rPr>
        <w:t>Su</w:t>
      </w:r>
      <w:r w:rsidR="00EF55E6">
        <w:rPr>
          <w:rFonts w:ascii="Arial" w:hAnsi="Arial" w:cs="Arial"/>
          <w:color w:val="242729"/>
          <w:sz w:val="23"/>
          <w:szCs w:val="23"/>
        </w:rPr>
        <w:t>m</w:t>
      </w:r>
      <w:r w:rsidR="005236A7">
        <w:rPr>
          <w:rFonts w:ascii="Arial" w:hAnsi="Arial" w:cs="Arial"/>
          <w:color w:val="242729"/>
          <w:sz w:val="23"/>
          <w:szCs w:val="23"/>
        </w:rPr>
        <w:t>Com que indique que cualquier clase que “implemente” esa interfa</w:t>
      </w:r>
      <w:r w:rsidR="00F533A5">
        <w:rPr>
          <w:rFonts w:ascii="Arial" w:hAnsi="Arial" w:cs="Arial"/>
          <w:color w:val="242729"/>
          <w:sz w:val="23"/>
          <w:szCs w:val="23"/>
        </w:rPr>
        <w:t>z tiene esas capacidades (suma y comparación)</w:t>
      </w:r>
      <w:r w:rsidR="005236A7">
        <w:rPr>
          <w:rFonts w:ascii="Arial" w:hAnsi="Arial" w:cs="Arial"/>
          <w:color w:val="242729"/>
          <w:sz w:val="23"/>
          <w:szCs w:val="23"/>
        </w:rPr>
        <w:t xml:space="preserve"> </w:t>
      </w:r>
    </w:p>
    <w:p w14:paraId="20E4242F" w14:textId="115EBDE5" w:rsidR="00EF55E6" w:rsidRDefault="00EF55E6" w:rsidP="004271A0">
      <w:pPr>
        <w:pStyle w:val="ListParagraph"/>
        <w:numPr>
          <w:ilvl w:val="0"/>
          <w:numId w:val="3"/>
        </w:numPr>
        <w:shd w:val="clear" w:color="auto" w:fill="FFFFFF"/>
        <w:spacing w:after="240" w:line="293" w:lineRule="atLeast"/>
        <w:rPr>
          <w:rFonts w:ascii="Arial" w:hAnsi="Arial" w:cs="Arial"/>
          <w:color w:val="242729"/>
          <w:sz w:val="23"/>
          <w:szCs w:val="23"/>
        </w:rPr>
      </w:pPr>
      <w:r>
        <w:rPr>
          <w:rFonts w:ascii="Arial" w:hAnsi="Arial" w:cs="Arial"/>
          <w:color w:val="242729"/>
          <w:sz w:val="23"/>
          <w:szCs w:val="23"/>
        </w:rPr>
        <w:t>Modifica la segunda versión de Pair para que solo clases que sean capaces de SumCom puedan ser utilizadas como tipo de datos en Pair</w:t>
      </w:r>
    </w:p>
    <w:p w14:paraId="79E9974F" w14:textId="68702845" w:rsidR="00EF55E6" w:rsidRDefault="00EF55E6" w:rsidP="004271A0">
      <w:pPr>
        <w:pStyle w:val="ListParagraph"/>
        <w:numPr>
          <w:ilvl w:val="0"/>
          <w:numId w:val="3"/>
        </w:numPr>
        <w:shd w:val="clear" w:color="auto" w:fill="FFFFFF"/>
        <w:spacing w:after="240" w:line="293" w:lineRule="atLeast"/>
        <w:rPr>
          <w:rFonts w:ascii="Arial" w:hAnsi="Arial" w:cs="Arial"/>
          <w:color w:val="242729"/>
          <w:sz w:val="23"/>
          <w:szCs w:val="23"/>
        </w:rPr>
      </w:pPr>
      <w:r>
        <w:rPr>
          <w:rFonts w:ascii="Arial" w:hAnsi="Arial" w:cs="Arial"/>
          <w:color w:val="242729"/>
          <w:sz w:val="23"/>
          <w:szCs w:val="23"/>
        </w:rPr>
        <w:t>Crea una implementación de SumCom usando enteros</w:t>
      </w:r>
    </w:p>
    <w:p w14:paraId="643D90F1" w14:textId="77777777" w:rsidR="00EF55E6" w:rsidRDefault="00EF55E6" w:rsidP="00EF55E6">
      <w:pPr>
        <w:pStyle w:val="ListParagraph"/>
        <w:numPr>
          <w:ilvl w:val="0"/>
          <w:numId w:val="3"/>
        </w:numPr>
        <w:shd w:val="clear" w:color="auto" w:fill="FFFFFF"/>
        <w:spacing w:after="240" w:line="293" w:lineRule="atLeast"/>
        <w:rPr>
          <w:rFonts w:ascii="Arial" w:hAnsi="Arial" w:cs="Arial"/>
          <w:color w:val="242729"/>
          <w:sz w:val="23"/>
          <w:szCs w:val="23"/>
        </w:rPr>
      </w:pPr>
      <w:r>
        <w:rPr>
          <w:rFonts w:ascii="Arial" w:hAnsi="Arial" w:cs="Arial"/>
          <w:color w:val="242729"/>
          <w:sz w:val="23"/>
          <w:szCs w:val="23"/>
        </w:rPr>
        <w:t>Crea una implementación de SumCom usando enteros</w:t>
      </w:r>
    </w:p>
    <w:p w14:paraId="1B60B799" w14:textId="28EE6118" w:rsidR="00EF55E6" w:rsidRPr="005236A7" w:rsidRDefault="00EF55E6" w:rsidP="004271A0">
      <w:pPr>
        <w:pStyle w:val="ListParagraph"/>
        <w:numPr>
          <w:ilvl w:val="0"/>
          <w:numId w:val="3"/>
        </w:numPr>
        <w:shd w:val="clear" w:color="auto" w:fill="FFFFFF"/>
        <w:spacing w:after="240" w:line="293" w:lineRule="atLeast"/>
        <w:rPr>
          <w:rFonts w:ascii="Arial" w:hAnsi="Arial" w:cs="Arial"/>
          <w:color w:val="242729"/>
          <w:sz w:val="23"/>
          <w:szCs w:val="23"/>
        </w:rPr>
      </w:pPr>
      <w:r>
        <w:rPr>
          <w:rFonts w:ascii="Arial" w:hAnsi="Arial" w:cs="Arial"/>
          <w:color w:val="242729"/>
          <w:sz w:val="23"/>
          <w:szCs w:val="23"/>
        </w:rPr>
        <w:t>Realiza pruebas con Pair usando como tipo las dos implementaciones anteriores</w:t>
      </w:r>
    </w:p>
    <w:p w14:paraId="0071E3DF" w14:textId="77777777" w:rsidR="004271A0" w:rsidRPr="004271A0" w:rsidRDefault="004271A0" w:rsidP="004271A0">
      <w:pPr>
        <w:rPr>
          <w:rFonts w:ascii="Times" w:eastAsia="Times New Roman" w:hAnsi="Times" w:cs="Times New Roman"/>
          <w:sz w:val="20"/>
          <w:szCs w:val="20"/>
        </w:rPr>
      </w:pPr>
    </w:p>
    <w:p w14:paraId="37515D81" w14:textId="61905B66" w:rsidR="004271A0" w:rsidRPr="005236A7" w:rsidRDefault="004271A0" w:rsidP="004271A0">
      <w:pPr>
        <w:jc w:val="both"/>
      </w:pPr>
    </w:p>
    <w:p w14:paraId="26673306" w14:textId="77777777" w:rsidR="004271A0" w:rsidRPr="005236A7" w:rsidRDefault="004271A0" w:rsidP="004271A0">
      <w:pPr>
        <w:jc w:val="both"/>
      </w:pPr>
    </w:p>
    <w:sectPr w:rsidR="004271A0" w:rsidRPr="005236A7" w:rsidSect="00CD20FD">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D6B40" w14:textId="77777777" w:rsidR="002E4DD5" w:rsidRDefault="002E4DD5" w:rsidP="001B5F14">
      <w:r>
        <w:separator/>
      </w:r>
    </w:p>
  </w:endnote>
  <w:endnote w:type="continuationSeparator" w:id="0">
    <w:p w14:paraId="32CBF192" w14:textId="77777777" w:rsidR="002E4DD5" w:rsidRDefault="002E4DD5" w:rsidP="001B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56656" w14:textId="77777777" w:rsidR="002E4DD5" w:rsidRDefault="002E4DD5" w:rsidP="001B5F14">
      <w:r>
        <w:separator/>
      </w:r>
    </w:p>
  </w:footnote>
  <w:footnote w:type="continuationSeparator" w:id="0">
    <w:p w14:paraId="225BC1BD" w14:textId="77777777" w:rsidR="002E4DD5" w:rsidRDefault="002E4DD5" w:rsidP="001B5F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A97C5" w14:textId="77777777" w:rsidR="002E4DD5" w:rsidRDefault="002E4DD5">
    <w:pPr>
      <w:pStyle w:val="Header"/>
    </w:pPr>
    <w:r>
      <w:rPr>
        <w:b/>
        <w:noProof/>
        <w:lang w:val="en-US"/>
      </w:rPr>
      <w:drawing>
        <wp:anchor distT="0" distB="0" distL="114300" distR="114300" simplePos="0" relativeHeight="251659264" behindDoc="0" locked="0" layoutInCell="1" allowOverlap="1" wp14:anchorId="12F3A4CC" wp14:editId="2805F0BD">
          <wp:simplePos x="0" y="0"/>
          <wp:positionH relativeFrom="column">
            <wp:posOffset>-685800</wp:posOffset>
          </wp:positionH>
          <wp:positionV relativeFrom="paragraph">
            <wp:posOffset>-106680</wp:posOffset>
          </wp:positionV>
          <wp:extent cx="1198245" cy="342900"/>
          <wp:effectExtent l="0" t="0" r="0" b="127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245" cy="342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6A61"/>
    <w:multiLevelType w:val="hybridMultilevel"/>
    <w:tmpl w:val="94482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F2265E"/>
    <w:multiLevelType w:val="hybridMultilevel"/>
    <w:tmpl w:val="6E2E4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A0FD8"/>
    <w:multiLevelType w:val="hybridMultilevel"/>
    <w:tmpl w:val="59F21E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F14"/>
    <w:rsid w:val="0009755D"/>
    <w:rsid w:val="000F2721"/>
    <w:rsid w:val="001B5F14"/>
    <w:rsid w:val="00200CB8"/>
    <w:rsid w:val="00237AED"/>
    <w:rsid w:val="002E4DD5"/>
    <w:rsid w:val="003C0470"/>
    <w:rsid w:val="004271A0"/>
    <w:rsid w:val="00454995"/>
    <w:rsid w:val="004D7A0F"/>
    <w:rsid w:val="005236A7"/>
    <w:rsid w:val="00565E8C"/>
    <w:rsid w:val="006D5094"/>
    <w:rsid w:val="0073631C"/>
    <w:rsid w:val="008201D4"/>
    <w:rsid w:val="009175EB"/>
    <w:rsid w:val="00A67EDE"/>
    <w:rsid w:val="00B017BB"/>
    <w:rsid w:val="00BC14C3"/>
    <w:rsid w:val="00CB036C"/>
    <w:rsid w:val="00CD20FD"/>
    <w:rsid w:val="00D714BE"/>
    <w:rsid w:val="00E049DA"/>
    <w:rsid w:val="00EF55E6"/>
    <w:rsid w:val="00F533A5"/>
    <w:rsid w:val="00F66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F7F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14"/>
    <w:pPr>
      <w:tabs>
        <w:tab w:val="center" w:pos="4320"/>
        <w:tab w:val="right" w:pos="8640"/>
      </w:tabs>
    </w:pPr>
  </w:style>
  <w:style w:type="character" w:customStyle="1" w:styleId="HeaderChar">
    <w:name w:val="Header Char"/>
    <w:basedOn w:val="DefaultParagraphFont"/>
    <w:link w:val="Header"/>
    <w:uiPriority w:val="99"/>
    <w:rsid w:val="001B5F14"/>
    <w:rPr>
      <w:lang w:val="es-ES_tradnl"/>
    </w:rPr>
  </w:style>
  <w:style w:type="paragraph" w:styleId="Footer">
    <w:name w:val="footer"/>
    <w:basedOn w:val="Normal"/>
    <w:link w:val="FooterChar"/>
    <w:uiPriority w:val="99"/>
    <w:unhideWhenUsed/>
    <w:rsid w:val="001B5F14"/>
    <w:pPr>
      <w:tabs>
        <w:tab w:val="center" w:pos="4320"/>
        <w:tab w:val="right" w:pos="8640"/>
      </w:tabs>
    </w:pPr>
  </w:style>
  <w:style w:type="character" w:customStyle="1" w:styleId="FooterChar">
    <w:name w:val="Footer Char"/>
    <w:basedOn w:val="DefaultParagraphFont"/>
    <w:link w:val="Footer"/>
    <w:uiPriority w:val="99"/>
    <w:rsid w:val="001B5F14"/>
    <w:rPr>
      <w:lang w:val="es-ES_tradnl"/>
    </w:rPr>
  </w:style>
  <w:style w:type="paragraph" w:styleId="ListParagraph">
    <w:name w:val="List Paragraph"/>
    <w:basedOn w:val="Normal"/>
    <w:uiPriority w:val="34"/>
    <w:qFormat/>
    <w:rsid w:val="001B5F14"/>
    <w:pPr>
      <w:ind w:left="720"/>
      <w:contextualSpacing/>
    </w:pPr>
  </w:style>
  <w:style w:type="character" w:styleId="Hyperlink">
    <w:name w:val="Hyperlink"/>
    <w:basedOn w:val="DefaultParagraphFont"/>
    <w:uiPriority w:val="99"/>
    <w:unhideWhenUsed/>
    <w:rsid w:val="004271A0"/>
    <w:rPr>
      <w:color w:val="0000FF" w:themeColor="hyperlink"/>
      <w:u w:val="single"/>
    </w:rPr>
  </w:style>
  <w:style w:type="paragraph" w:styleId="NormalWeb">
    <w:name w:val="Normal (Web)"/>
    <w:basedOn w:val="Normal"/>
    <w:uiPriority w:val="99"/>
    <w:semiHidden/>
    <w:unhideWhenUsed/>
    <w:rsid w:val="004271A0"/>
    <w:pPr>
      <w:spacing w:before="100" w:beforeAutospacing="1" w:after="100" w:afterAutospacing="1"/>
    </w:pPr>
    <w:rPr>
      <w:rFonts w:ascii="Times" w:hAnsi="Times" w:cs="Times New Roman"/>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F14"/>
    <w:pPr>
      <w:tabs>
        <w:tab w:val="center" w:pos="4320"/>
        <w:tab w:val="right" w:pos="8640"/>
      </w:tabs>
    </w:pPr>
  </w:style>
  <w:style w:type="character" w:customStyle="1" w:styleId="HeaderChar">
    <w:name w:val="Header Char"/>
    <w:basedOn w:val="DefaultParagraphFont"/>
    <w:link w:val="Header"/>
    <w:uiPriority w:val="99"/>
    <w:rsid w:val="001B5F14"/>
    <w:rPr>
      <w:lang w:val="es-ES_tradnl"/>
    </w:rPr>
  </w:style>
  <w:style w:type="paragraph" w:styleId="Footer">
    <w:name w:val="footer"/>
    <w:basedOn w:val="Normal"/>
    <w:link w:val="FooterChar"/>
    <w:uiPriority w:val="99"/>
    <w:unhideWhenUsed/>
    <w:rsid w:val="001B5F14"/>
    <w:pPr>
      <w:tabs>
        <w:tab w:val="center" w:pos="4320"/>
        <w:tab w:val="right" w:pos="8640"/>
      </w:tabs>
    </w:pPr>
  </w:style>
  <w:style w:type="character" w:customStyle="1" w:styleId="FooterChar">
    <w:name w:val="Footer Char"/>
    <w:basedOn w:val="DefaultParagraphFont"/>
    <w:link w:val="Footer"/>
    <w:uiPriority w:val="99"/>
    <w:rsid w:val="001B5F14"/>
    <w:rPr>
      <w:lang w:val="es-ES_tradnl"/>
    </w:rPr>
  </w:style>
  <w:style w:type="paragraph" w:styleId="ListParagraph">
    <w:name w:val="List Paragraph"/>
    <w:basedOn w:val="Normal"/>
    <w:uiPriority w:val="34"/>
    <w:qFormat/>
    <w:rsid w:val="001B5F14"/>
    <w:pPr>
      <w:ind w:left="720"/>
      <w:contextualSpacing/>
    </w:pPr>
  </w:style>
  <w:style w:type="character" w:styleId="Hyperlink">
    <w:name w:val="Hyperlink"/>
    <w:basedOn w:val="DefaultParagraphFont"/>
    <w:uiPriority w:val="99"/>
    <w:unhideWhenUsed/>
    <w:rsid w:val="004271A0"/>
    <w:rPr>
      <w:color w:val="0000FF" w:themeColor="hyperlink"/>
      <w:u w:val="single"/>
    </w:rPr>
  </w:style>
  <w:style w:type="paragraph" w:styleId="NormalWeb">
    <w:name w:val="Normal (Web)"/>
    <w:basedOn w:val="Normal"/>
    <w:uiPriority w:val="99"/>
    <w:semiHidden/>
    <w:unhideWhenUsed/>
    <w:rsid w:val="004271A0"/>
    <w:pPr>
      <w:spacing w:before="100" w:beforeAutospacing="1" w:after="100" w:afterAutospacing="1"/>
    </w:pPr>
    <w:rPr>
      <w:rFonts w:ascii="Times"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5514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ckoverflow.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246</Words>
  <Characters>1404</Characters>
  <Application>Microsoft Macintosh Word</Application>
  <DocSecurity>0</DocSecurity>
  <Lines>11</Lines>
  <Paragraphs>3</Paragraphs>
  <ScaleCrop>false</ScaleCrop>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Lozano</dc:creator>
  <cp:keywords/>
  <dc:description/>
  <cp:lastModifiedBy>Rafael Lozano</cp:lastModifiedBy>
  <cp:revision>7</cp:revision>
  <dcterms:created xsi:type="dcterms:W3CDTF">2016-09-01T15:16:00Z</dcterms:created>
  <dcterms:modified xsi:type="dcterms:W3CDTF">2016-09-01T15:34:00Z</dcterms:modified>
</cp:coreProperties>
</file>