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17" w:top="1417" w:left="1133" w:right="1133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Courier New"/>
  <w:font w:name="Verdana"/>
  <w:font w:name="Arial Narrow"/>
  <w:font w:name="Helvetica Neue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tabs>
        <w:tab w:val="center" w:leader="none" w:pos="4419"/>
        <w:tab w:val="right" w:leader="none" w:pos="8838"/>
      </w:tabs>
      <w:ind w:hanging="2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tabs>
        <w:tab w:val="center" w:leader="none" w:pos="0"/>
        <w:tab w:val="right" w:leader="none" w:pos="8504"/>
      </w:tabs>
      <w:ind w:hanging="2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31434</wp:posOffset>
              </wp:positionH>
              <wp:positionV relativeFrom="paragraph">
                <wp:posOffset>954</wp:posOffset>
              </wp:positionV>
              <wp:extent cx="6002655" cy="313690"/>
              <wp:effectExtent b="0" l="0" r="0" t="0"/>
              <wp:wrapSquare wrapText="bothSides" distB="45720" distT="45720" distL="114300" distR="114300"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2298" y="3670780"/>
                        <a:ext cx="5907405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Av. Calle 26 # 57- 41 / 83 Torre 8 Piso 2 – PBX: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14"/>
                              <w:highlight w:val="white"/>
                              <w:vertAlign w:val="baseline"/>
                            </w:rPr>
                            <w:t xml:space="preserve">(+57) (601)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 6258480, Ext 2081 – Línea gratuita nacional 018000914446 – Bogotá D.C. Colombia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31434</wp:posOffset>
              </wp:positionH>
              <wp:positionV relativeFrom="paragraph">
                <wp:posOffset>954</wp:posOffset>
              </wp:positionV>
              <wp:extent cx="6002655" cy="313690"/>
              <wp:effectExtent b="0" l="0" r="0" t="0"/>
              <wp:wrapSquare wrapText="bothSides" distB="45720" distT="45720" distL="114300" distR="11430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655" cy="313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4618990</wp:posOffset>
          </wp:positionH>
          <wp:positionV relativeFrom="paragraph">
            <wp:posOffset>307975</wp:posOffset>
          </wp:positionV>
          <wp:extent cx="1139825" cy="695325"/>
          <wp:effectExtent b="0" l="0" r="0" t="0"/>
          <wp:wrapSquare wrapText="bothSides" distB="0" distT="0" distL="114300" distR="114300"/>
          <wp:docPr descr="Imagen que contiene Texto&#10;&#10;&#10;&#10;&#10;&#10;&#10;&#10;&#10;&#10;&#10;&#10;&#10;&#10;&#10;&#10;Descripción generada automáticamente" id="8" name="image1.png"/>
          <a:graphic>
            <a:graphicData uri="http://schemas.openxmlformats.org/drawingml/2006/picture">
              <pic:pic>
                <pic:nvPicPr>
                  <pic:cNvPr descr="Imagen que contiene Texto&#10;&#10;&#10;&#10;&#10;&#10;&#10;&#10;&#10;&#10;&#10;&#10;&#10;&#10;&#10;&#10;Descripción generada automáticamente" id="0" name="image1.png"/>
                  <pic:cNvPicPr preferRelativeResize="0"/>
                </pic:nvPicPr>
                <pic:blipFill>
                  <a:blip r:embed="rId2"/>
                  <a:srcRect b="0" l="0" r="48351" t="0"/>
                  <a:stretch>
                    <a:fillRect/>
                  </a:stretch>
                </pic:blipFill>
                <pic:spPr>
                  <a:xfrm>
                    <a:off x="0" y="0"/>
                    <a:ext cx="11398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00">
    <w:pPr>
      <w:tabs>
        <w:tab w:val="center" w:leader="none" w:pos="0"/>
        <w:tab w:val="right" w:leader="none" w:pos="8504"/>
      </w:tabs>
      <w:ind w:hanging="2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Código: M801PR01F01</w:t>
    </w:r>
  </w:p>
  <w:p w:rsidR="00000000" w:rsidDel="00000000" w:rsidP="00000000" w:rsidRDefault="00000000" w:rsidRPr="00000000" w14:paraId="00000401">
    <w:pPr>
      <w:tabs>
        <w:tab w:val="center" w:leader="none" w:pos="0"/>
        <w:tab w:val="right" w:leader="none" w:pos="8504"/>
      </w:tabs>
      <w:ind w:hanging="2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Versión: 01</w:t>
    </w:r>
  </w:p>
  <w:p w:rsidR="00000000" w:rsidDel="00000000" w:rsidP="00000000" w:rsidRDefault="00000000" w:rsidRPr="00000000" w14:paraId="00000402">
    <w:pPr>
      <w:tabs>
        <w:tab w:val="center" w:leader="none" w:pos="0"/>
        <w:tab w:val="right" w:leader="none" w:pos="8504"/>
      </w:tabs>
      <w:ind w:hanging="2"/>
      <w:rPr>
        <w:color w:val="80808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Vigente desde 2021-11-30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3">
    <w:pPr>
      <w:tabs>
        <w:tab w:val="center" w:leader="none" w:pos="0"/>
        <w:tab w:val="right" w:leader="none" w:pos="8504"/>
      </w:tabs>
      <w:ind w:hanging="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4">
    <w:pPr>
      <w:tabs>
        <w:tab w:val="center" w:leader="none" w:pos="4419"/>
        <w:tab w:val="right" w:leader="none" w:pos="8838"/>
      </w:tabs>
      <w:ind w:hanging="2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3F4">
      <w:pP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Seguir lo establecido en el portal </w:t>
      </w:r>
      <w:hyperlink r:id="rId1">
        <w:r w:rsidDel="00000000" w:rsidR="00000000" w:rsidRPr="00000000">
          <w:rPr>
            <w:color w:val="1155cc"/>
            <w:u w:val="single"/>
            <w:rtl w:val="0"/>
          </w:rPr>
          <w:t xml:space="preserve">https://mgaweb.dnp.gov.co/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tabs>
        <w:tab w:val="center" w:leader="none" w:pos="4419"/>
        <w:tab w:val="right" w:leader="none" w:pos="8838"/>
      </w:tabs>
      <w:ind w:hanging="2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6">
    <w:pPr>
      <w:ind w:firstLine="0"/>
      <w:jc w:val="center"/>
      <w:rPr>
        <w:rFonts w:ascii="Arial" w:cs="Arial" w:eastAsia="Arial" w:hAnsi="Arial"/>
        <w:b w:val="1"/>
        <w:bCs w:val="1"/>
        <w:color w:val="2d6437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2542540</wp:posOffset>
          </wp:positionH>
          <wp:positionV relativeFrom="paragraph">
            <wp:posOffset>-335279</wp:posOffset>
          </wp:positionV>
          <wp:extent cx="1247775" cy="1162050"/>
          <wp:effectExtent b="0" l="0" r="0" t="0"/>
          <wp:wrapNone/>
          <wp:docPr descr="Logotipo&#10;&#10;Descripción generada automáticamente con confianza baja" id="9" name="image2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baj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7775" cy="1162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F7">
    <w:pPr>
      <w:ind w:firstLine="0"/>
      <w:jc w:val="center"/>
      <w:rPr>
        <w:rFonts w:ascii="Arial" w:cs="Arial" w:eastAsia="Arial" w:hAnsi="Arial"/>
        <w:b w:val="1"/>
        <w:bCs w:val="1"/>
        <w:color w:val="2d6437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8">
    <w:pPr>
      <w:ind w:firstLine="0"/>
      <w:jc w:val="center"/>
      <w:rPr>
        <w:rFonts w:ascii="Arial" w:cs="Arial" w:eastAsia="Arial" w:hAnsi="Arial"/>
        <w:b w:val="1"/>
        <w:bCs w:val="1"/>
        <w:color w:val="2d6437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9">
    <w:pPr>
      <w:ind w:firstLine="0"/>
      <w:rPr>
        <w:rFonts w:ascii="Arial" w:cs="Arial" w:eastAsia="Arial" w:hAnsi="Arial"/>
        <w:b w:val="1"/>
        <w:bCs w:val="1"/>
        <w:color w:val="2d6437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A">
    <w:pPr>
      <w:ind w:firstLine="0"/>
      <w:rPr>
        <w:rFonts w:ascii="Arial" w:cs="Arial" w:eastAsia="Arial" w:hAnsi="Arial"/>
        <w:b w:val="1"/>
        <w:bCs w:val="1"/>
        <w:color w:val="2d6437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B">
    <w:pPr>
      <w:ind w:firstLine="0"/>
      <w:jc w:val="center"/>
      <w:rPr>
        <w:rFonts w:ascii="Helvetica Neue" w:cs="Helvetica Neue" w:eastAsia="Helvetica Neue" w:hAnsi="Helvetica Neue"/>
        <w:b w:val="1"/>
        <w:bCs w:val="1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2d6437"/>
        <w:sz w:val="24"/>
        <w:szCs w:val="24"/>
        <w:rtl w:val="0"/>
      </w:rPr>
      <w:t xml:space="preserve">                            ANEXO 2 DE LOS TdR CONVOCATORIA 56 DEL SGR</w:t>
    </w:r>
    <w:r w:rsidDel="00000000" w:rsidR="00000000" w:rsidRPr="00000000">
      <w:rPr>
        <w:color w:val="000000"/>
        <w:rtl w:val="0"/>
      </w:rPr>
      <w:t xml:space="preserve">                          </w:t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C">
    <w:pPr>
      <w:ind w:hanging="2"/>
      <w:jc w:val="both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D">
    <w:pPr>
      <w:tabs>
        <w:tab w:val="center" w:leader="none" w:pos="4419"/>
        <w:tab w:val="right" w:leader="none" w:pos="8838"/>
      </w:tabs>
      <w:ind w:hanging="2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144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"/>
      <w:lvlJc w:val="left"/>
      <w:pPr>
        <w:ind w:left="360" w:hanging="360"/>
      </w:pPr>
      <w:rPr>
        <w:rFonts w:ascii="Verdana" w:cs="Verdana" w:eastAsia="Verdana" w:hAnsi="Verdana"/>
        <w:color w:val="000000"/>
        <w:sz w:val="17"/>
        <w:szCs w:val="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Verdana" w:cs="Verdana" w:eastAsia="Verdana" w:hAnsi="Verdana"/>
        <w:b w:val="1"/>
        <w:bCs w:val="1"/>
        <w:color w:val="000000"/>
        <w:sz w:val="17"/>
        <w:szCs w:val="17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Verdana" w:cs="Verdana" w:eastAsia="Verdana" w:hAnsi="Verdana"/>
        <w:color w:val="000000"/>
        <w:sz w:val="17"/>
        <w:szCs w:val="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Verdana" w:cs="Verdana" w:eastAsia="Verdana" w:hAnsi="Verdana"/>
        <w:color w:val="000000"/>
        <w:sz w:val="17"/>
        <w:szCs w:val="17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ascii="Verdana" w:cs="Verdana" w:eastAsia="Verdana" w:hAnsi="Verdana"/>
        <w:color w:val="000000"/>
        <w:sz w:val="17"/>
        <w:szCs w:val="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Verdana" w:cs="Verdana" w:eastAsia="Verdana" w:hAnsi="Verdana"/>
        <w:color w:val="000000"/>
        <w:sz w:val="17"/>
        <w:szCs w:val="17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="Verdana" w:cs="Verdana" w:eastAsia="Verdana" w:hAnsi="Verdana"/>
        <w:color w:val="000000"/>
        <w:sz w:val="17"/>
        <w:szCs w:val="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Verdana" w:cs="Verdana" w:eastAsia="Verdana" w:hAnsi="Verdana"/>
        <w:color w:val="000000"/>
        <w:sz w:val="17"/>
        <w:szCs w:val="17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ascii="Verdana" w:cs="Verdana" w:eastAsia="Verdana" w:hAnsi="Verdana"/>
        <w:color w:val="000000"/>
        <w:sz w:val="17"/>
        <w:szCs w:val="17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52" w:lineRule="auto"/>
      <w:ind w:firstLine="0"/>
      <w:jc w:val="both"/>
    </w:pPr>
    <w:rPr>
      <w:rFonts w:ascii="Arial" w:hAnsi="Arial" w:cs="Arial" w:eastAsia="Arial"/>
      <w:color w:val="000000"/>
      <w:sz w:val="21"/>
    </w:rPr>
  </w:style>
  <w:style w:type="paragraph" w:styleId="BodyText">
    <w:name w:val="Body Text"/>
    <w:basedOn w:val="Normal"/>
    <w:link w:val="BodyTextChar"/>
    <w:pPr>
      <w:spacing w:before="0" w:after="120" w:line="259" w:lineRule="auto"/>
      <w:ind w:firstLine="0"/>
      <w:jc w:val="both"/>
    </w:pPr>
    <w:qFormat/>
    <w:rPr>
      <w:rFonts w:ascii="Arial" w:hAnsi="Arial" w:cs="Arial" w:eastAsia="Arial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59" w:lineRule="auto"/>
      <w:ind w:firstLine="0"/>
      <w:jc w:val="both"/>
    </w:pPr>
    <w:rPr>
      <w:rFonts w:ascii="Arial" w:hAnsi="Arial" w:cs="Arial" w:eastAsia="Arial"/>
      <w:color w:val="000000"/>
      <w:sz w:val="21"/>
    </w:rPr>
  </w:style>
  <w:style w:type="paragraph" w:customStyle="1" w:styleId="Compact">
    <w:name w:val="Compact"/>
    <w:basedOn w:val="BodyText"/>
    <w:qFormat/>
    <w:pPr>
      <w:spacing w:before="0" w:after="40" w:line="240" w:lineRule="auto"/>
      <w:ind w:firstLine="0"/>
      <w:jc w:val="left"/>
    </w:pPr>
    <w:rPr>
      <w:rFonts w:ascii="Arial" w:hAnsi="Arial" w:cs="Arial" w:eastAsia="Arial"/>
      <w:color w:val="000000"/>
      <w:sz w:val="20"/>
    </w:rPr>
  </w:style>
  <w:style w:type="paragraph" w:styleId="Title">
    <w:name w:val="Title"/>
    <w:basedOn w:val="Normal"/>
    <w:next w:val="BodyText"/>
    <w:qFormat/>
    <w:pPr>
      <w:keepLines/>
      <w:spacing w:before="360" w:after="120" w:line="264" w:lineRule="auto"/>
      <w:jc w:val="center"/>
    </w:pPr>
    <w:rPr>
      <w:rFonts w:ascii="Arial" w:hAnsi="Arial" w:cs="Arial" w:eastAsia="Arial"/>
      <w:b/>
      <w:bCs/>
      <w:color w:val="000000"/>
      <w:sz w:val="30"/>
      <w:szCs w:val="36"/>
    </w:rPr>
  </w:style>
  <w:style w:type="paragraph" w:styleId="Subtitle">
    <w:name w:val="Subtitle"/>
    <w:basedOn w:val="Title"/>
    <w:next w:val="BodyText"/>
    <w:qFormat/>
    <w:pPr>
      <w:keepLines/>
      <w:spacing w:before="0" w:after="240" w:line="264" w:lineRule="auto"/>
      <w:jc w:val="center"/>
    </w:pPr>
    <w:rPr>
      <w:rFonts w:ascii="Arial" w:hAnsi="Arial" w:cs="Arial" w:eastAsia="Arial"/>
      <w:b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Lines/>
      <w:spacing w:before="0" w:after="80" w:line="264" w:lineRule="auto"/>
      <w:jc w:val="center"/>
    </w:pPr>
    <w:rPr>
      <w:rFonts w:ascii="Arial" w:hAnsi="Arial" w:cs="Arial" w:eastAsia="Arial"/>
      <w:color w:val="000000"/>
      <w:sz w:val="22"/>
    </w:rPr>
  </w:style>
  <w:style w:type="paragraph" w:styleId="Date">
    <w:name w:val="Date"/>
    <w:next w:val="BodyText"/>
    <w:qFormat/>
    <w:pPr>
      <w:keepLines/>
      <w:spacing w:before="0" w:after="80" w:line="264" w:lineRule="auto"/>
      <w:jc w:val="center"/>
    </w:pPr>
    <w:rPr>
      <w:rFonts w:ascii="Arial" w:hAnsi="Arial" w:cs="Arial" w:eastAsia="Arial"/>
      <w:color w:val="000000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120" w:line="252" w:lineRule="auto"/>
      <w:ind w:firstLine="0"/>
      <w:jc w:val="left"/>
      <w:outlineLvl w:val="0"/>
    </w:pPr>
    <w:rPr>
      <w:rFonts w:ascii="Arial" w:hAnsi="Arial" w:cs="Arial" w:eastAsia="Arial"/>
      <w:b/>
      <w:bCs/>
      <w:i w:val="0"/>
      <w:caps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 w:line="252" w:lineRule="auto"/>
      <w:ind w:firstLine="0"/>
      <w:jc w:val="left"/>
      <w:outlineLvl w:val="1"/>
    </w:pPr>
    <w:rPr>
      <w:rFonts w:ascii="Arial" w:hAnsi="Arial" w:cs="Arial" w:eastAsia="Arial"/>
      <w:b/>
      <w:bCs/>
      <w:i w:val="0"/>
      <w:color w:val="000000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 w:line="252" w:lineRule="auto"/>
      <w:ind w:firstLine="0"/>
      <w:jc w:val="left"/>
      <w:outlineLvl w:val="2"/>
    </w:pPr>
    <w:rPr>
      <w:rFonts w:ascii="Arial" w:hAnsi="Arial" w:cs="Arial" w:eastAsia="Arial"/>
      <w:b/>
      <w:bCs/>
      <w:i/>
      <w:color w:val="000000"/>
      <w:sz w:val="21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 w:line="252" w:lineRule="auto"/>
      <w:ind w:firstLine="0"/>
      <w:jc w:val="left"/>
      <w:outlineLvl w:val="3"/>
    </w:pPr>
    <w:rPr>
      <w:rFonts w:ascii="Arial" w:hAnsi="Arial" w:cs="Arial" w:eastAsia="Arial"/>
      <w:i w:val="0"/>
      <w:b/>
      <w:bCs/>
      <w:color w:val="00000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40" w:line="252" w:lineRule="auto"/>
      <w:ind w:firstLine="0"/>
      <w:jc w:val="left"/>
      <w:outlineLvl w:val="4"/>
    </w:pPr>
    <w:rPr>
      <w:rFonts w:ascii="Arial" w:hAnsi="Arial" w:cs="Arial" w:eastAsia="Arial"/>
      <w:b w:val="0"/>
      <w:i/>
      <w:iCs/>
      <w:color w:val="000000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40" w:line="252" w:lineRule="auto"/>
      <w:ind w:firstLine="0"/>
      <w:jc w:val="left"/>
      <w:outlineLvl w:val="5"/>
    </w:pPr>
    <w:rPr>
      <w:rFonts w:ascii="Arial" w:hAnsi="Arial" w:cs="Arial" w:eastAsia="Arial"/>
      <w:b w:val="0"/>
      <w:i/>
      <w:color w:val="000000"/>
      <w:sz w:val="20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40" w:after="160" w:line="264" w:lineRule="auto"/>
      <w:ind w:firstLine="0" w:left="567" w:right="480"/>
      <w:jc w:val="both"/>
    </w:pPr>
    <w:rPr>
      <w:rFonts w:ascii="Arial" w:hAnsi="Arial" w:cs="Arial" w:eastAsia="Arial"/>
      <w:i w:val="0"/>
      <w:color w:val="00000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000000"/>
      <w:sz w:val="17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spacing w:before="40" w:after="60" w:line="240" w:lineRule="auto"/>
    </w:pPr>
    <w:rPr>
      <w:rFonts w:ascii="Arial" w:hAnsi="Arial" w:cs="Arial" w:eastAsia="Arial"/>
      <w:i/>
      <w:color w:val="000000"/>
      <w:sz w:val="18"/>
    </w:rPr>
  </w:style>
  <w:style w:type="paragraph" w:customStyle="1" w:styleId="ImageCaption">
    <w:name w:val="Image Caption"/>
    <w:basedOn w:val="Caption"/>
    <w:pPr>
      <w:spacing w:before="40" w:after="160" w:line="240" w:lineRule="auto"/>
      <w:jc w:val="center"/>
    </w:pPr>
    <w:rPr>
      <w:rFonts w:ascii="Arial" w:hAnsi="Arial" w:cs="Arial" w:eastAsia="Arial"/>
      <w:i/>
      <w:color w:val="000000"/>
      <w:sz w:val="18"/>
    </w:rPr>
  </w:style>
  <w:style w:type="paragraph" w:customStyle="1" w:styleId="Figure">
    <w:name w:val="Figure"/>
    <w:basedOn w:val="Normal"/>
    <w:pPr>
      <w:spacing w:before="80" w:after="0" w:line="240" w:lineRule="auto"/>
      <w:jc w:val="center"/>
    </w:pPr>
    <w:rPr>
      <w:rFonts w:ascii="Arial" w:hAnsi="Arial" w:cs="Arial" w:eastAsia="Arial"/>
      <w:color w:val="000000"/>
      <w:sz w:val="20"/>
    </w:rPr>
  </w:style>
  <w:style w:type="paragraph" w:customStyle="1" w:styleId="CaptionedFigure">
    <w:name w:val="Captioned Figure"/>
    <w:basedOn w:val="Figure"/>
    <w:pPr>
      <w:keepNext/>
      <w:spacing w:before="80" w:after="0" w:line="240" w:lineRule="auto"/>
      <w:jc w:val="center"/>
    </w:pPr>
    <w:rPr>
      <w:rFonts w:ascii="Arial" w:hAnsi="Arial" w:cs="Arial" w:eastAsia="Arial"/>
      <w:color w:val="000000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120" w:line="240" w:lineRule="auto" w:after="160"/>
      <w:jc w:val="left"/>
      <w:outlineLvl w:val="9"/>
    </w:pPr>
    <w:rPr>
      <w:rFonts w:ascii="Arial" w:hAnsi="Arial" w:cs="Arial" w:eastAsia="Arial"/>
      <w:b/>
      <w:bCs w:val="0"/>
      <w:color w:val="000000"/>
      <w:sz w:val="24"/>
    </w:rPr>
  </w:style>
  <w:style w:type="paragraph" w:customStyle="1" w:styleId="TablaRotulo">
    <w:name w:val="TablaRotulo"/>
    <w:basedOn w:val="Normal"/>
    <w:pPr>
      <w:keepNext/>
      <w:spacing w:before="200" w:after="0" w:line="240" w:lineRule="auto"/>
      <w:ind w:firstLine="0"/>
      <w:jc w:val="left"/>
    </w:pPr>
    <w:rPr>
      <w:rFonts w:ascii="Arial" w:hAnsi="Arial" w:cs="Arial" w:eastAsia="Arial"/>
      <w:b/>
      <w:i w:val="0"/>
      <w:color w:val="000000"/>
      <w:sz w:val="20"/>
    </w:rPr>
  </w:style>
  <w:style w:type="paragraph" w:customStyle="1" w:styleId="TablaTitulo">
    <w:name w:val="TablaTitulo"/>
    <w:basedOn w:val="Normal"/>
    <w:pPr>
      <w:keepNext/>
      <w:spacing w:before="0" w:after="60" w:line="240" w:lineRule="auto"/>
      <w:ind w:firstLine="0"/>
      <w:jc w:val="left"/>
    </w:pPr>
    <w:rPr>
      <w:rFonts w:ascii="Arial" w:hAnsi="Arial" w:cs="Arial" w:eastAsia="Arial"/>
      <w:b w:val="0"/>
      <w:i/>
      <w:color w:val="000000"/>
      <w:sz w:val="20"/>
    </w:rPr>
  </w:style>
  <w:style w:type="paragraph" w:customStyle="1" w:styleId="TablaNota">
    <w:name w:val="TablaNota"/>
    <w:basedOn w:val="Normal"/>
    <w:pPr>
      <w:spacing w:before="60" w:after="160" w:line="240" w:lineRule="auto"/>
      <w:ind w:firstLine="0"/>
      <w:jc w:val="both"/>
    </w:pPr>
    <w:rPr>
      <w:rFonts w:ascii="Arial" w:hAnsi="Arial" w:cs="Arial" w:eastAsia="Arial"/>
      <w:b w:val="0"/>
      <w:i w:val="0"/>
      <w:color w:val="000000"/>
      <w:sz w:val="17"/>
    </w:rPr>
  </w:style>
  <w:style w:type="paragraph" w:customStyle="1" w:styleId="FiguraRotulo">
    <w:name w:val="FiguraRotulo"/>
    <w:basedOn w:val="Normal"/>
    <w:pPr>
      <w:keepNext/>
      <w:spacing w:before="200" w:after="0" w:line="240" w:lineRule="auto"/>
      <w:ind w:firstLine="0"/>
      <w:jc w:val="left"/>
    </w:pPr>
    <w:rPr>
      <w:rFonts w:ascii="Arial" w:hAnsi="Arial" w:cs="Arial" w:eastAsia="Arial"/>
      <w:b/>
      <w:i w:val="0"/>
      <w:color w:val="000000"/>
      <w:sz w:val="20"/>
    </w:rPr>
  </w:style>
  <w:style w:type="paragraph" w:customStyle="1" w:styleId="FiguraTitulo">
    <w:name w:val="FiguraTitulo"/>
    <w:basedOn w:val="Normal"/>
    <w:pPr>
      <w:keepNext/>
      <w:spacing w:before="0" w:after="60" w:line="240" w:lineRule="auto"/>
      <w:ind w:firstLine="0"/>
      <w:jc w:val="left"/>
    </w:pPr>
    <w:rPr>
      <w:rFonts w:ascii="Arial" w:hAnsi="Arial" w:cs="Arial" w:eastAsia="Arial"/>
      <w:b w:val="0"/>
      <w:i/>
      <w:color w:val="000000"/>
      <w:sz w:val="20"/>
    </w:rPr>
  </w:style>
  <w:style w:type="paragraph" w:customStyle="1" w:styleId="FiguraNota">
    <w:name w:val="FiguraNota"/>
    <w:basedOn w:val="Normal"/>
    <w:pPr>
      <w:spacing w:before="40" w:after="200" w:line="240" w:lineRule="auto"/>
      <w:ind w:firstLine="0"/>
      <w:jc w:val="both"/>
    </w:pPr>
    <w:rPr>
      <w:rFonts w:ascii="Arial" w:hAnsi="Arial" w:cs="Arial" w:eastAsia="Arial"/>
      <w:b w:val="0"/>
      <w:i w:val="0"/>
      <w:color w:val="000000"/>
      <w:sz w:val="17"/>
    </w:rPr>
  </w:style>
  <w:style w:type="paragraph" w:customStyle="1" w:styleId="Tabla9">
    <w:name w:val="Tabla9"/>
    <w:basedOn w:val="Compact"/>
    <w:pPr>
      <w:spacing w:before="0" w:after="0" w:line="240" w:lineRule="auto"/>
      <w:ind w:firstLine="0"/>
      <w:jc w:val="left"/>
    </w:pPr>
    <w:rPr>
      <w:rFonts w:ascii="Arial" w:hAnsi="Arial" w:cs="Arial" w:eastAsia="Arial"/>
      <w:color w:val="000000"/>
      <w:sz w:val="18"/>
    </w:rPr>
  </w:style>
  <w:style w:type="paragraph" w:customStyle="1" w:styleId="Tabla8">
    <w:name w:val="Tabla8"/>
    <w:basedOn w:val="Compact"/>
    <w:pPr>
      <w:spacing w:before="0" w:after="0" w:line="240" w:lineRule="auto"/>
      <w:ind w:firstLine="0"/>
      <w:jc w:val="left"/>
    </w:pPr>
    <w:rPr>
      <w:rFonts w:ascii="Arial" w:hAnsi="Arial" w:cs="Arial" w:eastAsia="Arial"/>
      <w:color w:val="000000"/>
      <w:sz w:val="16"/>
    </w:rPr>
  </w:style>
  <w:style w:type="paragraph" w:customStyle="1" w:styleId="Tabla7">
    <w:name w:val="Tabla7"/>
    <w:basedOn w:val="Compact"/>
    <w:pPr>
      <w:spacing w:before="0" w:after="0" w:line="240" w:lineRule="auto"/>
      <w:ind w:firstLine="0"/>
      <w:jc w:val="left"/>
    </w:pPr>
    <w:rPr>
      <w:rFonts w:ascii="Arial" w:hAnsi="Arial" w:cs="Arial" w:eastAsia="Arial"/>
      <w:color w:val="000000"/>
      <w:sz w:val="14"/>
    </w:rPr>
  </w:style>
  <w:style w:type="paragraph" w:customStyle="1" w:styleId="Tabla65">
    <w:name w:val="Tabla65"/>
    <w:basedOn w:val="Compact"/>
    <w:pPr>
      <w:spacing w:before="0" w:after="0" w:line="240" w:lineRule="auto"/>
      <w:ind w:firstLine="0"/>
      <w:jc w:val="left"/>
    </w:pPr>
    <w:rPr>
      <w:rFonts w:ascii="Arial" w:hAnsi="Arial" w:cs="Arial" w:eastAsia="Arial"/>
      <w:color w:val="000000"/>
      <w:sz w:val="12"/>
    </w:rPr>
  </w:style>
  <w:style w:type="paragraph" w:customStyle="1" w:styleId="Referencia">
    <w:name w:val="Referencia"/>
    <w:basedOn w:val="Normal"/>
    <w:pPr>
      <w:spacing w:before="0" w:after="100" w:line="240" w:lineRule="auto"/>
      <w:ind w:hanging="567" w:left="567"/>
      <w:jc w:val="left"/>
    </w:pPr>
    <w:rPr>
      <w:rFonts w:ascii="Arial" w:hAnsi="Arial" w:cs="Arial" w:eastAsia="Arial"/>
      <w:color w:val="000000"/>
      <w:sz w:val="20"/>
    </w:rPr>
  </w:style>
  <w:style w:type="paragraph" w:customStyle="1" w:styleId="Codigo">
    <w:name w:val="Codigo"/>
    <w:basedOn w:val="Normal"/>
    <w:pPr>
      <w:spacing w:before="0" w:after="0" w:line="240" w:lineRule="auto"/>
      <w:jc w:val="left"/>
    </w:pPr>
    <w:rPr>
      <w:rFonts w:ascii="Courier New" w:hAnsi="Courier New" w:cs="Courier New" w:eastAsia="Courier New"/>
      <w:color w:val="000000"/>
      <w:sz w:val="13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</w:pPr>
    <w:rPr>
      <w:rFonts w:ascii="Courier New" w:hAnsi="Courier New" w:cs="Courier New" w:eastAsia="Courier New"/>
      <w:color w:val="000000"/>
      <w:sz w:val="13"/>
    </w:rPr>
  </w:style>
  <w:style w:type="paragraph" w:customStyle="1" w:styleId="TOC1">
    <w:name w:val="TOC 1"/>
    <w:basedOn w:val="Normal"/>
    <w:pPr>
      <w:spacing w:before="80" w:after="0" w:line="240" w:lineRule="auto"/>
      <w:ind w:left="0"/>
      <w:jc w:val="left"/>
    </w:pPr>
    <w:rPr>
      <w:rFonts w:ascii="Arial" w:hAnsi="Arial" w:cs="Arial" w:eastAsia="Arial"/>
      <w:b/>
      <w:color w:val="000000"/>
      <w:sz w:val="21"/>
    </w:rPr>
  </w:style>
  <w:style w:type="paragraph" w:customStyle="1" w:styleId="TOC2">
    <w:name w:val="TOC 2"/>
    <w:basedOn w:val="Normal"/>
    <w:pPr>
      <w:spacing w:before="0" w:after="0" w:line="240" w:lineRule="auto"/>
      <w:ind w:left="283"/>
      <w:jc w:val="left"/>
    </w:pPr>
    <w:rPr>
      <w:rFonts w:ascii="Arial" w:hAnsi="Arial" w:cs="Arial" w:eastAsia="Arial"/>
      <w:b w:val="0"/>
      <w:color w:val="000000"/>
      <w:sz w:val="20"/>
    </w:rPr>
  </w:style>
  <w:style w:type="paragraph" w:customStyle="1" w:styleId="TOC3">
    <w:name w:val="TOC 3"/>
    <w:basedOn w:val="Normal"/>
    <w:pPr>
      <w:spacing w:before="0" w:after="0" w:line="240" w:lineRule="auto"/>
      <w:ind w:left="567"/>
      <w:jc w:val="left"/>
    </w:pPr>
    <w:rPr>
      <w:rFonts w:ascii="Arial" w:hAnsi="Arial" w:cs="Arial" w:eastAsia="Arial"/>
      <w:b w:val="0"/>
      <w:color w:val="000000"/>
      <w:sz w:val="19"/>
    </w:rPr>
  </w:style>
  <w:style w:type="paragraph" w:customStyle="1" w:styleId="Indice">
    <w:name w:val="Indice"/>
    <w:basedOn w:val="Normal"/>
    <w:pPr>
      <w:spacing w:before="0" w:after="0" w:line="240" w:lineRule="auto"/>
      <w:ind w:left="0"/>
      <w:jc w:val="left"/>
    </w:pPr>
    <w:rPr>
      <w:rFonts w:ascii="Arial" w:hAnsi="Arial" w:cs="Arial" w:eastAsia="Arial"/>
      <w:color w:val="000000"/>
      <w:sz w:val="20"/>
    </w:rPr>
  </w:style>
  <w:style w:type="paragraph" w:customStyle="1" w:styleId="Indice2">
    <w:name w:val="Indice2"/>
    <w:basedOn w:val="Normal"/>
    <w:pPr>
      <w:spacing w:before="0" w:after="0" w:line="240" w:lineRule="auto"/>
      <w:ind w:left="0"/>
      <w:jc w:val="left"/>
    </w:pPr>
    <w:rPr>
      <w:rFonts w:ascii="Arial" w:hAnsi="Arial" w:cs="Arial" w:eastAsia="Arial"/>
      <w:color w:val="000000"/>
      <w:sz w:val="2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www.dnp.gov.co/NuevaMGA/Paginas/Ayuda-de-la-MGA.aspx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mgaayuda.dnp.gov.co/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s://minciencias.gov.co/convocatorias/fortalecimiento-capacidades-para-la-generacion-conocimiento/convocatoria-nacional-para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mgaweb.dnp.gov.co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xGTLDQFWZW9qTQdLZ2Celut7mA==">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2026-09-25T18:04:00Z</dcterms:created>
  <dc:creator>Jahir Perez Garcia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C010C56110844821863E9F1C472B3619_13</vt:lpwstr>
  </property>
  <property fmtid="{D5CDD505-2E9C-101B-9397-08002B2CF9AE}" pid="4" name="GrammarlyDocumentId">
    <vt:lpwstr>dc7a0a3e-f93d-4a85-a9e0-f594738ec878</vt:lpwstr>
  </property>
  <property fmtid="{D5CDD505-2E9C-101B-9397-08002B2CF9AE}" pid="5" name="KSOTemplateDocerSaveRecord">
    <vt:lpwstr>eyJoZGlkIjoiN2UwNTE2NmUwMDQ3MTg4NTBmZWI5NWYyYjgwMTRkNmYifQ==</vt:lpwstr>
  </property>
</Properties>
</file>