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776F" w:rsidRPr="002E776F" w:rsidRDefault="002E776F" w:rsidP="002E7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69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2E776F">
        <w:rPr>
          <w:rFonts w:ascii="Times New Roman" w:eastAsia="Times New Roman" w:hAnsi="Times New Roman" w:cs="Times New Roman"/>
          <w:noProof/>
          <w:lang w:val="es-ES"/>
        </w:rPr>
        <w:drawing>
          <wp:anchor distT="0" distB="0" distL="114300" distR="114300" simplePos="0" relativeHeight="251656192" behindDoc="0" locked="0" layoutInCell="1" hidden="0" allowOverlap="1" wp14:anchorId="006F8DAE" wp14:editId="529B0B13">
            <wp:simplePos x="0" y="0"/>
            <wp:positionH relativeFrom="column">
              <wp:posOffset>691515</wp:posOffset>
            </wp:positionH>
            <wp:positionV relativeFrom="paragraph">
              <wp:posOffset>-203197</wp:posOffset>
            </wp:positionV>
            <wp:extent cx="5849620" cy="1278890"/>
            <wp:effectExtent l="0" t="0" r="0" b="0"/>
            <wp:wrapTopAndBottom distT="0" distB="0"/>
            <wp:docPr id="2" name="image3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G_256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27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776F" w:rsidRPr="002E776F" w:rsidRDefault="002E776F" w:rsidP="002E776F">
      <w:pPr>
        <w:widowControl w:val="0"/>
        <w:spacing w:after="0" w:line="240" w:lineRule="auto"/>
        <w:ind w:left="2" w:right="1" w:firstLine="2"/>
        <w:jc w:val="center"/>
        <w:rPr>
          <w:rFonts w:ascii="Times New Roman" w:eastAsia="Times New Roman" w:hAnsi="Times New Roman" w:cs="Times New Roman"/>
          <w:b/>
          <w:sz w:val="52"/>
          <w:szCs w:val="52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52"/>
          <w:szCs w:val="52"/>
          <w:lang w:val="es-ES"/>
        </w:rPr>
        <w:t>INGENIERÍA DE SISTEMAS</w:t>
      </w:r>
    </w:p>
    <w:p w:rsidR="002E776F" w:rsidRPr="002E776F" w:rsidRDefault="002E776F" w:rsidP="002E7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noProof/>
          <w:lang w:val="es-ES"/>
        </w:rPr>
        <w:drawing>
          <wp:anchor distT="0" distB="0" distL="114300" distR="114300" simplePos="0" relativeHeight="251657216" behindDoc="0" locked="0" layoutInCell="1" allowOverlap="1" wp14:anchorId="2104C0F5" wp14:editId="4E6B28E8">
            <wp:simplePos x="0" y="0"/>
            <wp:positionH relativeFrom="column">
              <wp:posOffset>1508760</wp:posOffset>
            </wp:positionH>
            <wp:positionV relativeFrom="paragraph">
              <wp:posOffset>213995</wp:posOffset>
            </wp:positionV>
            <wp:extent cx="3672840" cy="2450170"/>
            <wp:effectExtent l="0" t="0" r="3810" b="7620"/>
            <wp:wrapNone/>
            <wp:docPr id="827234337" name="Imagen 827234337" descr="Métodos y ejemplos de cálculo de límites de una fu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odos y ejemplos de cálculo de límites de una funció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ÁREA: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ALGEBRA II</w:t>
      </w:r>
    </w:p>
    <w:p w:rsid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SEMESTRE: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SEGUNDO</w:t>
      </w: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PARALELO: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  <w:t xml:space="preserve"> A</w:t>
      </w:r>
    </w:p>
    <w:p w:rsidR="002E776F" w:rsidRPr="002E776F" w:rsidRDefault="002E776F" w:rsidP="002E776F">
      <w:pPr>
        <w:widowControl w:val="0"/>
        <w:tabs>
          <w:tab w:val="left" w:pos="4247"/>
        </w:tabs>
        <w:spacing w:after="0" w:line="459" w:lineRule="auto"/>
        <w:ind w:left="1416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TURNO: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  <w:t>NOCHE</w:t>
      </w:r>
    </w:p>
    <w:p w:rsidR="002E776F" w:rsidRPr="002E776F" w:rsidRDefault="002E776F" w:rsidP="002E776F">
      <w:pPr>
        <w:widowControl w:val="0"/>
        <w:tabs>
          <w:tab w:val="left" w:pos="4247"/>
        </w:tabs>
        <w:spacing w:before="2" w:after="0" w:line="506" w:lineRule="auto"/>
        <w:ind w:left="1416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DOCENTE: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ING. ANTONIO FLORES CHOQUE</w:t>
      </w:r>
    </w:p>
    <w:p w:rsidR="002E776F" w:rsidRPr="002E776F" w:rsidRDefault="002E776F" w:rsidP="002E776F">
      <w:pPr>
        <w:widowControl w:val="0"/>
        <w:tabs>
          <w:tab w:val="left" w:pos="4247"/>
        </w:tabs>
        <w:spacing w:before="2" w:after="0" w:line="506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val="es-ES"/>
        </w:rPr>
      </w:pPr>
    </w:p>
    <w:p w:rsidR="002E776F" w:rsidRPr="002E776F" w:rsidRDefault="002E776F" w:rsidP="002E776F">
      <w:pPr>
        <w:widowControl w:val="0"/>
        <w:spacing w:after="0" w:line="460" w:lineRule="auto"/>
        <w:ind w:left="1399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        ESTUDIANTE: LAURA HUALLPA ANDRES EDGAR</w:t>
      </w:r>
    </w:p>
    <w:p w:rsidR="002E776F" w:rsidRPr="002E776F" w:rsidRDefault="002E776F" w:rsidP="002E7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spacing w:after="0" w:line="240" w:lineRule="auto"/>
        <w:ind w:left="1" w:right="1"/>
        <w:jc w:val="center"/>
        <w:rPr>
          <w:rFonts w:ascii="Times New Roman" w:eastAsia="Times New Roman" w:hAnsi="Times New Roman" w:cs="Times New Roman"/>
          <w:b/>
          <w:lang w:val="es-ES"/>
        </w:rPr>
      </w:pPr>
      <w:r w:rsidRPr="002E776F">
        <w:rPr>
          <w:rFonts w:ascii="Times New Roman" w:eastAsia="Times New Roman" w:hAnsi="Times New Roman" w:cs="Times New Roman"/>
          <w:b/>
          <w:lang w:val="es-ES"/>
        </w:rPr>
        <w:t>EL ALTO – LA PAZ – BOLIVIA</w:t>
      </w:r>
    </w:p>
    <w:p w:rsidR="002E776F" w:rsidRPr="002E776F" w:rsidRDefault="002E776F" w:rsidP="002E776F">
      <w:pPr>
        <w:widowControl w:val="0"/>
        <w:spacing w:before="367" w:after="0" w:line="240" w:lineRule="auto"/>
        <w:ind w:left="1" w:right="1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sectPr w:rsidR="002E776F" w:rsidRPr="002E776F" w:rsidSect="002E776F">
          <w:pgSz w:w="12240" w:h="15840"/>
          <w:pgMar w:top="1440" w:right="720" w:bottom="280" w:left="720" w:header="720" w:footer="720" w:gutter="0"/>
          <w:pgNumType w:start="1"/>
          <w:cols w:space="720"/>
        </w:sectPr>
      </w:pPr>
      <w:bookmarkStart w:id="0" w:name="_szdxktnm7z8l" w:colFirst="0" w:colLast="0"/>
      <w:bookmarkEnd w:id="0"/>
      <w:r w:rsidRPr="002E776F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GESTIÓN </w:t>
      </w:r>
    </w:p>
    <w:p w:rsidR="008800E6" w:rsidRDefault="008800E6" w:rsidP="008800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lastRenderedPageBreak/>
        <w:t>MATRICES</w:t>
      </w:r>
    </w:p>
    <w:p w:rsidR="008800E6" w:rsidRPr="008800E6" w:rsidRDefault="008800E6" w:rsidP="00880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1. Introducción</w:t>
      </w: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Las matrices son herramientas matemáticas fundamentales que permiten organizar y representar información de manera estructurada. Se utilizan como cuadros rectangulares compuestos por filas y columnas, donde cada posición contiene un dato o valor. Más allá de su aspecto teórico, las matrices poseen aplicaciones prácticas en una gran cantidad de disciplinas, lo que las convierte en un recurso indispensable en la educación y en la investigación científica.</w:t>
      </w: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DB1427">
            <wp:simplePos x="0" y="0"/>
            <wp:positionH relativeFrom="column">
              <wp:posOffset>1262380</wp:posOffset>
            </wp:positionH>
            <wp:positionV relativeFrom="paragraph">
              <wp:posOffset>25310</wp:posOffset>
            </wp:positionV>
            <wp:extent cx="3243943" cy="2491247"/>
            <wp:effectExtent l="0" t="0" r="0" b="4445"/>
            <wp:wrapNone/>
            <wp:docPr id="6" name="Imagen 1" descr="▷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▷ Matr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43" cy="24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P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Pr="008800E6" w:rsidRDefault="008800E6" w:rsidP="00880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2. Concepto de matriz</w:t>
      </w:r>
    </w:p>
    <w:p w:rsidR="008800E6" w:rsidRP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Una matriz puede definirse como un conjunto ordenado de elementos que se disponen en forma rectangular. Cada elemento ocupa una posición determinada dentro del esquema, lo que facilita identificarlo y trabajar con él. Aunque habitualmente los elementos son números, en realidad pueden ser también letras, funciones u otros símbolos. Lo esencial de una matriz es su orden, que se refiere al número de filas y columnas que la conforman.</w:t>
      </w:r>
    </w:p>
    <w:p w:rsidR="008800E6" w:rsidRPr="008800E6" w:rsidRDefault="008800E6" w:rsidP="00880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3. Clasificación de matrices</w:t>
      </w:r>
    </w:p>
    <w:p w:rsidR="008800E6" w:rsidRP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Dentro del estudio de matrices, existen diversos tipos que se distinguen por sus características:</w:t>
      </w:r>
    </w:p>
    <w:p w:rsidR="008800E6" w:rsidRPr="008800E6" w:rsidRDefault="008800E6" w:rsidP="00880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Matriz fila y matriz columna: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presentan una sola fila o una sola columna respectivamente.</w:t>
      </w:r>
    </w:p>
    <w:p w:rsidR="008800E6" w:rsidRPr="008800E6" w:rsidRDefault="008800E6" w:rsidP="00880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Matriz rectangular: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cuando el número de filas es distinto al número de columnas.</w:t>
      </w:r>
    </w:p>
    <w:p w:rsidR="008800E6" w:rsidRPr="008800E6" w:rsidRDefault="008800E6" w:rsidP="00880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Matriz cuadrada: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cuando filas y columnas son iguales, siendo una de las más estudiadas en álgebra.</w:t>
      </w:r>
    </w:p>
    <w:p w:rsidR="008800E6" w:rsidRPr="008800E6" w:rsidRDefault="008800E6" w:rsidP="00880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Matriz nula: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compuesta enteramente por ceros.</w:t>
      </w:r>
    </w:p>
    <w:p w:rsidR="008800E6" w:rsidRPr="008800E6" w:rsidRDefault="008800E6" w:rsidP="00880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Matriz identidad: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fundamental en operaciones, ya que actúa como el “neutro” en la multiplicación.</w:t>
      </w:r>
    </w:p>
    <w:p w:rsidR="008800E6" w:rsidRPr="008800E6" w:rsidRDefault="008800E6" w:rsidP="00880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Matriz diagonal: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concentra valores únicamente en su diagonal principal.</w:t>
      </w:r>
    </w:p>
    <w:p w:rsidR="008800E6" w:rsidRPr="008800E6" w:rsidRDefault="008800E6" w:rsidP="00880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Matriz simétrica: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refleja sus valores como un espejo a partir de la diagonal.</w:t>
      </w:r>
    </w:p>
    <w:p w:rsidR="008800E6" w:rsidRPr="008800E6" w:rsidRDefault="008800E6" w:rsidP="00880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Matriz triangular: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puede ser superior o inferior, dependiendo de si los valores nulos se encuentran arriba o abajo de la diagonal.</w:t>
      </w: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8A8D85">
            <wp:simplePos x="0" y="0"/>
            <wp:positionH relativeFrom="column">
              <wp:posOffset>1066619</wp:posOffset>
            </wp:positionH>
            <wp:positionV relativeFrom="paragraph">
              <wp:posOffset>304709</wp:posOffset>
            </wp:positionV>
            <wp:extent cx="3548743" cy="2888994"/>
            <wp:effectExtent l="0" t="0" r="0" b="6985"/>
            <wp:wrapNone/>
            <wp:docPr id="7" name="Imagen 2" descr="▷ Tipos de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▷ Tipos de matri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43" cy="288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Cada tipo cumple un papel específico en cálculos y en la resolución de problemas prácticos.</w:t>
      </w: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P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Default="008800E6" w:rsidP="00880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Pr="008800E6" w:rsidRDefault="008800E6" w:rsidP="00880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8800E6" w:rsidRPr="008800E6" w:rsidRDefault="008800E6" w:rsidP="00880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4. Operaciones con matrices</w:t>
      </w:r>
    </w:p>
    <w:p w:rsidR="008800E6" w:rsidRP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Las matrices no solo sirven para organizar información, sino que también permiten realizar operaciones que extienden el trabajo matemático:</w:t>
      </w:r>
    </w:p>
    <w:p w:rsidR="008800E6" w:rsidRPr="008800E6" w:rsidRDefault="008800E6" w:rsidP="00880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Suma y resta: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combinan matrices de igual tamaño sumando o restando sus elementos.</w:t>
      </w:r>
    </w:p>
    <w:p w:rsidR="008800E6" w:rsidRPr="008800E6" w:rsidRDefault="008800E6" w:rsidP="00880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Multiplicación por un escalar: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cada valor se multiplica por un número real, ajustando la magnitud de la matriz.</w:t>
      </w:r>
    </w:p>
    <w:p w:rsidR="008800E6" w:rsidRPr="008800E6" w:rsidRDefault="008800E6" w:rsidP="00880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Multiplicación entre matrices: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operación central que sigue reglas especiales, utilizada en sistemas de ecuaciones y transformaciones.</w:t>
      </w:r>
    </w:p>
    <w:p w:rsidR="008800E6" w:rsidRPr="008800E6" w:rsidRDefault="008800E6" w:rsidP="00880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Transposición: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convierte filas en columnas, generando una nueva matriz relacionada.</w:t>
      </w:r>
    </w:p>
    <w:p w:rsidR="008800E6" w:rsidRPr="008800E6" w:rsidRDefault="008800E6" w:rsidP="00880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Inversa: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ciertos casos, una matriz puede tener su equivalente inverso, que cumple un papel semejante a la división en números.</w:t>
      </w:r>
    </w:p>
    <w:p w:rsidR="008800E6" w:rsidRPr="008800E6" w:rsidRDefault="008800E6" w:rsidP="00880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Determinante: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valor asociado únicamente a matrices cuadradas, utilizado en distintos métodos de resolución y análisis.</w:t>
      </w:r>
    </w:p>
    <w:p w:rsidR="008800E6" w:rsidRPr="008800E6" w:rsidRDefault="008800E6" w:rsidP="00880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800E6" w:rsidRPr="008800E6" w:rsidRDefault="008800E6" w:rsidP="00880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5. Propiedades básicas</w:t>
      </w:r>
    </w:p>
    <w:p w:rsidR="008800E6" w:rsidRP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Las matrices poseen propiedades que garantizan coherencia y permiten trabajar de manera ordenada:</w:t>
      </w:r>
    </w:p>
    <w:p w:rsidR="008800E6" w:rsidRPr="008800E6" w:rsidRDefault="008800E6" w:rsidP="00880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La suma de matrices es conmutativa y asociativa.</w:t>
      </w:r>
    </w:p>
    <w:p w:rsidR="008800E6" w:rsidRPr="008800E6" w:rsidRDefault="008800E6" w:rsidP="00880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La multiplicación de matrices es asociativa, aunque no necesariamente conmutativa.</w:t>
      </w:r>
    </w:p>
    <w:p w:rsidR="008800E6" w:rsidRPr="008800E6" w:rsidRDefault="008800E6" w:rsidP="00880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Existen propiedades distributivas que conectan suma y multiplicación.</w:t>
      </w:r>
    </w:p>
    <w:p w:rsidR="008800E6" w:rsidRPr="008800E6" w:rsidRDefault="008800E6" w:rsidP="00880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La matriz identidad funciona como un elemento neutro en la multiplicación.</w:t>
      </w:r>
    </w:p>
    <w:p w:rsidR="008800E6" w:rsidRP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Estas propiedades simplifican los cálculos y sostienen la lógica del álgebra de matrices.</w:t>
      </w:r>
    </w:p>
    <w:p w:rsidR="008800E6" w:rsidRPr="008800E6" w:rsidRDefault="008800E6" w:rsidP="00880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800E6" w:rsidRPr="008800E6" w:rsidRDefault="008800E6" w:rsidP="00880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6. Aplicaciones en la vida real</w:t>
      </w:r>
    </w:p>
    <w:p w:rsidR="008800E6" w:rsidRP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Las matrices no son solo teoría, su uso se extiende a numerosos campos:</w:t>
      </w:r>
    </w:p>
    <w:p w:rsidR="008800E6" w:rsidRPr="008800E6" w:rsidRDefault="008800E6" w:rsidP="008800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Informática: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programación, gráficos, videojuegos y procesamiento de imágenes.</w:t>
      </w:r>
    </w:p>
    <w:p w:rsidR="008800E6" w:rsidRPr="008800E6" w:rsidRDefault="008800E6" w:rsidP="008800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Física: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el estudio de rotaciones, transformaciones y análisis de circuitos eléctricos.</w:t>
      </w:r>
    </w:p>
    <w:p w:rsidR="008800E6" w:rsidRPr="008800E6" w:rsidRDefault="008800E6" w:rsidP="008800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Economía: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modelos que relacionan sectores productivos y en análisis de inversión.</w:t>
      </w:r>
    </w:p>
    <w:p w:rsidR="008800E6" w:rsidRPr="008800E6" w:rsidRDefault="008800E6" w:rsidP="008800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Estadística: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el manejo de grandes volúmenes de datos y análisis multivariados.</w:t>
      </w:r>
    </w:p>
    <w:p w:rsidR="008800E6" w:rsidRPr="008800E6" w:rsidRDefault="008800E6" w:rsidP="008800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Ingeniería: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el diseño de estructuras, control de sistemas y simulaciones.</w:t>
      </w:r>
    </w:p>
    <w:p w:rsidR="008800E6" w:rsidRPr="008800E6" w:rsidRDefault="008800E6" w:rsidP="008800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Ciencias sociales:</w:t>
      </w: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el análisis de encuestas y organización de información tabular.</w:t>
      </w:r>
    </w:p>
    <w:p w:rsidR="008800E6" w:rsidRPr="008800E6" w:rsidRDefault="008800E6" w:rsidP="00880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800E6">
        <w:rPr>
          <w:rFonts w:ascii="Times New Roman" w:eastAsia="Times New Roman" w:hAnsi="Times New Roman" w:cs="Times New Roman"/>
          <w:sz w:val="24"/>
          <w:szCs w:val="24"/>
          <w:lang w:val="es-MX"/>
        </w:rPr>
        <w:t>Su carácter práctico las convierte en un recurso interdisciplinario de gran valor.</w:t>
      </w:r>
    </w:p>
    <w:p w:rsidR="008800E6" w:rsidRPr="00FA0DBC" w:rsidRDefault="008800E6" w:rsidP="008800E6">
      <w:pPr>
        <w:pBdr>
          <w:top w:val="nil"/>
          <w:left w:val="nil"/>
          <w:bottom w:val="nil"/>
          <w:right w:val="nil"/>
          <w:between w:val="nil"/>
        </w:pBdr>
        <w:ind w:left="1169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E776F" w:rsidRPr="00FA0DBC" w:rsidRDefault="002E776F" w:rsidP="00880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2E776F" w:rsidRPr="00FA0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C60"/>
    <w:multiLevelType w:val="multilevel"/>
    <w:tmpl w:val="7E06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23FC"/>
    <w:multiLevelType w:val="multilevel"/>
    <w:tmpl w:val="5DA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63A8E"/>
    <w:multiLevelType w:val="multilevel"/>
    <w:tmpl w:val="447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4B5A"/>
    <w:multiLevelType w:val="multilevel"/>
    <w:tmpl w:val="12B0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3356B"/>
    <w:multiLevelType w:val="multilevel"/>
    <w:tmpl w:val="F98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E42B7"/>
    <w:multiLevelType w:val="multilevel"/>
    <w:tmpl w:val="2D2C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11070"/>
    <w:multiLevelType w:val="multilevel"/>
    <w:tmpl w:val="A552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07D4A"/>
    <w:multiLevelType w:val="multilevel"/>
    <w:tmpl w:val="C03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908BD"/>
    <w:multiLevelType w:val="multilevel"/>
    <w:tmpl w:val="E01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E6E16"/>
    <w:multiLevelType w:val="multilevel"/>
    <w:tmpl w:val="0DA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A4731"/>
    <w:multiLevelType w:val="multilevel"/>
    <w:tmpl w:val="D0D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E000E"/>
    <w:multiLevelType w:val="multilevel"/>
    <w:tmpl w:val="6FC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C1BC5"/>
    <w:multiLevelType w:val="multilevel"/>
    <w:tmpl w:val="F746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D66DF"/>
    <w:multiLevelType w:val="multilevel"/>
    <w:tmpl w:val="749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090018">
    <w:abstractNumId w:val="5"/>
  </w:num>
  <w:num w:numId="2" w16cid:durableId="1928922781">
    <w:abstractNumId w:val="1"/>
  </w:num>
  <w:num w:numId="3" w16cid:durableId="1059668555">
    <w:abstractNumId w:val="8"/>
  </w:num>
  <w:num w:numId="4" w16cid:durableId="1572616271">
    <w:abstractNumId w:val="9"/>
  </w:num>
  <w:num w:numId="5" w16cid:durableId="609164825">
    <w:abstractNumId w:val="10"/>
  </w:num>
  <w:num w:numId="6" w16cid:durableId="529876250">
    <w:abstractNumId w:val="7"/>
  </w:num>
  <w:num w:numId="7" w16cid:durableId="1104419849">
    <w:abstractNumId w:val="6"/>
  </w:num>
  <w:num w:numId="8" w16cid:durableId="51083588">
    <w:abstractNumId w:val="4"/>
  </w:num>
  <w:num w:numId="9" w16cid:durableId="1695036637">
    <w:abstractNumId w:val="0"/>
  </w:num>
  <w:num w:numId="10" w16cid:durableId="1801992802">
    <w:abstractNumId w:val="3"/>
  </w:num>
  <w:num w:numId="11" w16cid:durableId="941062064">
    <w:abstractNumId w:val="2"/>
  </w:num>
  <w:num w:numId="12" w16cid:durableId="2087725774">
    <w:abstractNumId w:val="13"/>
  </w:num>
  <w:num w:numId="13" w16cid:durableId="866914947">
    <w:abstractNumId w:val="12"/>
  </w:num>
  <w:num w:numId="14" w16cid:durableId="9686309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6F"/>
    <w:rsid w:val="000E57A2"/>
    <w:rsid w:val="000E5CF1"/>
    <w:rsid w:val="001B4F73"/>
    <w:rsid w:val="002E776F"/>
    <w:rsid w:val="00404891"/>
    <w:rsid w:val="008800E6"/>
    <w:rsid w:val="009552D0"/>
    <w:rsid w:val="00DD15E2"/>
    <w:rsid w:val="00FA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0C60"/>
  <w15:chartTrackingRefBased/>
  <w15:docId w15:val="{142EE44C-4DAE-4931-A825-28C478DB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2E7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76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76F"/>
    <w:rPr>
      <w:rFonts w:eastAsiaTheme="majorEastAsia" w:cstheme="majorBidi"/>
      <w:color w:val="2F5496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76F"/>
    <w:rPr>
      <w:rFonts w:eastAsiaTheme="majorEastAsia" w:cstheme="majorBidi"/>
      <w:i/>
      <w:iCs/>
      <w:color w:val="2F5496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76F"/>
    <w:rPr>
      <w:rFonts w:eastAsiaTheme="majorEastAsia" w:cstheme="majorBidi"/>
      <w:color w:val="2F5496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76F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76F"/>
    <w:rPr>
      <w:rFonts w:eastAsiaTheme="majorEastAsia" w:cstheme="majorBidi"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76F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76F"/>
    <w:rPr>
      <w:rFonts w:eastAsiaTheme="majorEastAsia" w:cstheme="majorBidi"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2E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76F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76F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2E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76F"/>
    <w:rPr>
      <w:i/>
      <w:iCs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2E77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7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76F"/>
    <w:rPr>
      <w:i/>
      <w:iCs/>
      <w:color w:val="2F5496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2E77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A0DBC"/>
    <w:rPr>
      <w:b/>
      <w:bCs/>
    </w:rPr>
  </w:style>
  <w:style w:type="character" w:styleId="nfasis">
    <w:name w:val="Emphasis"/>
    <w:basedOn w:val="Fuentedeprrafopredeter"/>
    <w:uiPriority w:val="20"/>
    <w:qFormat/>
    <w:rsid w:val="00FA0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TURNO:	NOCHE</vt:lpstr>
      <vt:lpstr>ESTUDIANTE: LAURA HUALLPA ANDRES EDGAR</vt:lpstr>
      <vt:lpstr>INFORME: LOS VECTORES </vt:lpstr>
      <vt:lpstr>    1. Introducción</vt:lpstr>
      <vt:lpstr>    2. Punto de vista de la Física</vt:lpstr>
      <vt:lpstr>    3. Punto de vista de las Matemáticas</vt:lpstr>
      <vt:lpstr>    4. Punto de vista de la Informática </vt:lpstr>
      <vt:lpstr>        4.1. Vectores como estructuras de datos</vt:lpstr>
      <vt:lpstr>        4.2. Vectores en gráficos por computadora y videojuegos</vt:lpstr>
      <vt:lpstr>        4.3. Vectores en Inteligencia Artificial y Machine Learning</vt:lpstr>
      <vt:lpstr>        4.4. Vectores en programación científica</vt:lpstr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Edgar Laura Huallpa</dc:creator>
  <cp:keywords/>
  <dc:description/>
  <cp:lastModifiedBy>Andres Edgar Laura Huallpa</cp:lastModifiedBy>
  <cp:revision>2</cp:revision>
  <dcterms:created xsi:type="dcterms:W3CDTF">2025-08-16T14:31:00Z</dcterms:created>
  <dcterms:modified xsi:type="dcterms:W3CDTF">2025-08-16T14:31:00Z</dcterms:modified>
</cp:coreProperties>
</file>