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Default="001B532D" w:rsidP="00266A59">
      <w:pPr>
        <w:jc w:val="center"/>
        <w:rPr>
          <w:rFonts w:ascii="Times New Roman" w:hAnsi="Times New Roman" w:cs="Times New Roman"/>
          <w:bCs/>
          <w:sz w:val="26"/>
          <w:szCs w:val="26"/>
        </w:rPr>
      </w:pPr>
      <w:r>
        <w:rPr>
          <w:rFonts w:ascii="Times New Roman" w:hAnsi="Times New Roman" w:cs="Times New Roman"/>
          <w:b/>
          <w:bCs/>
          <w:sz w:val="26"/>
          <w:szCs w:val="26"/>
        </w:rPr>
        <w:t>Operational</w:t>
      </w:r>
      <w:r w:rsidR="00B73BD2">
        <w:rPr>
          <w:rFonts w:ascii="Times New Roman" w:hAnsi="Times New Roman" w:cs="Times New Roman"/>
          <w:b/>
          <w:bCs/>
          <w:sz w:val="26"/>
          <w:szCs w:val="26"/>
        </w:rPr>
        <w:t xml:space="preserve">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7402D9DA" w:rsidR="00266A59" w:rsidRDefault="00330F0E" w:rsidP="00266A59">
      <w:pPr>
        <w:jc w:val="center"/>
        <w:rPr>
          <w:rFonts w:ascii="Times New Roman" w:hAnsi="Times New Roman" w:cs="Times New Roman"/>
          <w:bCs/>
          <w:sz w:val="26"/>
          <w:szCs w:val="26"/>
        </w:rPr>
      </w:pPr>
      <w:r>
        <w:rPr>
          <w:rFonts w:ascii="Times New Roman" w:hAnsi="Times New Roman" w:cs="Times New Roman"/>
          <w:bCs/>
          <w:sz w:val="26"/>
          <w:szCs w:val="26"/>
        </w:rPr>
        <w:t>June</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2506EB1B"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t>
      </w:r>
      <w:r w:rsidR="006B3C3A">
        <w:rPr>
          <w:rFonts w:ascii="Times New Roman" w:eastAsiaTheme="minorEastAsia" w:hAnsi="Times New Roman" w:cs="Times New Roman"/>
          <w:sz w:val="26"/>
          <w:szCs w:val="26"/>
        </w:rPr>
        <w:t>days</w:t>
      </w:r>
      <w:r>
        <w:rPr>
          <w:rFonts w:ascii="Times New Roman" w:eastAsiaTheme="minorEastAsia" w:hAnsi="Times New Roman" w:cs="Times New Roman"/>
          <w:sz w:val="26"/>
          <w:szCs w:val="26"/>
        </w:rPr>
        <w:t>)</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Well</w:t>
      </w:r>
      <w:proofErr w:type="gramEnd"/>
      <w:r>
        <w:rPr>
          <w:rFonts w:ascii="Times New Roman" w:eastAsiaTheme="minorEastAsia" w:hAnsi="Times New Roman" w:cs="Times New Roman"/>
          <w:sz w:val="26"/>
          <w:szCs w:val="26"/>
        </w:rPr>
        <w:t xml:space="preserve">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6B53CBC7" w14:textId="782CF2C3" w:rsidR="004328A0" w:rsidRPr="00266A59"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highlight w:val="yellow"/>
          </w:rPr>
          <m:t>a∈A</m:t>
        </m:r>
      </m:oMath>
      <w:r w:rsidRPr="004328A0">
        <w:rPr>
          <w:rFonts w:ascii="Times New Roman" w:eastAsiaTheme="minorEastAsia" w:hAnsi="Times New Roman" w:cs="Times New Roman"/>
          <w:sz w:val="26"/>
          <w:szCs w:val="26"/>
          <w:highlight w:val="yellow"/>
        </w:rPr>
        <w:tab/>
      </w:r>
      <w:r w:rsidRPr="004328A0">
        <w:rPr>
          <w:rFonts w:ascii="Times New Roman" w:eastAsiaTheme="minorEastAsia" w:hAnsi="Times New Roman" w:cs="Times New Roman"/>
          <w:sz w:val="26"/>
          <w:szCs w:val="26"/>
          <w:highlight w:val="yellow"/>
        </w:rPr>
        <w:tab/>
      </w:r>
      <w:r w:rsidRPr="004328A0">
        <w:rPr>
          <w:rFonts w:ascii="Times New Roman" w:eastAsiaTheme="minorEastAsia" w:hAnsi="Times New Roman" w:cs="Times New Roman"/>
          <w:sz w:val="26"/>
          <w:szCs w:val="26"/>
          <w:highlight w:val="yellow"/>
        </w:rPr>
        <w:tab/>
      </w:r>
      <w:r w:rsidRPr="004328A0">
        <w:rPr>
          <w:rFonts w:ascii="Times New Roman" w:eastAsiaTheme="minorEastAsia" w:hAnsi="Times New Roman" w:cs="Times New Roman"/>
          <w:sz w:val="26"/>
          <w:szCs w:val="26"/>
          <w:highlight w:val="yellow"/>
        </w:rPr>
        <w:tab/>
        <w:t>Production tanks</w:t>
      </w:r>
    </w:p>
    <w:p w14:paraId="7B2EDE1F" w14:textId="376C02C1"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Pipeline diameters</w:t>
      </w:r>
    </w:p>
    <w:p w14:paraId="3703E973" w14:textId="1700CE3E" w:rsidR="000F3452" w:rsidRPr="00EB518C"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Storage capacities</w:t>
      </w:r>
    </w:p>
    <w:p w14:paraId="55FCADDC" w14:textId="06391FD2" w:rsidR="00134FED" w:rsidRPr="00EB518C"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r>
      <w:r w:rsidRPr="00EB518C">
        <w:rPr>
          <w:rFonts w:ascii="Times New Roman" w:eastAsiaTheme="minorEastAsia" w:hAnsi="Times New Roman" w:cs="Times New Roman"/>
          <w:strike/>
          <w:sz w:val="26"/>
          <w:szCs w:val="26"/>
        </w:rPr>
        <w:tab/>
        <w:t>Injection (</w:t>
      </w:r>
      <w:proofErr w:type="gramStart"/>
      <w:r w:rsidRPr="00EB518C">
        <w:rPr>
          <w:rFonts w:ascii="Times New Roman" w:eastAsiaTheme="minorEastAsia" w:hAnsi="Times New Roman" w:cs="Times New Roman"/>
          <w:strike/>
          <w:sz w:val="26"/>
          <w:szCs w:val="26"/>
        </w:rPr>
        <w:t>i.e.</w:t>
      </w:r>
      <w:proofErr w:type="gramEnd"/>
      <w:r w:rsidRPr="00EB518C">
        <w:rPr>
          <w:rFonts w:ascii="Times New Roman" w:eastAsiaTheme="minorEastAsia" w:hAnsi="Times New Roman" w:cs="Times New Roman"/>
          <w:strike/>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6B2324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C6C714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333F36B2" w14:textId="2C41DFE8" w:rsidR="00330F0E" w:rsidRDefault="0029797C"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highlight w:val="yellow"/>
              </w:rPr>
            </m:ctrlPr>
          </m:dPr>
          <m:e>
            <m:r>
              <w:rPr>
                <w:rFonts w:ascii="Cambria Math" w:hAnsi="Cambria Math" w:cs="Times New Roman"/>
                <w:sz w:val="26"/>
                <w:szCs w:val="26"/>
                <w:highlight w:val="yellow"/>
              </w:rPr>
              <m:t>p,p</m:t>
            </m:r>
          </m:e>
        </m:d>
        <m:r>
          <w:rPr>
            <w:rFonts w:ascii="Cambria Math" w:hAnsi="Cambria Math" w:cs="Times New Roman"/>
            <w:sz w:val="26"/>
            <w:szCs w:val="26"/>
            <w:highlight w:val="yellow"/>
          </w:rPr>
          <m:t>∈CCT</m:t>
        </m:r>
      </m:oMath>
      <w:r w:rsidR="00330F0E" w:rsidRPr="00330F0E">
        <w:rPr>
          <w:rFonts w:ascii="Times New Roman" w:eastAsiaTheme="minorEastAsia" w:hAnsi="Times New Roman" w:cs="Times New Roman"/>
          <w:sz w:val="26"/>
          <w:szCs w:val="26"/>
          <w:highlight w:val="yellow"/>
        </w:rPr>
        <w:tab/>
      </w:r>
      <w:r w:rsidR="00330F0E" w:rsidRPr="00330F0E">
        <w:rPr>
          <w:rFonts w:ascii="Times New Roman" w:eastAsiaTheme="minorEastAsia" w:hAnsi="Times New Roman" w:cs="Times New Roman"/>
          <w:sz w:val="26"/>
          <w:szCs w:val="26"/>
          <w:highlight w:val="yellow"/>
        </w:rPr>
        <w:tab/>
      </w:r>
      <w:r w:rsidR="00330F0E" w:rsidRPr="00330F0E">
        <w:rPr>
          <w:rFonts w:ascii="Times New Roman" w:eastAsiaTheme="minorEastAsia" w:hAnsi="Times New Roman" w:cs="Times New Roman"/>
          <w:sz w:val="26"/>
          <w:szCs w:val="26"/>
          <w:highlight w:val="yellow"/>
        </w:rPr>
        <w:tab/>
        <w:t>Completion-to-completion trucking arcs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36D5E737"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471405BE" w14:textId="662D1EEA" w:rsidR="000D3379" w:rsidRDefault="000D3379" w:rsidP="00220B9F">
      <w:pPr>
        <w:rPr>
          <w:rFonts w:ascii="Times New Roman" w:eastAsiaTheme="minorEastAsia" w:hAnsi="Times New Roman" w:cs="Times New Roman"/>
          <w:sz w:val="26"/>
          <w:szCs w:val="26"/>
        </w:rPr>
      </w:pPr>
    </w:p>
    <w:p w14:paraId="077B919D" w14:textId="6C0CDCDE" w:rsidR="000D3379"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highlight w:val="yellow"/>
          </w:rPr>
          <w:lastRenderedPageBreak/>
          <m:t>(p,a)∈PAL</m:t>
        </m:r>
      </m:oMath>
      <w:r w:rsidRPr="002365AF">
        <w:rPr>
          <w:rFonts w:ascii="Times New Roman" w:eastAsiaTheme="minorEastAsia" w:hAnsi="Times New Roman" w:cs="Times New Roman"/>
          <w:sz w:val="26"/>
          <w:szCs w:val="26"/>
          <w:highlight w:val="yellow"/>
        </w:rPr>
        <w:tab/>
      </w:r>
      <w:r w:rsidRPr="002365AF">
        <w:rPr>
          <w:rFonts w:ascii="Times New Roman" w:eastAsiaTheme="minorEastAsia" w:hAnsi="Times New Roman" w:cs="Times New Roman"/>
          <w:sz w:val="26"/>
          <w:szCs w:val="26"/>
          <w:highlight w:val="yellow"/>
        </w:rPr>
        <w:tab/>
      </w:r>
      <w:r w:rsidRPr="002365AF">
        <w:rPr>
          <w:rFonts w:ascii="Times New Roman" w:eastAsiaTheme="minorEastAsia" w:hAnsi="Times New Roman" w:cs="Times New Roman"/>
          <w:sz w:val="26"/>
          <w:szCs w:val="26"/>
          <w:highlight w:val="yellow"/>
        </w:rPr>
        <w:tab/>
        <w:t>Pad-to-tank links</w:t>
      </w: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29797C"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 xml:space="preserve">one location to another </w:t>
      </w:r>
      <w:proofErr w:type="gramStart"/>
      <w:r w:rsidR="00B455A7">
        <w:rPr>
          <w:rFonts w:ascii="Times New Roman" w:eastAsiaTheme="minorEastAsia" w:hAnsi="Times New Roman" w:cs="Times New Roman"/>
          <w:sz w:val="26"/>
          <w:szCs w:val="26"/>
        </w:rPr>
        <w:t>location</w:t>
      </w:r>
      <w:proofErr w:type="gramEnd"/>
    </w:p>
    <w:p w14:paraId="11F7C911" w14:textId="2B9C63D6" w:rsidR="00ED6474" w:rsidRDefault="0029797C"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 xml:space="preserve">to another </w:t>
      </w:r>
      <w:proofErr w:type="gramStart"/>
      <w:r w:rsidR="00B455A7">
        <w:rPr>
          <w:rFonts w:ascii="Times New Roman" w:eastAsiaTheme="minorEastAsia" w:hAnsi="Times New Roman" w:cs="Times New Roman"/>
          <w:sz w:val="26"/>
          <w:szCs w:val="26"/>
        </w:rPr>
        <w:t>location</w:t>
      </w:r>
      <w:proofErr w:type="gramEnd"/>
    </w:p>
    <w:p w14:paraId="35373FCD" w14:textId="442DA775" w:rsidR="007A1F22" w:rsidRDefault="0029797C"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 xml:space="preserve">Fresh water sourced from source to completion </w:t>
      </w:r>
      <w:proofErr w:type="gramStart"/>
      <w:r w:rsidR="007A1F22">
        <w:rPr>
          <w:rFonts w:ascii="Times New Roman" w:eastAsiaTheme="minorEastAsia" w:hAnsi="Times New Roman" w:cs="Times New Roman"/>
          <w:sz w:val="26"/>
          <w:szCs w:val="26"/>
        </w:rPr>
        <w:t>pad</w:t>
      </w:r>
      <w:proofErr w:type="gramEnd"/>
    </w:p>
    <w:p w14:paraId="47B32B55" w14:textId="45A4C92F" w:rsidR="004659A0" w:rsidRDefault="0029797C"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w:r w:rsidR="004659A0" w:rsidRPr="004A7DEC">
        <w:rPr>
          <w:rFonts w:ascii="Times New Roman" w:eastAsiaTheme="minorEastAsia" w:hAnsi="Times New Roman" w:cs="Times New Roman"/>
          <w:sz w:val="26"/>
          <w:szCs w:val="26"/>
          <w:highlight w:val="yellow"/>
        </w:rPr>
        <w:tab/>
        <w:t>Produced water drained from production tank</w:t>
      </w:r>
      <w:r w:rsidR="004659A0">
        <w:rPr>
          <w:rFonts w:ascii="Times New Roman" w:eastAsiaTheme="minorEastAsia" w:hAnsi="Times New Roman" w:cs="Times New Roman"/>
          <w:sz w:val="26"/>
          <w:szCs w:val="26"/>
        </w:rPr>
        <w:t xml:space="preserve"> </w:t>
      </w:r>
    </w:p>
    <w:p w14:paraId="1A87217C" w14:textId="77777777" w:rsidR="004659A0" w:rsidRDefault="0029797C"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004659A0" w:rsidRPr="004A7DEC">
        <w:rPr>
          <w:rFonts w:ascii="Times New Roman" w:eastAsiaTheme="minorEastAsia" w:hAnsi="Times New Roman" w:cs="Times New Roman"/>
          <w:sz w:val="26"/>
          <w:szCs w:val="26"/>
          <w:highlight w:val="yellow"/>
        </w:rPr>
        <w:tab/>
        <w:t xml:space="preserve">Produced water for transport from </w:t>
      </w:r>
      <w:proofErr w:type="gramStart"/>
      <w:r w:rsidR="004659A0" w:rsidRPr="004A7DEC">
        <w:rPr>
          <w:rFonts w:ascii="Times New Roman" w:eastAsiaTheme="minorEastAsia" w:hAnsi="Times New Roman" w:cs="Times New Roman"/>
          <w:sz w:val="26"/>
          <w:szCs w:val="26"/>
          <w:highlight w:val="yellow"/>
        </w:rPr>
        <w:t>pad</w:t>
      </w:r>
      <w:proofErr w:type="gramEnd"/>
      <w:r w:rsidR="004659A0">
        <w:rPr>
          <w:rFonts w:ascii="Times New Roman" w:eastAsiaTheme="minorEastAsia" w:hAnsi="Times New Roman" w:cs="Times New Roman"/>
          <w:sz w:val="26"/>
          <w:szCs w:val="26"/>
        </w:rPr>
        <w:t xml:space="preserve"> </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3D4C4E51" w:rsidR="00F801D6" w:rsidRDefault="0029797C"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4E1ECD12" w14:textId="6D897738" w:rsidR="008418D1" w:rsidRDefault="0029797C" w:rsidP="008418D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oMath>
      <w:r w:rsidR="008418D1" w:rsidRPr="004A7DEC">
        <w:rPr>
          <w:rFonts w:ascii="Times New Roman" w:eastAsiaTheme="minorEastAsia" w:hAnsi="Times New Roman" w:cs="Times New Roman"/>
          <w:sz w:val="26"/>
          <w:szCs w:val="26"/>
          <w:highlight w:val="yellow"/>
        </w:rPr>
        <w:tab/>
        <w:t>Water level in production tank</w:t>
      </w:r>
    </w:p>
    <w:p w14:paraId="56738D5F" w14:textId="77777777" w:rsidR="004A7DEC" w:rsidRDefault="004A7DEC" w:rsidP="00F801D6">
      <w:pPr>
        <w:ind w:left="2880" w:hanging="2880"/>
        <w:rPr>
          <w:rFonts w:ascii="Times New Roman" w:eastAsiaTheme="minorEastAsia" w:hAnsi="Times New Roman" w:cs="Times New Roman"/>
          <w:sz w:val="26"/>
          <w:szCs w:val="26"/>
        </w:rPr>
      </w:pPr>
    </w:p>
    <w:p w14:paraId="566ABA5E" w14:textId="3E73C978" w:rsidR="00B565EA" w:rsidRDefault="0029797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 xml:space="preserve">Cost of piping produced water from one location to another </w:t>
      </w:r>
      <w:proofErr w:type="gramStart"/>
      <w:r w:rsidR="00B565EA">
        <w:rPr>
          <w:rFonts w:ascii="Times New Roman" w:eastAsiaTheme="minorEastAsia" w:hAnsi="Times New Roman" w:cs="Times New Roman"/>
          <w:sz w:val="26"/>
          <w:szCs w:val="26"/>
        </w:rPr>
        <w:t>location</w:t>
      </w:r>
      <w:proofErr w:type="gramEnd"/>
    </w:p>
    <w:p w14:paraId="01CCE210" w14:textId="0C10B9AB" w:rsidR="00B565EA" w:rsidRDefault="0029797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29797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29797C"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 xml:space="preserve">Cost of injecting produced water at disposal </w:t>
      </w:r>
      <w:proofErr w:type="gramStart"/>
      <w:r w:rsidR="003F1F9C">
        <w:rPr>
          <w:rFonts w:ascii="Times New Roman" w:eastAsiaTheme="minorEastAsia" w:hAnsi="Times New Roman" w:cs="Times New Roman"/>
          <w:sz w:val="26"/>
          <w:szCs w:val="26"/>
        </w:rPr>
        <w:t>site</w:t>
      </w:r>
      <w:proofErr w:type="gramEnd"/>
    </w:p>
    <w:p w14:paraId="5F31837D" w14:textId="779F1414" w:rsidR="00D55717" w:rsidRDefault="0029797C"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 xml:space="preserve">Cost of treating produced water at treatment </w:t>
      </w:r>
      <w:proofErr w:type="gramStart"/>
      <w:r w:rsidR="00D55717">
        <w:rPr>
          <w:rFonts w:ascii="Times New Roman" w:eastAsiaTheme="minorEastAsia" w:hAnsi="Times New Roman" w:cs="Times New Roman"/>
          <w:sz w:val="26"/>
          <w:szCs w:val="26"/>
        </w:rPr>
        <w:t>site</w:t>
      </w:r>
      <w:proofErr w:type="gramEnd"/>
    </w:p>
    <w:p w14:paraId="4E6B8368" w14:textId="77216A1E" w:rsidR="00B05B8B" w:rsidRDefault="0029797C"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Cost of reusing produced water at completions </w:t>
      </w:r>
      <w:proofErr w:type="gramStart"/>
      <w:r w:rsidR="00B05B8B" w:rsidRPr="00EF6102">
        <w:rPr>
          <w:rFonts w:ascii="Times New Roman" w:eastAsiaTheme="minorEastAsia" w:hAnsi="Times New Roman" w:cs="Times New Roman"/>
          <w:sz w:val="26"/>
          <w:szCs w:val="26"/>
        </w:rPr>
        <w:t>site</w:t>
      </w:r>
      <w:proofErr w:type="gramEnd"/>
      <w:r w:rsidR="00B05B8B">
        <w:rPr>
          <w:rFonts w:ascii="Times New Roman" w:eastAsiaTheme="minorEastAsia" w:hAnsi="Times New Roman" w:cs="Times New Roman"/>
          <w:sz w:val="26"/>
          <w:szCs w:val="26"/>
        </w:rPr>
        <w:t xml:space="preserve"> </w:t>
      </w:r>
    </w:p>
    <w:p w14:paraId="2C8527CE" w14:textId="31AEB390" w:rsidR="00D55717" w:rsidRDefault="0029797C"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29797C"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w:t>
      </w:r>
      <w:proofErr w:type="gramStart"/>
      <w:r w:rsidR="00A805DD" w:rsidRPr="00B05B8B">
        <w:rPr>
          <w:rFonts w:ascii="Times New Roman" w:eastAsiaTheme="minorEastAsia" w:hAnsi="Times New Roman" w:cs="Times New Roman"/>
          <w:sz w:val="26"/>
          <w:szCs w:val="26"/>
        </w:rPr>
        <w:t>site</w:t>
      </w:r>
      <w:proofErr w:type="gramEnd"/>
    </w:p>
    <w:p w14:paraId="12A517FE" w14:textId="05B49EEC" w:rsidR="00CF7715" w:rsidRDefault="0029797C"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 xml:space="preserve">Total cost of injecting produced </w:t>
      </w:r>
      <w:proofErr w:type="gramStart"/>
      <w:r w:rsidR="00CF7715">
        <w:rPr>
          <w:rFonts w:ascii="Times New Roman" w:eastAsiaTheme="minorEastAsia" w:hAnsi="Times New Roman" w:cs="Times New Roman"/>
          <w:sz w:val="26"/>
          <w:szCs w:val="26"/>
        </w:rPr>
        <w:t>water</w:t>
      </w:r>
      <w:proofErr w:type="gramEnd"/>
    </w:p>
    <w:p w14:paraId="7EC88729" w14:textId="71B87401"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 xml:space="preserve">Total cost of treating produced </w:t>
      </w:r>
      <w:proofErr w:type="gramStart"/>
      <w:r w:rsidR="00CF7715">
        <w:rPr>
          <w:rFonts w:ascii="Times New Roman" w:eastAsiaTheme="minorEastAsia" w:hAnsi="Times New Roman" w:cs="Times New Roman"/>
          <w:sz w:val="26"/>
          <w:szCs w:val="26"/>
        </w:rPr>
        <w:t>water</w:t>
      </w:r>
      <w:proofErr w:type="gramEnd"/>
    </w:p>
    <w:p w14:paraId="61D15ECA" w14:textId="24A86B32"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 xml:space="preserve">Total cost of reusing produced </w:t>
      </w:r>
      <w:proofErr w:type="gramStart"/>
      <w:r w:rsidR="00CF7715">
        <w:rPr>
          <w:rFonts w:ascii="Times New Roman" w:eastAsiaTheme="minorEastAsia" w:hAnsi="Times New Roman" w:cs="Times New Roman"/>
          <w:sz w:val="26"/>
          <w:szCs w:val="26"/>
        </w:rPr>
        <w:t>water</w:t>
      </w:r>
      <w:proofErr w:type="gramEnd"/>
    </w:p>
    <w:p w14:paraId="68718D6A" w14:textId="138F4E1E"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 xml:space="preserve">Total cost of piping produced </w:t>
      </w:r>
      <w:proofErr w:type="gramStart"/>
      <w:r w:rsidR="00CF7715">
        <w:rPr>
          <w:rFonts w:ascii="Times New Roman" w:eastAsiaTheme="minorEastAsia" w:hAnsi="Times New Roman" w:cs="Times New Roman"/>
          <w:sz w:val="26"/>
          <w:szCs w:val="26"/>
        </w:rPr>
        <w:t>water</w:t>
      </w:r>
      <w:proofErr w:type="gramEnd"/>
    </w:p>
    <w:p w14:paraId="568D6BCE" w14:textId="2AA0AE3C"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cost of storing produced </w:t>
      </w:r>
      <w:proofErr w:type="gramStart"/>
      <w:r w:rsidR="00CF7715">
        <w:rPr>
          <w:rFonts w:ascii="Times New Roman" w:eastAsiaTheme="minorEastAsia" w:hAnsi="Times New Roman" w:cs="Times New Roman"/>
          <w:sz w:val="26"/>
          <w:szCs w:val="26"/>
        </w:rPr>
        <w:t>water</w:t>
      </w:r>
      <w:proofErr w:type="gramEnd"/>
    </w:p>
    <w:p w14:paraId="1946E747" w14:textId="6C5A4FE0"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29797C"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29797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credit for withdrawing produced </w:t>
      </w:r>
      <w:proofErr w:type="gramStart"/>
      <w:r w:rsidR="00CF7715">
        <w:rPr>
          <w:rFonts w:ascii="Times New Roman" w:eastAsiaTheme="minorEastAsia" w:hAnsi="Times New Roman" w:cs="Times New Roman"/>
          <w:sz w:val="26"/>
          <w:szCs w:val="26"/>
        </w:rPr>
        <w:t>water</w:t>
      </w:r>
      <w:proofErr w:type="gramEnd"/>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Pr="00EB518C" w:rsidRDefault="0029797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Disposal capacity in a given time period at disposal </w:t>
      </w:r>
      <w:proofErr w:type="gramStart"/>
      <w:r w:rsidR="00511935" w:rsidRPr="00EB518C">
        <w:rPr>
          <w:rFonts w:ascii="Times New Roman" w:eastAsiaTheme="minorEastAsia" w:hAnsi="Times New Roman" w:cs="Times New Roman"/>
          <w:strike/>
          <w:sz w:val="26"/>
          <w:szCs w:val="26"/>
        </w:rPr>
        <w:t>site</w:t>
      </w:r>
      <w:proofErr w:type="gramEnd"/>
    </w:p>
    <w:p w14:paraId="3B044338" w14:textId="0A616806" w:rsidR="00511935" w:rsidRPr="00EB518C" w:rsidRDefault="0029797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Storage capacity in a given time period at storage </w:t>
      </w:r>
      <w:proofErr w:type="gramStart"/>
      <w:r w:rsidR="00511935" w:rsidRPr="00EB518C">
        <w:rPr>
          <w:rFonts w:ascii="Times New Roman" w:eastAsiaTheme="minorEastAsia" w:hAnsi="Times New Roman" w:cs="Times New Roman"/>
          <w:strike/>
          <w:sz w:val="26"/>
          <w:szCs w:val="26"/>
        </w:rPr>
        <w:t>site</w:t>
      </w:r>
      <w:proofErr w:type="gramEnd"/>
    </w:p>
    <w:p w14:paraId="66499313" w14:textId="788D60A2" w:rsidR="00511935" w:rsidRPr="00EB518C" w:rsidRDefault="0029797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EB518C">
        <w:rPr>
          <w:rFonts w:ascii="Times New Roman" w:eastAsiaTheme="minorEastAsia" w:hAnsi="Times New Roman" w:cs="Times New Roman"/>
          <w:strike/>
          <w:sz w:val="26"/>
          <w:szCs w:val="26"/>
        </w:rPr>
        <w:tab/>
        <w:t xml:space="preserve">Flow capacity in a given time period between two </w:t>
      </w:r>
      <w:proofErr w:type="gramStart"/>
      <w:r w:rsidR="00511935" w:rsidRPr="00EB518C">
        <w:rPr>
          <w:rFonts w:ascii="Times New Roman" w:eastAsiaTheme="minorEastAsia" w:hAnsi="Times New Roman" w:cs="Times New Roman"/>
          <w:strike/>
          <w:sz w:val="26"/>
          <w:szCs w:val="26"/>
        </w:rPr>
        <w:t>locations</w:t>
      </w:r>
      <w:proofErr w:type="gramEnd"/>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Pr="00EB518C" w:rsidRDefault="0029797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EB518C">
        <w:rPr>
          <w:rFonts w:ascii="Times New Roman" w:eastAsiaTheme="minorEastAsia" w:hAnsi="Times New Roman" w:cs="Times New Roman"/>
          <w:strike/>
          <w:sz w:val="26"/>
          <w:szCs w:val="26"/>
        </w:rPr>
        <w:tab/>
        <w:t xml:space="preserve">Capital cost of constructing or expanding disposal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41A9AD7B" w14:textId="3DABB77B" w:rsidR="00762550" w:rsidRPr="00EB518C" w:rsidRDefault="0029797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EB518C">
        <w:rPr>
          <w:rFonts w:ascii="Times New Roman" w:eastAsiaTheme="minorEastAsia" w:hAnsi="Times New Roman" w:cs="Times New Roman"/>
          <w:strike/>
          <w:sz w:val="26"/>
          <w:szCs w:val="26"/>
        </w:rPr>
        <w:tab/>
        <w:t xml:space="preserve">Capital cost of constructing or expanding piping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25711456" w14:textId="0C9F748D" w:rsidR="00762550" w:rsidRPr="00EB518C" w:rsidRDefault="0029797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EB518C">
        <w:rPr>
          <w:rFonts w:ascii="Times New Roman" w:eastAsiaTheme="minorEastAsia" w:hAnsi="Times New Roman" w:cs="Times New Roman"/>
          <w:strike/>
          <w:sz w:val="26"/>
          <w:szCs w:val="26"/>
        </w:rPr>
        <w:tab/>
        <w:t xml:space="preserve">Capital cost of constructing or expanding storage </w:t>
      </w:r>
      <w:proofErr w:type="gramStart"/>
      <w:r w:rsidR="00762550" w:rsidRPr="00EB518C">
        <w:rPr>
          <w:rFonts w:ascii="Times New Roman" w:eastAsiaTheme="minorEastAsia" w:hAnsi="Times New Roman" w:cs="Times New Roman"/>
          <w:strike/>
          <w:sz w:val="26"/>
          <w:szCs w:val="26"/>
        </w:rPr>
        <w:t>capacity</w:t>
      </w:r>
      <w:proofErr w:type="gramEnd"/>
      <w:r w:rsidR="00762550" w:rsidRPr="00EB518C">
        <w:rPr>
          <w:rFonts w:ascii="Times New Roman" w:eastAsiaTheme="minorEastAsia" w:hAnsi="Times New Roman" w:cs="Times New Roman"/>
          <w:strike/>
          <w:sz w:val="26"/>
          <w:szCs w:val="26"/>
        </w:rPr>
        <w:t xml:space="preserve">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29797C"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 xml:space="preserve">Slack variable to meet the completions water </w:t>
      </w:r>
      <w:proofErr w:type="gramStart"/>
      <w:r w:rsidR="00E654C9">
        <w:rPr>
          <w:rFonts w:ascii="Times New Roman" w:eastAsiaTheme="minorEastAsia" w:hAnsi="Times New Roman" w:cs="Times New Roman"/>
          <w:sz w:val="26"/>
          <w:szCs w:val="26"/>
        </w:rPr>
        <w:t>demand</w:t>
      </w:r>
      <w:proofErr w:type="gramEnd"/>
    </w:p>
    <w:p w14:paraId="1ED88EAD" w14:textId="6430B182" w:rsidR="00E654C9" w:rsidRDefault="0029797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w:t>
      </w:r>
      <w:proofErr w:type="gramStart"/>
      <w:r w:rsidR="00E654C9">
        <w:rPr>
          <w:rFonts w:ascii="Times New Roman" w:eastAsiaTheme="minorEastAsia" w:hAnsi="Times New Roman" w:cs="Times New Roman"/>
          <w:sz w:val="26"/>
          <w:szCs w:val="26"/>
        </w:rPr>
        <w:t>production</w:t>
      </w:r>
      <w:proofErr w:type="gramEnd"/>
      <w:r w:rsidR="00E654C9">
        <w:rPr>
          <w:rFonts w:ascii="Times New Roman" w:eastAsiaTheme="minorEastAsia" w:hAnsi="Times New Roman" w:cs="Times New Roman"/>
          <w:sz w:val="26"/>
          <w:szCs w:val="26"/>
        </w:rPr>
        <w:t xml:space="preserve"> </w:t>
      </w:r>
    </w:p>
    <w:p w14:paraId="71CC6FE2" w14:textId="751E9F96" w:rsidR="00E654C9" w:rsidRDefault="0029797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29797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0F9C7C7A" w14:textId="567BDB01" w:rsidR="00E654C9" w:rsidRDefault="0029797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688D992A" w14:textId="21D0B0A5" w:rsidR="00E654C9" w:rsidRDefault="0029797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75EE95BA" w14:textId="6D5B917D" w:rsidR="008A58FC" w:rsidRDefault="0029797C"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6CE954E7" w14:textId="413EFB40" w:rsidR="008A58FC" w:rsidRDefault="0029797C"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lastRenderedPageBreak/>
        <w:t>Binary Variables</w:t>
      </w:r>
    </w:p>
    <w:p w14:paraId="43517C9B" w14:textId="14214516" w:rsidR="001821D0" w:rsidRPr="00677C5E" w:rsidRDefault="0029797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677C5E">
        <w:rPr>
          <w:rFonts w:ascii="Times New Roman" w:eastAsiaTheme="minorEastAsia" w:hAnsi="Times New Roman" w:cs="Times New Roman"/>
          <w:strike/>
          <w:sz w:val="26"/>
          <w:szCs w:val="26"/>
        </w:rPr>
        <w:tab/>
        <w:t xml:space="preserve">New pipeline installed between one location and another location with specific </w:t>
      </w:r>
      <w:proofErr w:type="gramStart"/>
      <w:r w:rsidR="001821D0" w:rsidRPr="00677C5E">
        <w:rPr>
          <w:rFonts w:ascii="Times New Roman" w:eastAsiaTheme="minorEastAsia" w:hAnsi="Times New Roman" w:cs="Times New Roman"/>
          <w:strike/>
          <w:sz w:val="26"/>
          <w:szCs w:val="26"/>
        </w:rPr>
        <w:t>diameter</w:t>
      </w:r>
      <w:proofErr w:type="gramEnd"/>
    </w:p>
    <w:p w14:paraId="08800A50" w14:textId="297C75E5" w:rsidR="001821D0" w:rsidRPr="00677C5E" w:rsidRDefault="0029797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677C5E">
        <w:rPr>
          <w:rFonts w:ascii="Times New Roman" w:eastAsiaTheme="minorEastAsia" w:hAnsi="Times New Roman" w:cs="Times New Roman"/>
          <w:strike/>
          <w:sz w:val="26"/>
          <w:szCs w:val="26"/>
        </w:rPr>
        <w:tab/>
        <w:t xml:space="preserve">New </w:t>
      </w:r>
      <w:r w:rsidR="000B506B" w:rsidRPr="00677C5E">
        <w:rPr>
          <w:rFonts w:ascii="Times New Roman" w:eastAsiaTheme="minorEastAsia" w:hAnsi="Times New Roman" w:cs="Times New Roman"/>
          <w:strike/>
          <w:sz w:val="26"/>
          <w:szCs w:val="26"/>
        </w:rPr>
        <w:t xml:space="preserve">or additional </w:t>
      </w:r>
      <w:r w:rsidR="00F2008E" w:rsidRPr="00677C5E">
        <w:rPr>
          <w:rFonts w:ascii="Times New Roman" w:eastAsiaTheme="minorEastAsia" w:hAnsi="Times New Roman" w:cs="Times New Roman"/>
          <w:strike/>
          <w:sz w:val="26"/>
          <w:szCs w:val="26"/>
        </w:rPr>
        <w:t xml:space="preserve">storage facility </w:t>
      </w:r>
      <w:r w:rsidR="001821D0" w:rsidRPr="00677C5E">
        <w:rPr>
          <w:rFonts w:ascii="Times New Roman" w:eastAsiaTheme="minorEastAsia" w:hAnsi="Times New Roman" w:cs="Times New Roman"/>
          <w:strike/>
          <w:sz w:val="26"/>
          <w:szCs w:val="26"/>
        </w:rPr>
        <w:t xml:space="preserve">installed </w:t>
      </w:r>
      <w:r w:rsidR="00F2008E" w:rsidRPr="00677C5E">
        <w:rPr>
          <w:rFonts w:ascii="Times New Roman" w:eastAsiaTheme="minorEastAsia" w:hAnsi="Times New Roman" w:cs="Times New Roman"/>
          <w:strike/>
          <w:sz w:val="26"/>
          <w:szCs w:val="26"/>
        </w:rPr>
        <w:t xml:space="preserve">at storage site with specific storage </w:t>
      </w:r>
      <w:proofErr w:type="gramStart"/>
      <w:r w:rsidR="00F2008E" w:rsidRPr="00677C5E">
        <w:rPr>
          <w:rFonts w:ascii="Times New Roman" w:eastAsiaTheme="minorEastAsia" w:hAnsi="Times New Roman" w:cs="Times New Roman"/>
          <w:strike/>
          <w:sz w:val="26"/>
          <w:szCs w:val="26"/>
        </w:rPr>
        <w:t>capacity</w:t>
      </w:r>
      <w:proofErr w:type="gramEnd"/>
    </w:p>
    <w:p w14:paraId="4FFCBB75" w14:textId="3AE52981" w:rsidR="00F2008E" w:rsidRPr="00677C5E" w:rsidRDefault="0029797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677C5E">
        <w:rPr>
          <w:rFonts w:ascii="Times New Roman" w:eastAsiaTheme="minorEastAsia" w:hAnsi="Times New Roman" w:cs="Times New Roman"/>
          <w:strike/>
          <w:sz w:val="26"/>
          <w:szCs w:val="26"/>
        </w:rPr>
        <w:tab/>
        <w:t xml:space="preserve">New or additional disposal </w:t>
      </w:r>
      <w:r w:rsidR="000B506B" w:rsidRPr="00677C5E">
        <w:rPr>
          <w:rFonts w:ascii="Times New Roman" w:eastAsiaTheme="minorEastAsia" w:hAnsi="Times New Roman" w:cs="Times New Roman"/>
          <w:strike/>
          <w:sz w:val="26"/>
          <w:szCs w:val="26"/>
        </w:rPr>
        <w:t xml:space="preserve">facility </w:t>
      </w:r>
      <w:r w:rsidR="00F2008E" w:rsidRPr="00677C5E">
        <w:rPr>
          <w:rFonts w:ascii="Times New Roman" w:eastAsiaTheme="minorEastAsia" w:hAnsi="Times New Roman" w:cs="Times New Roman"/>
          <w:strike/>
          <w:sz w:val="26"/>
          <w:szCs w:val="26"/>
        </w:rPr>
        <w:t xml:space="preserve">installed at disposal site with specific injection </w:t>
      </w:r>
      <w:proofErr w:type="gramStart"/>
      <w:r w:rsidR="00F2008E" w:rsidRPr="00677C5E">
        <w:rPr>
          <w:rFonts w:ascii="Times New Roman" w:eastAsiaTheme="minorEastAsia" w:hAnsi="Times New Roman" w:cs="Times New Roman"/>
          <w:strike/>
          <w:sz w:val="26"/>
          <w:szCs w:val="26"/>
        </w:rPr>
        <w:t>capacity</w:t>
      </w:r>
      <w:proofErr w:type="gramEnd"/>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29797C"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Pr="00677C5E" w:rsidRDefault="0029797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677C5E">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677C5E" w:rsidRDefault="0029797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677C5E">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677C5E" w:rsidRDefault="0029797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677C5E">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29797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a time </w:t>
      </w:r>
      <w:proofErr w:type="gramStart"/>
      <w:r w:rsidR="00466701">
        <w:rPr>
          <w:rFonts w:ascii="Times New Roman" w:eastAsiaTheme="minorEastAsia" w:hAnsi="Times New Roman" w:cs="Times New Roman"/>
          <w:sz w:val="26"/>
          <w:szCs w:val="26"/>
        </w:rPr>
        <w:t>period</w:t>
      </w:r>
      <w:proofErr w:type="gramEnd"/>
    </w:p>
    <w:p w14:paraId="6FA255C2" w14:textId="637D656B" w:rsidR="00466701" w:rsidRDefault="0029797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oMath>
      <w:r w:rsidR="00466701" w:rsidRPr="004A7DEC">
        <w:rPr>
          <w:rFonts w:ascii="Times New Roman" w:eastAsiaTheme="minorEastAsia" w:hAnsi="Times New Roman" w:cs="Times New Roman"/>
          <w:sz w:val="26"/>
          <w:szCs w:val="26"/>
          <w:highlight w:val="yellow"/>
        </w:rPr>
        <w:tab/>
        <w:t xml:space="preserve">Produced water supply forecast for a production </w:t>
      </w:r>
      <w:proofErr w:type="gramStart"/>
      <w:r w:rsidR="00466701" w:rsidRPr="004A7DEC">
        <w:rPr>
          <w:rFonts w:ascii="Times New Roman" w:eastAsiaTheme="minorEastAsia" w:hAnsi="Times New Roman" w:cs="Times New Roman"/>
          <w:sz w:val="26"/>
          <w:szCs w:val="26"/>
          <w:highlight w:val="yellow"/>
        </w:rPr>
        <w:t>pad</w:t>
      </w:r>
      <w:proofErr w:type="gramEnd"/>
      <w:r w:rsidR="00466701">
        <w:rPr>
          <w:rFonts w:ascii="Times New Roman" w:eastAsiaTheme="minorEastAsia" w:hAnsi="Times New Roman" w:cs="Times New Roman"/>
          <w:sz w:val="26"/>
          <w:szCs w:val="26"/>
        </w:rPr>
        <w:t xml:space="preserve"> </w:t>
      </w:r>
    </w:p>
    <w:p w14:paraId="6DBD2C95" w14:textId="77777777" w:rsidR="004A7DEC" w:rsidRDefault="0029797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β</m:t>
            </m:r>
          </m:e>
          <m:sub>
            <m:r>
              <w:rPr>
                <w:rFonts w:ascii="Cambria Math" w:hAnsi="Cambria Math" w:cs="Times New Roman"/>
                <w:sz w:val="26"/>
                <w:szCs w:val="26"/>
                <w:highlight w:val="green"/>
              </w:rPr>
              <m:t>p,t</m:t>
            </m:r>
          </m:sub>
          <m:sup>
            <m:r>
              <w:rPr>
                <w:rFonts w:ascii="Cambria Math" w:hAnsi="Cambria Math" w:cs="Times New Roman"/>
                <w:sz w:val="26"/>
                <w:szCs w:val="26"/>
                <w:highlight w:val="green"/>
              </w:rPr>
              <m:t>Flowback</m:t>
            </m:r>
          </m:sup>
        </m:sSubSup>
      </m:oMath>
      <w:r w:rsidR="00466701" w:rsidRPr="004A7DEC">
        <w:rPr>
          <w:rFonts w:ascii="Times New Roman" w:eastAsiaTheme="minorEastAsia" w:hAnsi="Times New Roman" w:cs="Times New Roman"/>
          <w:sz w:val="26"/>
          <w:szCs w:val="26"/>
          <w:highlight w:val="green"/>
        </w:rPr>
        <w:tab/>
        <w:t>Flowback supply forecast for a completions pad</w:t>
      </w:r>
    </w:p>
    <w:p w14:paraId="48718F2E" w14:textId="0D876687" w:rsidR="00466701" w:rsidRDefault="004A7DEC" w:rsidP="00466701">
      <w:pPr>
        <w:ind w:left="2880" w:hanging="2880"/>
        <w:rPr>
          <w:rFonts w:ascii="Times New Roman" w:eastAsiaTheme="minorEastAsia" w:hAnsi="Times New Roman" w:cs="Times New Roman"/>
          <w:sz w:val="26"/>
          <w:szCs w:val="26"/>
        </w:rPr>
      </w:pPr>
      <w:r w:rsidRPr="00424EA5">
        <w:rPr>
          <w:rFonts w:ascii="Times New Roman" w:eastAsiaTheme="minorEastAsia" w:hAnsi="Times New Roman" w:cs="Times New Roman"/>
          <w:sz w:val="26"/>
          <w:szCs w:val="26"/>
          <w:highlight w:val="green"/>
        </w:rPr>
        <w:t>Note: Review the need for separate flowback forecasting at the pad level</w:t>
      </w:r>
      <w:r w:rsidR="00466701">
        <w:rPr>
          <w:rFonts w:ascii="Times New Roman" w:eastAsiaTheme="minorEastAsia" w:hAnsi="Times New Roman" w:cs="Times New Roman"/>
          <w:sz w:val="26"/>
          <w:szCs w:val="26"/>
        </w:rPr>
        <w:t xml:space="preserve"> </w:t>
      </w:r>
    </w:p>
    <w:p w14:paraId="062F115C" w14:textId="2E6A377A" w:rsidR="004A7DEC" w:rsidRDefault="0029797C"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4A7DEC" w:rsidRPr="004A7DEC">
        <w:rPr>
          <w:rFonts w:ascii="Times New Roman" w:eastAsiaTheme="minorEastAsia" w:hAnsi="Times New Roman" w:cs="Times New Roman"/>
          <w:sz w:val="26"/>
          <w:szCs w:val="26"/>
          <w:highlight w:val="yellow"/>
        </w:rPr>
        <w:tab/>
        <w:t>Production tank capacity</w:t>
      </w:r>
    </w:p>
    <w:p w14:paraId="26354ACB" w14:textId="3E260DED" w:rsidR="003C1969" w:rsidRDefault="0029797C"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2724A3">
        <w:rPr>
          <w:rFonts w:ascii="Times New Roman" w:eastAsiaTheme="minorEastAsia" w:hAnsi="Times New Roman" w:cs="Times New Roman"/>
          <w:sz w:val="26"/>
          <w:szCs w:val="26"/>
        </w:rPr>
        <w:t xml:space="preserve"> </w:t>
      </w:r>
      <w:r w:rsidR="003C1969">
        <w:rPr>
          <w:rFonts w:ascii="Times New Roman" w:eastAsiaTheme="minorEastAsia" w:hAnsi="Times New Roman" w:cs="Times New Roman"/>
          <w:sz w:val="26"/>
          <w:szCs w:val="26"/>
        </w:rPr>
        <w:t>pipeline capacity between two locations</w:t>
      </w:r>
    </w:p>
    <w:p w14:paraId="2397070E" w14:textId="69E16F0B" w:rsidR="0001673F" w:rsidRDefault="0029797C"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01673F">
        <w:rPr>
          <w:rFonts w:ascii="Times New Roman" w:eastAsiaTheme="minorEastAsia" w:hAnsi="Times New Roman" w:cs="Times New Roman"/>
          <w:sz w:val="26"/>
          <w:szCs w:val="26"/>
        </w:rPr>
        <w:t>disposal capacity at a disposal site</w:t>
      </w:r>
    </w:p>
    <w:p w14:paraId="5CE45D41" w14:textId="7E4F1162" w:rsidR="0001673F" w:rsidRDefault="0029797C"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S</w:t>
      </w:r>
      <w:r w:rsidR="0001673F">
        <w:rPr>
          <w:rFonts w:ascii="Times New Roman" w:eastAsiaTheme="minorEastAsia" w:hAnsi="Times New Roman" w:cs="Times New Roman"/>
          <w:sz w:val="26"/>
          <w:szCs w:val="26"/>
        </w:rPr>
        <w:t>torage capacity at a storage site</w:t>
      </w:r>
    </w:p>
    <w:p w14:paraId="75A451EC" w14:textId="1014E9DB" w:rsidR="008C0529" w:rsidRDefault="0029797C"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treatment capacity at a treatment site</w:t>
      </w:r>
    </w:p>
    <w:p w14:paraId="0F99F8F4" w14:textId="6999DCCA" w:rsidR="008C0529" w:rsidRDefault="0029797C"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8C0529">
        <w:rPr>
          <w:rFonts w:ascii="Times New Roman" w:eastAsiaTheme="minorEastAsia" w:hAnsi="Times New Roman" w:cs="Times New Roman"/>
          <w:sz w:val="26"/>
          <w:szCs w:val="26"/>
        </w:rPr>
        <w:t>reuse capacity at a reuse site</w:t>
      </w:r>
    </w:p>
    <w:p w14:paraId="79CB555F" w14:textId="37FADDCF" w:rsidR="00143179" w:rsidRDefault="0029797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 xml:space="preserve">Daily </w:t>
      </w:r>
      <w:r w:rsidR="00143179">
        <w:rPr>
          <w:rFonts w:ascii="Times New Roman" w:eastAsiaTheme="minorEastAsia" w:hAnsi="Times New Roman" w:cs="Times New Roman"/>
          <w:sz w:val="26"/>
          <w:szCs w:val="26"/>
        </w:rPr>
        <w:t>freshwater sourcing capacity at freshwater source</w:t>
      </w:r>
    </w:p>
    <w:p w14:paraId="3F3D1ADC" w14:textId="18D6CE87" w:rsidR="00143179" w:rsidRPr="00E614A4" w:rsidRDefault="0029797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 xml:space="preserve">truck offloading sourcing capacity per pad </w:t>
      </w:r>
    </w:p>
    <w:p w14:paraId="3F17ABE4" w14:textId="0A393C52" w:rsidR="00143179" w:rsidRDefault="0029797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E614A4">
        <w:rPr>
          <w:rFonts w:ascii="Times New Roman" w:eastAsiaTheme="minorEastAsia" w:hAnsi="Times New Roman" w:cs="Times New Roman"/>
          <w:sz w:val="26"/>
          <w:szCs w:val="26"/>
        </w:rPr>
        <w:t xml:space="preserve"> </w:t>
      </w:r>
      <w:r w:rsidR="00143179" w:rsidRPr="00E614A4">
        <w:rPr>
          <w:rFonts w:ascii="Times New Roman" w:eastAsiaTheme="minorEastAsia" w:hAnsi="Times New Roman" w:cs="Times New Roman"/>
          <w:sz w:val="26"/>
          <w:szCs w:val="26"/>
        </w:rPr>
        <w:t>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2CEBA44E" w:rsidR="00E614A4" w:rsidRPr="00621C57" w:rsidRDefault="0029797C"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45EE1B4F" w:rsidR="00143179" w:rsidRDefault="0029797C"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r>
      <w:r w:rsidR="007E0ADD">
        <w:rPr>
          <w:rFonts w:ascii="Times New Roman" w:eastAsiaTheme="minorEastAsia" w:hAnsi="Times New Roman" w:cs="Times New Roman"/>
          <w:sz w:val="26"/>
          <w:szCs w:val="26"/>
        </w:rPr>
        <w:t>Daily</w:t>
      </w:r>
      <w:r w:rsidR="007E0ADD" w:rsidRPr="00621C57">
        <w:rPr>
          <w:rFonts w:ascii="Times New Roman" w:eastAsiaTheme="minorEastAsia" w:hAnsi="Times New Roman" w:cs="Times New Roman"/>
          <w:sz w:val="26"/>
          <w:szCs w:val="26"/>
        </w:rPr>
        <w:t xml:space="preserve"> </w:t>
      </w:r>
      <w:r w:rsidR="00E614A4" w:rsidRPr="00621C57">
        <w:rPr>
          <w:rFonts w:ascii="Times New Roman" w:eastAsiaTheme="minorEastAsia" w:hAnsi="Times New Roman" w:cs="Times New Roman"/>
          <w:sz w:val="26"/>
          <w:szCs w:val="26"/>
        </w:rPr>
        <w:t>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Pr="007E0ADD" w:rsidRDefault="0029797C"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7E0ADD">
        <w:rPr>
          <w:rFonts w:ascii="Times New Roman" w:eastAsiaTheme="minorEastAsia" w:hAnsi="Times New Roman" w:cs="Times New Roman"/>
          <w:strike/>
          <w:sz w:val="26"/>
          <w:szCs w:val="26"/>
        </w:rPr>
        <w:tab/>
        <w:t>Pipeline capacity installation or expansion increments</w:t>
      </w:r>
    </w:p>
    <w:p w14:paraId="19482931" w14:textId="30ED22BA" w:rsidR="008E4F29" w:rsidRPr="007E0ADD" w:rsidRDefault="0029797C"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7E0ADD">
        <w:rPr>
          <w:rFonts w:ascii="Times New Roman" w:eastAsiaTheme="minorEastAsia" w:hAnsi="Times New Roman" w:cs="Times New Roman"/>
          <w:strike/>
          <w:sz w:val="26"/>
          <w:szCs w:val="26"/>
        </w:rPr>
        <w:tab/>
        <w:t>Disposal capacity installation or expansion increments</w:t>
      </w:r>
    </w:p>
    <w:p w14:paraId="1CF5230D" w14:textId="3C5C00FD" w:rsidR="008E4F29" w:rsidRPr="007E0ADD" w:rsidRDefault="0029797C"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7E0ADD">
        <w:rPr>
          <w:rFonts w:ascii="Times New Roman" w:eastAsiaTheme="minorEastAsia" w:hAnsi="Times New Roman" w:cs="Times New Roman"/>
          <w:strike/>
          <w:sz w:val="26"/>
          <w:szCs w:val="26"/>
        </w:rPr>
        <w:tab/>
        <w:t>Storage capacity installation or expansion increments</w:t>
      </w:r>
    </w:p>
    <w:p w14:paraId="04AD5635" w14:textId="50B5E1BF" w:rsidR="00D55DEB" w:rsidRDefault="0029797C"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Pr="007E0ADD" w:rsidRDefault="0029797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7E0ADD">
        <w:rPr>
          <w:rFonts w:ascii="Times New Roman" w:eastAsiaTheme="minorEastAsia" w:hAnsi="Times New Roman" w:cs="Times New Roman"/>
          <w:strike/>
          <w:sz w:val="26"/>
          <w:szCs w:val="26"/>
        </w:rPr>
        <w:tab/>
        <w:t>Disposal construction or expansion lead time</w:t>
      </w:r>
    </w:p>
    <w:p w14:paraId="0E0E4544" w14:textId="3C227B22" w:rsidR="00FF2BCF" w:rsidRPr="007E0ADD" w:rsidRDefault="0029797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7E0ADD">
        <w:rPr>
          <w:rFonts w:ascii="Times New Roman" w:eastAsiaTheme="minorEastAsia" w:hAnsi="Times New Roman" w:cs="Times New Roman"/>
          <w:strike/>
          <w:sz w:val="26"/>
          <w:szCs w:val="26"/>
        </w:rPr>
        <w:tab/>
        <w:t>Storage construction or expansion lead time</w:t>
      </w:r>
    </w:p>
    <w:p w14:paraId="0A0AD620" w14:textId="18AC19D0" w:rsidR="00FF2BCF" w:rsidRPr="007E0ADD" w:rsidRDefault="0029797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7E0ADD">
        <w:rPr>
          <w:rFonts w:ascii="Times New Roman" w:eastAsiaTheme="minorEastAsia" w:hAnsi="Times New Roman" w:cs="Times New Roman"/>
          <w:strike/>
          <w:sz w:val="26"/>
          <w:szCs w:val="26"/>
        </w:rPr>
        <w:tab/>
        <w:t>Pipeline construction or expansion lead time</w:t>
      </w:r>
    </w:p>
    <w:p w14:paraId="12BB2927" w14:textId="1BC6EB58" w:rsidR="00FF2BCF" w:rsidRDefault="0029797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29797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29797C"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29797C"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29797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29797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29797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29797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31965C67" w:rsidR="00FF2BCF" w:rsidRDefault="0029797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3CFC6D56" w14:textId="09F2C685" w:rsidR="00424EA5" w:rsidRDefault="0029797C" w:rsidP="00424EA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424EA5" w:rsidRPr="00424EA5">
        <w:rPr>
          <w:rFonts w:ascii="Times New Roman" w:eastAsiaTheme="minorEastAsia" w:hAnsi="Times New Roman" w:cs="Times New Roman"/>
          <w:sz w:val="26"/>
          <w:szCs w:val="26"/>
          <w:highlight w:val="yellow"/>
        </w:rPr>
        <w:tab/>
        <w:t>Initial water level in production tank</w:t>
      </w:r>
    </w:p>
    <w:p w14:paraId="48AF1464" w14:textId="0DCDB486" w:rsidR="00FF2BCF" w:rsidRDefault="0029797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Pr="007E0ADD" w:rsidRDefault="0029797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7E0ADD">
        <w:rPr>
          <w:rFonts w:ascii="Times New Roman" w:eastAsiaTheme="minorEastAsia" w:hAnsi="Times New Roman" w:cs="Times New Roman"/>
          <w:strike/>
          <w:sz w:val="26"/>
          <w:szCs w:val="26"/>
        </w:rPr>
        <w:tab/>
      </w:r>
      <w:r w:rsidR="005A1768" w:rsidRPr="007E0ADD">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7E0ADD" w:rsidRDefault="0029797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7E0ADD">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7E0ADD" w:rsidRDefault="0029797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7E0ADD">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Default="0029797C"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29797C"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29797C"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w:t>
      </w:r>
      <w:proofErr w:type="gramStart"/>
      <w:r w:rsidR="00B05B8B" w:rsidRPr="00EF6102">
        <w:rPr>
          <w:rFonts w:ascii="Times New Roman" w:eastAsiaTheme="minorEastAsia" w:hAnsi="Times New Roman" w:cs="Times New Roman"/>
          <w:sz w:val="26"/>
          <w:szCs w:val="26"/>
        </w:rPr>
        <w:t>cost</w:t>
      </w:r>
      <w:proofErr w:type="gramEnd"/>
      <w:r w:rsidR="00B05B8B" w:rsidRPr="00EF6102">
        <w:rPr>
          <w:rFonts w:ascii="Times New Roman" w:eastAsiaTheme="minorEastAsia" w:hAnsi="Times New Roman" w:cs="Times New Roman"/>
          <w:sz w:val="26"/>
          <w:szCs w:val="26"/>
        </w:rPr>
        <w:t xml:space="preserve"> </w:t>
      </w:r>
    </w:p>
    <w:p w14:paraId="48DD0778" w14:textId="6935A629" w:rsidR="00336E38" w:rsidRDefault="0029797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29797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29797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29797C"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29797C"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29797C"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29797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29797C"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29797C"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78E8EECF"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60DE39BB"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1498A566" w:rsidR="00506E10" w:rsidRPr="00506E10" w:rsidRDefault="0029797C"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6AA6BA61"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61DFA1BA"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Completions Pad Processing Capacity</w:t>
      </w:r>
    </w:p>
    <w:p w14:paraId="558D25FC" w14:textId="22F70758" w:rsidR="009C1B05" w:rsidRDefault="009C1B05" w:rsidP="003E528D">
      <w:pPr>
        <w:rPr>
          <w:rFonts w:ascii="Times New Roman" w:eastAsiaTheme="minorEastAsia" w:hAnsi="Times New Roman" w:cs="Times New Roman"/>
          <w:b/>
          <w:sz w:val="26"/>
          <w:szCs w:val="26"/>
        </w:rPr>
      </w:pPr>
    </w:p>
    <w:p w14:paraId="70B6D5C4" w14:textId="125BCB8D" w:rsidR="009C1B05" w:rsidRPr="009C1B05" w:rsidRDefault="0029797C"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Default="009C1B05"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29797C"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29797C"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424EA5" w:rsidRDefault="00424EA5" w:rsidP="00F15AAA">
      <w:pPr>
        <w:ind w:left="2880" w:hanging="2880"/>
        <w:rPr>
          <w:rFonts w:ascii="Times New Roman" w:eastAsiaTheme="minorEastAsia" w:hAnsi="Times New Roman" w:cs="Times New Roman"/>
          <w:b/>
          <w:sz w:val="26"/>
          <w:szCs w:val="26"/>
          <w:highlight w:val="yellow"/>
        </w:rPr>
      </w:pPr>
      <w:r w:rsidRPr="00424EA5">
        <w:rPr>
          <w:rFonts w:ascii="Times New Roman" w:eastAsiaTheme="minorEastAsia" w:hAnsi="Times New Roman" w:cs="Times New Roman"/>
          <w:b/>
          <w:sz w:val="26"/>
          <w:szCs w:val="26"/>
          <w:highlight w:val="yellow"/>
        </w:rPr>
        <w:t>Production Tank Balance</w:t>
      </w:r>
    </w:p>
    <w:p w14:paraId="1B4E2521" w14:textId="73C2D69E" w:rsidR="00424EA5" w:rsidRPr="00424EA5" w:rsidRDefault="0029797C" w:rsidP="00424EA5">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m:oMathPara>
    </w:p>
    <w:p w14:paraId="14B05FB1" w14:textId="6D37D55E" w:rsidR="00424EA5" w:rsidRPr="00424EA5" w:rsidRDefault="00424EA5" w:rsidP="00424EA5">
      <w:pPr>
        <w:jc w:val="center"/>
        <w:rPr>
          <w:rFonts w:ascii="Times New Roman" w:eastAsiaTheme="minorEastAsia" w:hAnsi="Times New Roman" w:cs="Times New Roman"/>
          <w:b/>
          <w:sz w:val="26"/>
          <w:szCs w:val="26"/>
          <w:highlight w:val="yellow"/>
        </w:rPr>
      </w:pPr>
    </w:p>
    <w:p w14:paraId="58DD1C73" w14:textId="71FA87A2" w:rsidR="00424EA5" w:rsidRPr="00424EA5"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55E12044" w14:textId="244E6BC6" w:rsidR="00424EA5" w:rsidRDefault="00424EA5" w:rsidP="00424EA5">
      <w:pPr>
        <w:rPr>
          <w:rFonts w:ascii="Times New Roman" w:eastAsiaTheme="minorEastAsia" w:hAnsi="Times New Roman" w:cs="Times New Roman"/>
          <w:sz w:val="26"/>
          <w:szCs w:val="26"/>
        </w:rPr>
      </w:pPr>
    </w:p>
    <w:p w14:paraId="6F895A94" w14:textId="25A97AEA" w:rsidR="00424EA5" w:rsidRDefault="00424EA5" w:rsidP="00424EA5">
      <w:pPr>
        <w:rPr>
          <w:rFonts w:ascii="Times New Roman" w:eastAsiaTheme="minorEastAsia" w:hAnsi="Times New Roman" w:cs="Times New Roman"/>
          <w:b/>
          <w:sz w:val="26"/>
          <w:szCs w:val="26"/>
        </w:rPr>
      </w:pPr>
      <w:r w:rsidRPr="00424EA5">
        <w:rPr>
          <w:rFonts w:ascii="Times New Roman" w:eastAsiaTheme="minorEastAsia" w:hAnsi="Times New Roman" w:cs="Times New Roman"/>
          <w:b/>
          <w:sz w:val="26"/>
          <w:szCs w:val="26"/>
          <w:highlight w:val="yellow"/>
        </w:rPr>
        <w:t>Production Tank Capacity</w:t>
      </w:r>
      <w:r w:rsidRPr="00424EA5">
        <w:rPr>
          <w:rFonts w:ascii="Times New Roman" w:eastAsiaTheme="minorEastAsia" w:hAnsi="Times New Roman" w:cs="Times New Roman"/>
          <w:b/>
          <w:sz w:val="26"/>
          <w:szCs w:val="26"/>
        </w:rPr>
        <w:t xml:space="preserve"> </w:t>
      </w:r>
    </w:p>
    <w:p w14:paraId="71DD1788" w14:textId="5EC2A2EA" w:rsidR="00424EA5" w:rsidRPr="00424EA5" w:rsidRDefault="0029797C" w:rsidP="00424EA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m:oMathPara>
    </w:p>
    <w:p w14:paraId="138AD328" w14:textId="77777777" w:rsidR="00424EA5" w:rsidRPr="00424EA5"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w:lastRenderedPageBreak/>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6BF0E4EA" w14:textId="735145E1" w:rsidR="00424EA5" w:rsidRDefault="00424EA5" w:rsidP="00424EA5">
      <w:pPr>
        <w:jc w:val="center"/>
        <w:rPr>
          <w:rFonts w:ascii="Times New Roman" w:eastAsiaTheme="minorEastAsia" w:hAnsi="Times New Roman" w:cs="Times New Roman"/>
          <w:b/>
          <w:sz w:val="26"/>
          <w:szCs w:val="26"/>
        </w:rPr>
      </w:pPr>
    </w:p>
    <w:p w14:paraId="0FF2CB44" w14:textId="0750F776" w:rsidR="00E5722C" w:rsidRPr="00E5722C" w:rsidRDefault="00E5722C" w:rsidP="00E5722C">
      <w:pPr>
        <w:rPr>
          <w:rFonts w:ascii="Times New Roman" w:eastAsiaTheme="minorEastAsia" w:hAnsi="Times New Roman" w:cs="Times New Roman"/>
          <w:b/>
          <w:bCs/>
          <w:sz w:val="26"/>
          <w:szCs w:val="26"/>
        </w:rPr>
      </w:pPr>
      <w:r w:rsidRPr="00E5722C">
        <w:rPr>
          <w:rFonts w:ascii="Times New Roman" w:eastAsiaTheme="minorEastAsia" w:hAnsi="Times New Roman" w:cs="Times New Roman"/>
          <w:b/>
          <w:bCs/>
          <w:sz w:val="26"/>
          <w:szCs w:val="26"/>
          <w:highlight w:val="yellow"/>
        </w:rPr>
        <w:t>Terminal Production Tank Level Balance</w:t>
      </w:r>
    </w:p>
    <w:p w14:paraId="499B89E2" w14:textId="16090488" w:rsidR="00E5722C" w:rsidRPr="00E5722C" w:rsidRDefault="00E5722C" w:rsidP="00E5722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r>
                <w:rPr>
                  <w:rFonts w:ascii="Cambria Math" w:hAnsi="Cambria Math" w:cs="Times New Roman"/>
                  <w:sz w:val="26"/>
                  <w:szCs w:val="26"/>
                  <w:highlight w:val="yellow"/>
                </w:rPr>
                <m:t>=T</m:t>
              </m:r>
            </m:sub>
            <m:sup>
              <m:r>
                <w:rPr>
                  <w:rFonts w:ascii="Cambria Math" w:hAnsi="Cambria Math" w:cs="Times New Roman"/>
                  <w:sz w:val="26"/>
                  <w:szCs w:val="26"/>
                  <w:highlight w:val="yellow"/>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oMath>
      </m:oMathPara>
    </w:p>
    <w:p w14:paraId="72FF8FC6" w14:textId="77777777" w:rsidR="00E5722C" w:rsidRPr="00E5722C" w:rsidRDefault="00E5722C" w:rsidP="00E5722C">
      <w:pPr>
        <w:jc w:val="center"/>
        <w:rPr>
          <w:rFonts w:ascii="Times New Roman" w:eastAsiaTheme="minorEastAsia" w:hAnsi="Times New Roman" w:cs="Times New Roman"/>
          <w:sz w:val="26"/>
          <w:szCs w:val="26"/>
        </w:rPr>
      </w:pPr>
    </w:p>
    <w:p w14:paraId="7249A23A" w14:textId="77777777" w:rsidR="00E5722C" w:rsidRPr="00424EA5" w:rsidRDefault="00E5722C" w:rsidP="00E5722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48320FC8" w14:textId="29B6B0C2" w:rsidR="00E5722C" w:rsidRPr="00E5722C" w:rsidRDefault="00E5722C" w:rsidP="00E5722C">
      <w:pPr>
        <w:jc w:val="center"/>
        <w:rPr>
          <w:rFonts w:ascii="Times New Roman" w:eastAsiaTheme="minorEastAsia" w:hAnsi="Times New Roman" w:cs="Times New Roman"/>
          <w:sz w:val="26"/>
          <w:szCs w:val="26"/>
        </w:rPr>
      </w:pPr>
    </w:p>
    <w:p w14:paraId="5FF7D2B8" w14:textId="77777777" w:rsidR="00756739" w:rsidRDefault="00756739" w:rsidP="00756739">
      <w:pPr>
        <w:ind w:left="2880" w:hanging="2880"/>
        <w:rPr>
          <w:rFonts w:ascii="Times New Roman" w:eastAsiaTheme="minorEastAsia" w:hAnsi="Times New Roman" w:cs="Times New Roman"/>
          <w:b/>
          <w:bCs/>
          <w:sz w:val="26"/>
          <w:szCs w:val="26"/>
        </w:rPr>
      </w:pPr>
      <w:r w:rsidRPr="00756739">
        <w:rPr>
          <w:rFonts w:ascii="Times New Roman" w:eastAsiaTheme="minorEastAsia" w:hAnsi="Times New Roman" w:cs="Times New Roman"/>
          <w:b/>
          <w:bCs/>
          <w:sz w:val="26"/>
          <w:szCs w:val="26"/>
          <w:highlight w:val="yellow"/>
        </w:rPr>
        <w:t>Tank-to-Pad Production Balance</w:t>
      </w:r>
    </w:p>
    <w:p w14:paraId="47CA8E5B" w14:textId="01F25CC7" w:rsidR="00756739" w:rsidRPr="00756739" w:rsidRDefault="0029797C" w:rsidP="0075673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p,a,t</m:t>
                      </m:r>
                    </m:sub>
                    <m:sup>
                      <m:r>
                        <w:rPr>
                          <w:rFonts w:ascii="Cambria Math" w:eastAsiaTheme="minorEastAsia" w:hAnsi="Cambria Math" w:cs="Times New Roman"/>
                          <w:sz w:val="26"/>
                          <w:szCs w:val="26"/>
                        </w:rPr>
                        <m:t>Drain</m:t>
                      </m:r>
                    </m:sup>
                  </m:sSubSup>
                </m:e>
              </m:nary>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49DDE3AF" w14:textId="452B6EA0" w:rsidR="00756739" w:rsidRDefault="00756739" w:rsidP="00756739">
      <w:pPr>
        <w:rPr>
          <w:rFonts w:ascii="Times New Roman" w:eastAsiaTheme="minorEastAsia" w:hAnsi="Times New Roman" w:cs="Times New Roman"/>
          <w:sz w:val="26"/>
          <w:szCs w:val="26"/>
        </w:rPr>
      </w:pPr>
    </w:p>
    <w:p w14:paraId="5FB56017" w14:textId="054D8330" w:rsidR="00756739" w:rsidRPr="00424EA5" w:rsidRDefault="00756739" w:rsidP="007567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6FDB251B" w14:textId="77777777" w:rsidR="00756739" w:rsidRPr="00756739"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588CF469" w:rsidR="00F15AAA" w:rsidRPr="00506E10" w:rsidRDefault="0029797C"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p,p</m:t>
                  </m:r>
                </m:e>
              </m:d>
              <m:r>
                <w:rPr>
                  <w:rFonts w:ascii="Cambria Math" w:eastAsiaTheme="minorEastAsia" w:hAnsi="Cambria Math" w:cs="Times New Roman"/>
                  <w:sz w:val="26"/>
                  <w:szCs w:val="26"/>
                  <w:highlight w:val="yellow"/>
                </w:rPr>
                <m:t>∈PCT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 xml:space="preserve"> +</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p,k</m:t>
                  </m:r>
                </m:e>
              </m:d>
              <m:r>
                <w:rPr>
                  <w:rFonts w:ascii="Cambria Math" w:eastAsiaTheme="minorEastAsia" w:hAnsi="Cambria Math" w:cs="Times New Roman"/>
                  <w:sz w:val="26"/>
                  <w:szCs w:val="26"/>
                  <w:highlight w:val="yellow"/>
                </w:rPr>
                <m:t>∈PKT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p,s</m:t>
                  </m:r>
                </m:e>
              </m:d>
              <m:r>
                <w:rPr>
                  <w:rFonts w:ascii="Cambria Math" w:eastAsiaTheme="minorEastAsia" w:hAnsi="Cambria Math" w:cs="Times New Roman"/>
                  <w:sz w:val="26"/>
                  <w:szCs w:val="26"/>
                  <w:highlight w:val="yellow"/>
                </w:rPr>
                <m:t>∈PST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p,r</m:t>
                  </m:r>
                </m:e>
              </m:d>
              <m:r>
                <w:rPr>
                  <w:rFonts w:ascii="Cambria Math" w:eastAsiaTheme="minorEastAsia" w:hAnsi="Cambria Math" w:cs="Times New Roman"/>
                  <w:sz w:val="26"/>
                  <w:szCs w:val="26"/>
                  <w:highlight w:val="yellow"/>
                </w:rPr>
                <m:t>∈PRT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p,o</m:t>
                  </m:r>
                </m:e>
              </m:d>
              <m:r>
                <w:rPr>
                  <w:rFonts w:ascii="Cambria Math" w:eastAsiaTheme="minorEastAsia" w:hAnsi="Cambria Math" w:cs="Times New Roman"/>
                  <w:sz w:val="26"/>
                  <w:szCs w:val="26"/>
                  <w:highlight w:val="yellow"/>
                </w:rPr>
                <m:t>∈POT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S</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w:t>
      </w:r>
      <w:proofErr w:type="gramStart"/>
      <w:r>
        <w:rPr>
          <w:rFonts w:ascii="Times New Roman" w:eastAsiaTheme="minorEastAsia" w:hAnsi="Times New Roman" w:cs="Times New Roman"/>
          <w:b/>
          <w:sz w:val="26"/>
          <w:szCs w:val="26"/>
        </w:rPr>
        <w:t>i.e.</w:t>
      </w:r>
      <w:proofErr w:type="gramEnd"/>
      <w:r>
        <w:rPr>
          <w:rFonts w:ascii="Times New Roman" w:eastAsiaTheme="minorEastAsia" w:hAnsi="Times New Roman" w:cs="Times New Roman"/>
          <w:b/>
          <w:sz w:val="26"/>
          <w:szCs w:val="26"/>
        </w:rPr>
        <w:t xml:space="preserve"> Flowback Balance)</w:t>
      </w:r>
    </w:p>
    <w:p w14:paraId="61713A99" w14:textId="1626E872" w:rsidR="00E62FCD" w:rsidRPr="00506E10" w:rsidRDefault="0029797C"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29797C"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Note: Technically this constraint should only be enforced for truly reversible arcs (</w:t>
      </w:r>
      <w:proofErr w:type="gramStart"/>
      <w:r>
        <w:rPr>
          <w:rFonts w:ascii="Times New Roman" w:eastAsiaTheme="minorEastAsia" w:hAnsi="Times New Roman" w:cs="Times New Roman"/>
          <w:sz w:val="26"/>
          <w:szCs w:val="26"/>
        </w:rPr>
        <w:t>e.g.</w:t>
      </w:r>
      <w:proofErr w:type="gramEnd"/>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Site Balance</w:t>
      </w:r>
    </w:p>
    <w:p w14:paraId="042AD347" w14:textId="3BB93CE9" w:rsidR="00D51F2B" w:rsidRPr="00A6527F" w:rsidRDefault="0029797C"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29797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29797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t>
      </w:r>
      <w:proofErr w:type="gramStart"/>
      <w:r>
        <w:rPr>
          <w:rFonts w:ascii="Times New Roman" w:eastAsiaTheme="minorEastAsia" w:hAnsi="Times New Roman" w:cs="Times New Roman"/>
          <w:sz w:val="26"/>
          <w:szCs w:val="26"/>
        </w:rPr>
        <w:t>Williams</w:t>
      </w:r>
      <w:proofErr w:type="gramEnd"/>
      <w:r>
        <w:rPr>
          <w:rFonts w:ascii="Times New Roman" w:eastAsiaTheme="minorEastAsia" w:hAnsi="Times New Roman" w:cs="Times New Roman"/>
          <w:sz w:val="26"/>
          <w:szCs w:val="26"/>
        </w:rPr>
        <w:t xml:space="preserve"> exponent as per Cafaro &amp; Grossmann (2020)</w:t>
      </w:r>
      <w:r w:rsidR="00C11242">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29797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29797C"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29797C"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29797C"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394468" w:rsidRDefault="00027E71" w:rsidP="008C0529">
      <w:pPr>
        <w:rPr>
          <w:rFonts w:ascii="Times New Roman" w:eastAsiaTheme="minorEastAsia" w:hAnsi="Times New Roman" w:cs="Times New Roman"/>
          <w:sz w:val="26"/>
          <w:szCs w:val="26"/>
        </w:rPr>
      </w:pPr>
    </w:p>
    <w:p w14:paraId="0BA5FA71" w14:textId="08D45D27" w:rsidR="00394468" w:rsidRPr="00250EA5" w:rsidRDefault="0029797C"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250EA5"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06E10"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29797C"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29797C"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68FB3D94" w:rsidR="003F1F9C" w:rsidRPr="003F1F9C" w:rsidRDefault="0029797C"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29797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29797C"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29797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29797C"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29797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Reuse Cost</w:t>
      </w:r>
    </w:p>
    <w:p w14:paraId="27620131" w14:textId="3910618E" w:rsidR="00B05B8B" w:rsidRPr="001166D3" w:rsidRDefault="0029797C"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29797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2AF5661D" w:rsidR="00A711ED" w:rsidRPr="00A711ED" w:rsidRDefault="0029797C"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29797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29797C"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29797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29797C"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29797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29797C"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29797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762550" w:rsidRDefault="006067E8" w:rsidP="00A711ED">
      <w:pPr>
        <w:rPr>
          <w:rFonts w:ascii="Times New Roman" w:eastAsiaTheme="minorEastAsia" w:hAnsi="Times New Roman" w:cs="Times New Roman"/>
          <w:sz w:val="26"/>
          <w:szCs w:val="26"/>
        </w:rPr>
      </w:pPr>
    </w:p>
    <w:p w14:paraId="3CEF5252" w14:textId="65783EE0" w:rsidR="00762550" w:rsidRPr="00804137" w:rsidRDefault="00762550" w:rsidP="00A711ED">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Disposal Construction or Capacity Expansion Cost</w:t>
      </w:r>
    </w:p>
    <w:p w14:paraId="51111388" w14:textId="6A14242D" w:rsidR="00762550" w:rsidRPr="00804137" w:rsidRDefault="0029797C"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804137" w:rsidRDefault="005D2AB7" w:rsidP="000B451C">
      <w:pPr>
        <w:jc w:val="center"/>
        <w:rPr>
          <w:rFonts w:ascii="Times New Roman" w:eastAsiaTheme="minorEastAsia" w:hAnsi="Times New Roman" w:cs="Times New Roman"/>
          <w:strike/>
          <w:sz w:val="26"/>
          <w:szCs w:val="26"/>
        </w:rPr>
      </w:pPr>
    </w:p>
    <w:p w14:paraId="7A665A36" w14:textId="75F9E97C" w:rsidR="005D2AB7" w:rsidRPr="00804137" w:rsidRDefault="0029797C"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Pr="00804137" w:rsidRDefault="005D2AB7" w:rsidP="005D2AB7">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Storage Construction or Capacity Expansion Cost</w:t>
      </w:r>
    </w:p>
    <w:p w14:paraId="3D3A1877" w14:textId="335FFEC2" w:rsidR="005D2AB7" w:rsidRPr="00804137" w:rsidRDefault="0029797C"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804137" w:rsidRDefault="005D2AB7" w:rsidP="005D2AB7">
      <w:pPr>
        <w:jc w:val="center"/>
        <w:rPr>
          <w:rFonts w:ascii="Times New Roman" w:eastAsiaTheme="minorEastAsia" w:hAnsi="Times New Roman" w:cs="Times New Roman"/>
          <w:strike/>
          <w:sz w:val="26"/>
          <w:szCs w:val="26"/>
        </w:rPr>
      </w:pPr>
    </w:p>
    <w:p w14:paraId="5E1FD644" w14:textId="1C23ADAB" w:rsidR="005D2AB7" w:rsidRPr="00804137" w:rsidRDefault="0029797C"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Pr="00804137" w:rsidRDefault="0029066A" w:rsidP="0029066A">
      <w:pPr>
        <w:rPr>
          <w:rFonts w:ascii="Times New Roman" w:eastAsiaTheme="minorEastAsia" w:hAnsi="Times New Roman" w:cs="Times New Roman"/>
          <w:b/>
          <w:strike/>
          <w:sz w:val="26"/>
          <w:szCs w:val="26"/>
        </w:rPr>
      </w:pPr>
      <w:r w:rsidRPr="00804137">
        <w:rPr>
          <w:rFonts w:ascii="Times New Roman" w:eastAsiaTheme="minorEastAsia" w:hAnsi="Times New Roman" w:cs="Times New Roman"/>
          <w:b/>
          <w:strike/>
          <w:sz w:val="26"/>
          <w:szCs w:val="26"/>
        </w:rPr>
        <w:t>Pipeline Construction or Capacity Expansion Cost</w:t>
      </w:r>
    </w:p>
    <w:p w14:paraId="580F9E4D" w14:textId="3F54B3B1" w:rsidR="0029066A" w:rsidRPr="00804137" w:rsidRDefault="0029797C"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804137" w:rsidRDefault="0029066A" w:rsidP="0029066A">
      <w:pPr>
        <w:jc w:val="center"/>
        <w:rPr>
          <w:rFonts w:ascii="Times New Roman" w:eastAsiaTheme="minorEastAsia" w:hAnsi="Times New Roman" w:cs="Times New Roman"/>
          <w:strike/>
          <w:sz w:val="26"/>
          <w:szCs w:val="26"/>
        </w:rPr>
      </w:pPr>
    </w:p>
    <w:p w14:paraId="230FBACB" w14:textId="5D905D7A" w:rsidR="0029066A" w:rsidRPr="00804137" w:rsidRDefault="0029797C"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29797C"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Pr="00804137" w:rsidRDefault="005D2AB7" w:rsidP="005D2AB7">
      <w:pPr>
        <w:rPr>
          <w:rFonts w:ascii="Times New Roman" w:eastAsiaTheme="minorEastAsia" w:hAnsi="Times New Roman" w:cs="Times New Roman"/>
          <w:strike/>
          <w:sz w:val="26"/>
          <w:szCs w:val="26"/>
        </w:rPr>
      </w:pPr>
      <w:r w:rsidRPr="00804137">
        <w:rPr>
          <w:rFonts w:ascii="Times New Roman" w:eastAsiaTheme="minorEastAsia" w:hAnsi="Times New Roman" w:cs="Times New Roman"/>
          <w:b/>
          <w:strike/>
          <w:sz w:val="26"/>
          <w:szCs w:val="26"/>
        </w:rPr>
        <w:t>Logic Constraints</w:t>
      </w:r>
    </w:p>
    <w:p w14:paraId="4328A427" w14:textId="26591FEF" w:rsidR="005D2AB7" w:rsidRPr="00804137" w:rsidRDefault="0029797C"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804137"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804137" w:rsidRDefault="0029797C"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804137"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804137" w:rsidRDefault="0029797C"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804137"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3E297B2E" w14:textId="43E1F394" w:rsidR="00804137" w:rsidRDefault="00804137"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Production tanks </w:t>
      </w:r>
      <w:r w:rsidR="00835055">
        <w:rPr>
          <w:rFonts w:ascii="Times New Roman" w:eastAsiaTheme="minorEastAsia" w:hAnsi="Times New Roman" w:cs="Times New Roman"/>
          <w:sz w:val="26"/>
          <w:szCs w:val="26"/>
        </w:rPr>
        <w:t xml:space="preserve">(aggregate or individual) </w:t>
      </w:r>
      <w:r>
        <w:rPr>
          <w:rFonts w:ascii="Times New Roman" w:eastAsiaTheme="minorEastAsia" w:hAnsi="Times New Roman" w:cs="Times New Roman"/>
          <w:sz w:val="26"/>
          <w:szCs w:val="26"/>
        </w:rPr>
        <w:t xml:space="preserve">are currently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modeled explicitly (i.e., storage levels, capacity, …)</w:t>
      </w:r>
    </w:p>
    <w:p w14:paraId="34EDEFC8" w14:textId="365035B7"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w:t>
      </w:r>
      <w:proofErr w:type="gramStart"/>
      <w:r>
        <w:rPr>
          <w:rFonts w:ascii="Times New Roman" w:eastAsiaTheme="minorEastAsia" w:hAnsi="Times New Roman" w:cs="Times New Roman"/>
          <w:sz w:val="26"/>
          <w:szCs w:val="26"/>
        </w:rPr>
        <w:t>time</w:t>
      </w:r>
      <w:proofErr w:type="gramEnd"/>
      <w:r>
        <w:rPr>
          <w:rFonts w:ascii="Times New Roman" w:eastAsiaTheme="minorEastAsia" w:hAnsi="Times New Roman" w:cs="Times New Roman"/>
          <w:sz w:val="26"/>
          <w:szCs w:val="26"/>
        </w:rPr>
        <w:t xml:space="preserv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4E4A415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we include an</w:t>
      </w:r>
      <w:r w:rsidR="00835055">
        <w:rPr>
          <w:rFonts w:ascii="Times New Roman" w:eastAsiaTheme="minorEastAsia" w:hAnsi="Times New Roman" w:cs="Times New Roman"/>
          <w:sz w:val="26"/>
          <w:szCs w:val="26"/>
        </w:rPr>
        <w:t>y</w:t>
      </w:r>
      <w:r>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Pr>
          <w:rFonts w:ascii="Times New Roman" w:eastAsiaTheme="minorEastAsia" w:hAnsi="Times New Roman" w:cs="Times New Roman"/>
          <w:sz w:val="26"/>
          <w:szCs w:val="26"/>
        </w:rPr>
        <w:t>Revonos</w:t>
      </w:r>
      <w:proofErr w:type="spellEnd"/>
      <w:r>
        <w:rPr>
          <w:rFonts w:ascii="Times New Roman" w:eastAsiaTheme="minorEastAsia" w:hAnsi="Times New Roman" w:cs="Times New Roman"/>
          <w:sz w:val="26"/>
          <w:szCs w:val="26"/>
        </w:rPr>
        <w:t xml:space="preserve">’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w:t>
      </w:r>
      <w:proofErr w:type="gramStart"/>
      <w:r w:rsidRPr="00D201FF">
        <w:rPr>
          <w:rFonts w:ascii="Times New Roman" w:eastAsiaTheme="minorEastAsia" w:hAnsi="Times New Roman" w:cs="Times New Roman"/>
          <w:strike/>
          <w:sz w:val="26"/>
          <w:szCs w:val="26"/>
        </w:rPr>
        <w:t>especially:</w:t>
      </w:r>
      <w:proofErr w:type="gramEnd"/>
      <w:r w:rsidRPr="00D201FF">
        <w:rPr>
          <w:rFonts w:ascii="Times New Roman" w:eastAsiaTheme="minorEastAsia" w:hAnsi="Times New Roman" w:cs="Times New Roman"/>
          <w:strike/>
          <w:sz w:val="26"/>
          <w:szCs w:val="26"/>
        </w:rPr>
        <w:t xml:space="preserve">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AB92" w14:textId="77777777" w:rsidR="0029797C" w:rsidRDefault="0029797C" w:rsidP="00824992">
      <w:pPr>
        <w:spacing w:after="0" w:line="240" w:lineRule="auto"/>
      </w:pPr>
      <w:r>
        <w:separator/>
      </w:r>
    </w:p>
  </w:endnote>
  <w:endnote w:type="continuationSeparator" w:id="0">
    <w:p w14:paraId="31262B9A" w14:textId="77777777" w:rsidR="0029797C" w:rsidRDefault="0029797C"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FE63" w14:textId="77777777" w:rsidR="0029797C" w:rsidRDefault="0029797C" w:rsidP="00824992">
      <w:pPr>
        <w:spacing w:after="0" w:line="240" w:lineRule="auto"/>
      </w:pPr>
      <w:r>
        <w:separator/>
      </w:r>
    </w:p>
  </w:footnote>
  <w:footnote w:type="continuationSeparator" w:id="0">
    <w:p w14:paraId="27C399B7" w14:textId="77777777" w:rsidR="0029797C" w:rsidRDefault="0029797C"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56781"/>
    <w:rsid w:val="00081449"/>
    <w:rsid w:val="000A227C"/>
    <w:rsid w:val="000A6C5E"/>
    <w:rsid w:val="000B02B8"/>
    <w:rsid w:val="000B03AE"/>
    <w:rsid w:val="000B051C"/>
    <w:rsid w:val="000B451C"/>
    <w:rsid w:val="000B506B"/>
    <w:rsid w:val="000D3379"/>
    <w:rsid w:val="000F15A8"/>
    <w:rsid w:val="000F3452"/>
    <w:rsid w:val="001166D3"/>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6A59"/>
    <w:rsid w:val="002724A3"/>
    <w:rsid w:val="0029066A"/>
    <w:rsid w:val="0029797C"/>
    <w:rsid w:val="002A11CB"/>
    <w:rsid w:val="002E217B"/>
    <w:rsid w:val="003253A4"/>
    <w:rsid w:val="00330F0E"/>
    <w:rsid w:val="00336E38"/>
    <w:rsid w:val="00337DC5"/>
    <w:rsid w:val="00361390"/>
    <w:rsid w:val="003725B1"/>
    <w:rsid w:val="00392935"/>
    <w:rsid w:val="00394468"/>
    <w:rsid w:val="003C1969"/>
    <w:rsid w:val="003E528D"/>
    <w:rsid w:val="003F1F9C"/>
    <w:rsid w:val="003F66F4"/>
    <w:rsid w:val="00424EA5"/>
    <w:rsid w:val="004328A0"/>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77C5E"/>
    <w:rsid w:val="006927D1"/>
    <w:rsid w:val="006B3C3A"/>
    <w:rsid w:val="006D0E20"/>
    <w:rsid w:val="006D1986"/>
    <w:rsid w:val="006E474B"/>
    <w:rsid w:val="00731C4B"/>
    <w:rsid w:val="007377C4"/>
    <w:rsid w:val="00756739"/>
    <w:rsid w:val="00762550"/>
    <w:rsid w:val="00770410"/>
    <w:rsid w:val="007814BC"/>
    <w:rsid w:val="00794ADB"/>
    <w:rsid w:val="007A1F22"/>
    <w:rsid w:val="007C1D76"/>
    <w:rsid w:val="007D6E7F"/>
    <w:rsid w:val="007E0ADD"/>
    <w:rsid w:val="007E34BA"/>
    <w:rsid w:val="007F1564"/>
    <w:rsid w:val="007F183F"/>
    <w:rsid w:val="00804137"/>
    <w:rsid w:val="00824992"/>
    <w:rsid w:val="00835055"/>
    <w:rsid w:val="008418D1"/>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60570"/>
    <w:rsid w:val="00DB0690"/>
    <w:rsid w:val="00DB6AAC"/>
    <w:rsid w:val="00E06DC1"/>
    <w:rsid w:val="00E209BC"/>
    <w:rsid w:val="00E5722C"/>
    <w:rsid w:val="00E57B44"/>
    <w:rsid w:val="00E614A4"/>
    <w:rsid w:val="00E62FCD"/>
    <w:rsid w:val="00E654C9"/>
    <w:rsid w:val="00E7179C"/>
    <w:rsid w:val="00E8487E"/>
    <w:rsid w:val="00EB3B61"/>
    <w:rsid w:val="00EB3B9C"/>
    <w:rsid w:val="00EB518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2</cp:revision>
  <dcterms:created xsi:type="dcterms:W3CDTF">2021-06-22T17:29:00Z</dcterms:created>
  <dcterms:modified xsi:type="dcterms:W3CDTF">2021-06-22T17:29:00Z</dcterms:modified>
</cp:coreProperties>
</file>