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FD6F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D737742" wp14:editId="11B2E929">
            <wp:simplePos x="0" y="0"/>
            <wp:positionH relativeFrom="margin">
              <wp:posOffset>4676803</wp:posOffset>
            </wp:positionH>
            <wp:positionV relativeFrom="paragraph">
              <wp:posOffset>-1270</wp:posOffset>
            </wp:positionV>
            <wp:extent cx="1613384" cy="1614115"/>
            <wp:effectExtent l="0" t="0" r="6350" b="5715"/>
            <wp:wrapNone/>
            <wp:docPr id="95873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84" cy="16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UNIVERSIDAD MARIANO GÁLVEZ DE GUATEMALA  </w:t>
      </w:r>
    </w:p>
    <w:p w14:paraId="33C338F5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FACULTAD DE INGENIERÍA EN SISTEMAS </w:t>
      </w:r>
    </w:p>
    <w:p w14:paraId="636CDA3B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CENTRO UNIVERSITARIO SAN JOSÉ PINULA  </w:t>
      </w:r>
    </w:p>
    <w:p w14:paraId="61FCF15B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CURSO: PROGRAMACIÓN II SECCIÓN:  C </w:t>
      </w:r>
    </w:p>
    <w:p w14:paraId="3FC42DCA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CATEDRÁTICO: ING. DANILO ESCOLIN</w:t>
      </w:r>
    </w:p>
    <w:p w14:paraId="641D7047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8694216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9192E37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0EE739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C9371E" w14:textId="15176CAA" w:rsidR="00614AB2" w:rsidRPr="00AE1828" w:rsidRDefault="00614AB2" w:rsidP="00AE1828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b/>
          <w:bCs/>
          <w:sz w:val="24"/>
          <w:szCs w:val="24"/>
          <w:lang w:val="es-GT"/>
        </w:rPr>
        <w:t>REPORTE DE PRUEBAS MEDULAR</w:t>
      </w:r>
    </w:p>
    <w:p w14:paraId="665469B0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F678570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177073B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E5D51B3" w14:textId="77777777" w:rsidR="00614AB2" w:rsidRPr="00AE1828" w:rsidRDefault="00614AB2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D14361D" w14:textId="77777777" w:rsidR="00614AB2" w:rsidRPr="00AE1828" w:rsidRDefault="00614AB2" w:rsidP="00AE182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MAX TUM, BRANDON ARIEL ALEXIS </w:t>
      </w:r>
    </w:p>
    <w:p w14:paraId="4B6CDA90" w14:textId="77777777" w:rsidR="00614AB2" w:rsidRPr="00AE1828" w:rsidRDefault="00614AB2" w:rsidP="00AE182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3190-25-25508 </w:t>
      </w:r>
    </w:p>
    <w:p w14:paraId="2A09B2F6" w14:textId="77777777" w:rsidR="00614AB2" w:rsidRPr="00AE1828" w:rsidRDefault="00614AB2" w:rsidP="00AE182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ROMÁN CARTAGENA, EUNICE MARIANDRÉ</w:t>
      </w:r>
    </w:p>
    <w:p w14:paraId="51234961" w14:textId="77777777" w:rsidR="00614AB2" w:rsidRPr="00AE1828" w:rsidRDefault="00614AB2" w:rsidP="00AE1828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</w:p>
    <w:p w14:paraId="3CB71E81" w14:textId="6E15CE3A" w:rsidR="000A68A7" w:rsidRPr="00AE1828" w:rsidRDefault="00614AB2" w:rsidP="00AE1828">
      <w:pPr>
        <w:tabs>
          <w:tab w:val="left" w:pos="2172"/>
          <w:tab w:val="right" w:pos="9936"/>
        </w:tabs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AE1828">
        <w:rPr>
          <w:rFonts w:ascii="Times New Roman" w:hAnsi="Times New Roman" w:cs="Times New Roman"/>
          <w:sz w:val="24"/>
          <w:szCs w:val="24"/>
          <w:lang w:val="es-GT"/>
        </w:rPr>
        <w:tab/>
      </w:r>
      <w:r w:rsidR="00AE1828"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AE1828">
        <w:rPr>
          <w:rFonts w:ascii="Times New Roman" w:hAnsi="Times New Roman" w:cs="Times New Roman"/>
          <w:sz w:val="24"/>
          <w:szCs w:val="24"/>
          <w:lang w:val="es-GT"/>
        </w:rPr>
        <w:t>Guatemala, de 31 de octubre del 2026</w:t>
      </w:r>
      <w:r w:rsidRPr="00AE1828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620379800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1A8E81A8" w14:textId="46816818" w:rsidR="00AE1828" w:rsidRPr="00AE1828" w:rsidRDefault="00AE1828" w:rsidP="00AE1828">
          <w:pPr>
            <w:pStyle w:val="TOCHeading"/>
            <w:spacing w:line="48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E1828">
            <w:rPr>
              <w:rFonts w:ascii="Times New Roman" w:hAnsi="Times New Roman" w:cs="Times New Roman"/>
              <w:color w:val="auto"/>
              <w:sz w:val="24"/>
              <w:szCs w:val="24"/>
            </w:rPr>
            <w:t>Contents</w:t>
          </w:r>
        </w:p>
        <w:p w14:paraId="278A4540" w14:textId="0C7FF9A4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AE182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E182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E182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4209591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Objetivo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_Toc244209591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8F5D5F" w14:textId="12173AE6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2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Entorno de pruebas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_Toc244209592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DFD65" w14:textId="1E13D163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3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Criterios de resultado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_Toc244209593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EFD83" w14:textId="3B97F8F6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4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Casos de prueba ejecutados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_Toc244209594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803AB1" w14:textId="5F900EC1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5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Pruebas pendientes de validación final por Ionic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_Toc244209595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5889AA" w14:textId="049388B5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6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Evidencias recomendadas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_Toc244209596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A63825" w14:textId="5E988708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7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Prueba de integración principal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_Toc244209597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C4A0CE" w14:textId="241ED685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8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Incidencias detectadas y corregidas durante el desarrollo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_Toc244209598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59F5FA" w14:textId="1B169E47" w:rsidR="00AE1828" w:rsidRPr="00AE1828" w:rsidRDefault="00AE1828" w:rsidP="00AE1828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4209599" w:history="1">
            <w:r w:rsidRPr="00AE1828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Conclusión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_Toc244209599 \h </w:instrTex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E182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10D34F" w14:textId="4DC2D565" w:rsidR="00AE1828" w:rsidRPr="00AE1828" w:rsidRDefault="00AE1828" w:rsidP="00AE1828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AE182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EB9CF0A" w14:textId="77777777" w:rsidR="000A68A7" w:rsidRPr="00AE1828" w:rsidRDefault="00000000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p w14:paraId="6948A20D" w14:textId="3F931366" w:rsidR="000A68A7" w:rsidRPr="00AE1828" w:rsidRDefault="00000000" w:rsidP="00AE182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0" w:name="_Toc244209591"/>
      <w:r w:rsidRPr="00AE1828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Objetivo</w:t>
      </w:r>
      <w:bookmarkEnd w:id="0"/>
    </w:p>
    <w:p w14:paraId="227DAA76" w14:textId="77777777" w:rsidR="000A68A7" w:rsidRPr="00AE1828" w:rsidRDefault="00000000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El objetivo de las pruebas es verificar que los módulos principales de Medular funcionen de forma integrada, que las reglas de negocio se cumplan y que los perfiles de usuario accedan únicamente a las funciones autorizadas.</w:t>
      </w:r>
    </w:p>
    <w:p w14:paraId="4A012D42" w14:textId="08F46BFE" w:rsidR="000A68A7" w:rsidRPr="00AE1828" w:rsidRDefault="00000000" w:rsidP="00AE182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44209592"/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t>Entorno</w:t>
      </w:r>
      <w:proofErr w:type="spellEnd"/>
      <w:r w:rsidRPr="00AE182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t>pruebas</w:t>
      </w:r>
      <w:bookmarkEnd w:id="1"/>
      <w:proofErr w:type="spellEnd"/>
    </w:p>
    <w:tbl>
      <w:tblPr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6284"/>
      </w:tblGrid>
      <w:tr w:rsidR="000A68A7" w:rsidRPr="00AE1828" w14:paraId="4998F973" w14:textId="77777777" w:rsidTr="00AE1828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2264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6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246F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Entorno utilizado</w:t>
            </w:r>
          </w:p>
        </w:tc>
      </w:tr>
      <w:tr w:rsidR="000A68A7" w:rsidRPr="00AE1828" w14:paraId="0BD46739" w14:textId="77777777" w:rsidTr="00AE1828">
        <w:tc>
          <w:tcPr>
            <w:tcW w:w="3652" w:type="dxa"/>
            <w:tcBorders>
              <w:top w:val="single" w:sz="4" w:space="0" w:color="auto"/>
            </w:tcBorders>
            <w:vAlign w:val="center"/>
          </w:tcPr>
          <w:p w14:paraId="0CA67F7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Backend</w:t>
            </w:r>
          </w:p>
        </w:tc>
        <w:tc>
          <w:tcPr>
            <w:tcW w:w="6284" w:type="dxa"/>
            <w:tcBorders>
              <w:top w:val="single" w:sz="4" w:space="0" w:color="auto"/>
            </w:tcBorders>
            <w:vAlign w:val="center"/>
          </w:tcPr>
          <w:p w14:paraId="6A74545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Spring Boot / Java 21 - localhost:8080</w:t>
            </w:r>
          </w:p>
        </w:tc>
      </w:tr>
      <w:tr w:rsidR="000A68A7" w:rsidRPr="00AE1828" w14:paraId="1335605F" w14:textId="77777777" w:rsidTr="00AE1828">
        <w:tc>
          <w:tcPr>
            <w:tcW w:w="3652" w:type="dxa"/>
            <w:vAlign w:val="center"/>
          </w:tcPr>
          <w:p w14:paraId="6E88B27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Web</w:t>
            </w:r>
          </w:p>
        </w:tc>
        <w:tc>
          <w:tcPr>
            <w:tcW w:w="6284" w:type="dxa"/>
            <w:vAlign w:val="center"/>
          </w:tcPr>
          <w:p w14:paraId="0D33B1B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Angular - </w:t>
            </w:r>
            <w:proofErr w:type="gram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localhost</w:t>
            </w:r>
            <w:proofErr w:type="gram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:4200</w:t>
            </w:r>
          </w:p>
        </w:tc>
      </w:tr>
      <w:tr w:rsidR="000A68A7" w:rsidRPr="00AE1828" w14:paraId="13322253" w14:textId="77777777" w:rsidTr="00AE1828">
        <w:tc>
          <w:tcPr>
            <w:tcW w:w="3652" w:type="dxa"/>
            <w:vAlign w:val="center"/>
          </w:tcPr>
          <w:p w14:paraId="01BEDA68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Móvil</w:t>
            </w:r>
          </w:p>
        </w:tc>
        <w:tc>
          <w:tcPr>
            <w:tcW w:w="6284" w:type="dxa"/>
            <w:vAlign w:val="center"/>
          </w:tcPr>
          <w:p w14:paraId="11CD7C9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Ionic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- localhost:8100 durante pruebas de integración</w:t>
            </w:r>
          </w:p>
        </w:tc>
      </w:tr>
      <w:tr w:rsidR="000A68A7" w:rsidRPr="00AE1828" w14:paraId="44AD9EA8" w14:textId="77777777" w:rsidTr="00AE1828">
        <w:tc>
          <w:tcPr>
            <w:tcW w:w="3652" w:type="dxa"/>
            <w:vAlign w:val="center"/>
          </w:tcPr>
          <w:p w14:paraId="055B96B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Base de datos</w:t>
            </w:r>
          </w:p>
        </w:tc>
        <w:tc>
          <w:tcPr>
            <w:tcW w:w="6284" w:type="dxa"/>
            <w:vAlign w:val="center"/>
          </w:tcPr>
          <w:p w14:paraId="25B24FD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MySQL - localhost:3306</w:t>
            </w:r>
          </w:p>
        </w:tc>
      </w:tr>
      <w:tr w:rsidR="000A68A7" w:rsidRPr="00AE1828" w14:paraId="05910CB8" w14:textId="77777777" w:rsidTr="00AE1828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53AC6BA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API</w:t>
            </w:r>
          </w:p>
        </w:tc>
        <w:tc>
          <w:tcPr>
            <w:tcW w:w="6284" w:type="dxa"/>
            <w:tcBorders>
              <w:bottom w:val="single" w:sz="4" w:space="0" w:color="auto"/>
            </w:tcBorders>
            <w:vAlign w:val="center"/>
          </w:tcPr>
          <w:p w14:paraId="18AB7AC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Postman y Swagger UI</w:t>
            </w:r>
          </w:p>
        </w:tc>
      </w:tr>
    </w:tbl>
    <w:p w14:paraId="28A190B7" w14:textId="48695595" w:rsidR="000A68A7" w:rsidRPr="00AE1828" w:rsidRDefault="00000000" w:rsidP="00AE182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44209593"/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t>Criterios</w:t>
      </w:r>
      <w:proofErr w:type="spellEnd"/>
      <w:r w:rsidRPr="00AE1828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t>resultado</w:t>
      </w:r>
      <w:bookmarkEnd w:id="2"/>
      <w:proofErr w:type="spellEnd"/>
    </w:p>
    <w:p w14:paraId="593973DA" w14:textId="77777777" w:rsidR="000A68A7" w:rsidRPr="00AE1828" w:rsidRDefault="00000000" w:rsidP="00AE182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APROBADA: el resultado obtenido coincide con el esperado.</w:t>
      </w:r>
    </w:p>
    <w:p w14:paraId="0C1E54F4" w14:textId="77777777" w:rsidR="000A68A7" w:rsidRPr="00AE1828" w:rsidRDefault="00000000" w:rsidP="00AE182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PENDIENTE: requiere validación final o depende de la versión final de </w:t>
      </w:r>
      <w:proofErr w:type="spellStart"/>
      <w:r w:rsidRPr="00AE182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AE182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02ADD78E" w14:textId="77777777" w:rsidR="000A68A7" w:rsidRPr="00AE1828" w:rsidRDefault="00000000" w:rsidP="00AE1828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NO APROBADA: el resultado no coincide con lo esperado.</w:t>
      </w:r>
    </w:p>
    <w:p w14:paraId="62331DED" w14:textId="49E1D9F7" w:rsidR="000A68A7" w:rsidRPr="00AE1828" w:rsidRDefault="00000000" w:rsidP="00AE182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44209594"/>
      <w:r w:rsidRPr="00AE1828">
        <w:rPr>
          <w:rFonts w:ascii="Times New Roman" w:hAnsi="Times New Roman" w:cs="Times New Roman"/>
          <w:color w:val="auto"/>
          <w:sz w:val="24"/>
          <w:szCs w:val="24"/>
        </w:rPr>
        <w:t xml:space="preserve">Casos de </w:t>
      </w:r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t>prueba</w:t>
      </w:r>
      <w:proofErr w:type="spellEnd"/>
      <w:r w:rsidRPr="00AE182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t>ejecutados</w:t>
      </w:r>
      <w:bookmarkEnd w:id="3"/>
      <w:proofErr w:type="spellEnd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291"/>
        <w:gridCol w:w="2924"/>
        <w:gridCol w:w="2475"/>
        <w:gridCol w:w="1576"/>
      </w:tblGrid>
      <w:tr w:rsidR="000A68A7" w:rsidRPr="00AE1828" w14:paraId="6975262D" w14:textId="77777777" w:rsidTr="00AE1828">
        <w:trPr>
          <w:jc w:val="center"/>
        </w:trPr>
        <w:tc>
          <w:tcPr>
            <w:tcW w:w="734" w:type="dxa"/>
            <w:vAlign w:val="center"/>
          </w:tcPr>
          <w:p w14:paraId="5E1007E8" w14:textId="0D2A186A" w:rsidR="000A68A7" w:rsidRPr="00AE1828" w:rsidRDefault="00614AB2" w:rsidP="00AE182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67" w:type="dxa"/>
            <w:vAlign w:val="center"/>
          </w:tcPr>
          <w:p w14:paraId="280C34F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2577" w:type="dxa"/>
            <w:vAlign w:val="center"/>
          </w:tcPr>
          <w:p w14:paraId="7758877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Resultado</w:t>
            </w:r>
            <w:proofErr w:type="spellEnd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2798" w:type="dxa"/>
            <w:vAlign w:val="center"/>
          </w:tcPr>
          <w:p w14:paraId="1A5313F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Resultado</w:t>
            </w:r>
            <w:proofErr w:type="spellEnd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observado</w:t>
            </w:r>
            <w:proofErr w:type="spellEnd"/>
          </w:p>
        </w:tc>
        <w:tc>
          <w:tcPr>
            <w:tcW w:w="1576" w:type="dxa"/>
            <w:vAlign w:val="center"/>
          </w:tcPr>
          <w:p w14:paraId="0030C15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Estado</w:t>
            </w:r>
          </w:p>
        </w:tc>
      </w:tr>
      <w:tr w:rsidR="000A68A7" w:rsidRPr="00AE1828" w14:paraId="5F2A84A7" w14:textId="77777777" w:rsidTr="00AE1828">
        <w:trPr>
          <w:jc w:val="center"/>
        </w:trPr>
        <w:tc>
          <w:tcPr>
            <w:tcW w:w="734" w:type="dxa"/>
            <w:vAlign w:val="center"/>
          </w:tcPr>
          <w:p w14:paraId="4E467FD0" w14:textId="04C80A9A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67" w:type="dxa"/>
            <w:vAlign w:val="center"/>
          </w:tcPr>
          <w:p w14:paraId="01A2334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Login de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2577" w:type="dxa"/>
            <w:vAlign w:val="center"/>
          </w:tcPr>
          <w:p w14:paraId="4695965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al panel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administrativo</w:t>
            </w:r>
            <w:proofErr w:type="spellEnd"/>
          </w:p>
        </w:tc>
        <w:tc>
          <w:tcPr>
            <w:tcW w:w="2798" w:type="dxa"/>
            <w:vAlign w:val="center"/>
          </w:tcPr>
          <w:p w14:paraId="73B54AE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El administrador puede iniciar sesión y acceder a sus módulos.</w:t>
            </w:r>
          </w:p>
        </w:tc>
        <w:tc>
          <w:tcPr>
            <w:tcW w:w="1576" w:type="dxa"/>
            <w:vAlign w:val="center"/>
          </w:tcPr>
          <w:p w14:paraId="0D06F67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1C9135CC" w14:textId="77777777" w:rsidTr="00AE1828">
        <w:trPr>
          <w:jc w:val="center"/>
        </w:trPr>
        <w:tc>
          <w:tcPr>
            <w:tcW w:w="734" w:type="dxa"/>
            <w:vAlign w:val="center"/>
          </w:tcPr>
          <w:p w14:paraId="7D2FEECE" w14:textId="2CFB6733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67" w:type="dxa"/>
            <w:vAlign w:val="center"/>
          </w:tcPr>
          <w:p w14:paraId="32E9438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Login de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médico</w:t>
            </w:r>
            <w:proofErr w:type="spellEnd"/>
          </w:p>
        </w:tc>
        <w:tc>
          <w:tcPr>
            <w:tcW w:w="2577" w:type="dxa"/>
            <w:vAlign w:val="center"/>
          </w:tcPr>
          <w:p w14:paraId="39CF90A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al panel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médico</w:t>
            </w:r>
            <w:proofErr w:type="spellEnd"/>
          </w:p>
        </w:tc>
        <w:tc>
          <w:tcPr>
            <w:tcW w:w="2798" w:type="dxa"/>
            <w:vAlign w:val="center"/>
          </w:tcPr>
          <w:p w14:paraId="6AECC92E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El médico puede iniciar sesión y visualizar su agenda.</w:t>
            </w:r>
          </w:p>
        </w:tc>
        <w:tc>
          <w:tcPr>
            <w:tcW w:w="1576" w:type="dxa"/>
            <w:vAlign w:val="center"/>
          </w:tcPr>
          <w:p w14:paraId="18EECF3E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2800DB22" w14:textId="77777777" w:rsidTr="00AE1828">
        <w:trPr>
          <w:jc w:val="center"/>
        </w:trPr>
        <w:tc>
          <w:tcPr>
            <w:tcW w:w="734" w:type="dxa"/>
            <w:vAlign w:val="center"/>
          </w:tcPr>
          <w:p w14:paraId="09C99666" w14:textId="420B88AF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67" w:type="dxa"/>
            <w:vAlign w:val="center"/>
          </w:tcPr>
          <w:p w14:paraId="159B7EE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JWT</w:t>
            </w:r>
          </w:p>
        </w:tc>
        <w:tc>
          <w:tcPr>
            <w:tcW w:w="2577" w:type="dxa"/>
            <w:vAlign w:val="center"/>
          </w:tcPr>
          <w:p w14:paraId="095F3D9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Las peticiones protegidas incluyen token válido</w:t>
            </w:r>
          </w:p>
        </w:tc>
        <w:tc>
          <w:tcPr>
            <w:tcW w:w="2798" w:type="dxa"/>
            <w:vAlign w:val="center"/>
          </w:tcPr>
          <w:p w14:paraId="25CA275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Angular 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Ionic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consumen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endpoints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protegidos con JWT.</w:t>
            </w:r>
          </w:p>
        </w:tc>
        <w:tc>
          <w:tcPr>
            <w:tcW w:w="1576" w:type="dxa"/>
            <w:vAlign w:val="center"/>
          </w:tcPr>
          <w:p w14:paraId="57530C0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2919CEFA" w14:textId="77777777" w:rsidTr="00AE1828">
        <w:trPr>
          <w:jc w:val="center"/>
        </w:trPr>
        <w:tc>
          <w:tcPr>
            <w:tcW w:w="734" w:type="dxa"/>
            <w:vAlign w:val="center"/>
          </w:tcPr>
          <w:p w14:paraId="43E36D7C" w14:textId="190140ED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2467" w:type="dxa"/>
            <w:vAlign w:val="center"/>
          </w:tcPr>
          <w:p w14:paraId="06EC087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Filtro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577" w:type="dxa"/>
            <w:vAlign w:val="center"/>
          </w:tcPr>
          <w:p w14:paraId="280E601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Buscar por nombre/correo/ID y filtrar por rol</w:t>
            </w:r>
          </w:p>
        </w:tc>
        <w:tc>
          <w:tcPr>
            <w:tcW w:w="2798" w:type="dxa"/>
            <w:vAlign w:val="center"/>
          </w:tcPr>
          <w:p w14:paraId="4A89A43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Los filtros muestran los usuarios correspondientes.</w:t>
            </w:r>
          </w:p>
        </w:tc>
        <w:tc>
          <w:tcPr>
            <w:tcW w:w="1576" w:type="dxa"/>
            <w:vAlign w:val="center"/>
          </w:tcPr>
          <w:p w14:paraId="1D6E3CA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6C51C823" w14:textId="77777777" w:rsidTr="00AE1828">
        <w:trPr>
          <w:jc w:val="center"/>
        </w:trPr>
        <w:tc>
          <w:tcPr>
            <w:tcW w:w="734" w:type="dxa"/>
            <w:vAlign w:val="center"/>
          </w:tcPr>
          <w:p w14:paraId="5E260D68" w14:textId="760B6608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67" w:type="dxa"/>
            <w:vAlign w:val="center"/>
          </w:tcPr>
          <w:p w14:paraId="74DD3EA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Contraseña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temporal</w:t>
            </w:r>
          </w:p>
        </w:tc>
        <w:tc>
          <w:tcPr>
            <w:tcW w:w="2577" w:type="dxa"/>
            <w:vAlign w:val="center"/>
          </w:tcPr>
          <w:p w14:paraId="66B9476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Obligar cambio cuando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debeCambiarPassword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=true</w:t>
            </w:r>
          </w:p>
        </w:tc>
        <w:tc>
          <w:tcPr>
            <w:tcW w:w="2798" w:type="dxa"/>
            <w:vAlign w:val="center"/>
          </w:tcPr>
          <w:p w14:paraId="6CF5709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El usuario debe establecer una nueva contraseña antes de continuar.</w:t>
            </w:r>
          </w:p>
        </w:tc>
        <w:tc>
          <w:tcPr>
            <w:tcW w:w="1576" w:type="dxa"/>
            <w:vAlign w:val="center"/>
          </w:tcPr>
          <w:p w14:paraId="1EEC5A5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08B347E8" w14:textId="77777777" w:rsidTr="00AE1828">
        <w:trPr>
          <w:jc w:val="center"/>
        </w:trPr>
        <w:tc>
          <w:tcPr>
            <w:tcW w:w="734" w:type="dxa"/>
            <w:vAlign w:val="center"/>
          </w:tcPr>
          <w:p w14:paraId="1877EA71" w14:textId="3C96F1BB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67" w:type="dxa"/>
            <w:vAlign w:val="center"/>
          </w:tcPr>
          <w:p w14:paraId="4B69B11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Cambio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voluntario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2577" w:type="dxa"/>
            <w:vAlign w:val="center"/>
          </w:tcPr>
          <w:p w14:paraId="30BC8AF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Validar contraseña actual y guardar una nueva segura</w:t>
            </w:r>
          </w:p>
        </w:tc>
        <w:tc>
          <w:tcPr>
            <w:tcW w:w="2798" w:type="dxa"/>
            <w:vAlign w:val="center"/>
          </w:tcPr>
          <w:p w14:paraId="4C2CE380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El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backend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compila y el flujo fue probado desde Angular/Swagger.</w:t>
            </w:r>
          </w:p>
        </w:tc>
        <w:tc>
          <w:tcPr>
            <w:tcW w:w="1576" w:type="dxa"/>
            <w:vAlign w:val="center"/>
          </w:tcPr>
          <w:p w14:paraId="71208C4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45649725" w14:textId="77777777" w:rsidTr="00AE1828">
        <w:trPr>
          <w:jc w:val="center"/>
        </w:trPr>
        <w:tc>
          <w:tcPr>
            <w:tcW w:w="734" w:type="dxa"/>
            <w:vAlign w:val="center"/>
          </w:tcPr>
          <w:p w14:paraId="60DA5257" w14:textId="64DE0A9A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67" w:type="dxa"/>
            <w:vAlign w:val="center"/>
          </w:tcPr>
          <w:p w14:paraId="3295C340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Configurar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horario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  <w:proofErr w:type="spellEnd"/>
          </w:p>
        </w:tc>
        <w:tc>
          <w:tcPr>
            <w:tcW w:w="2577" w:type="dxa"/>
            <w:vAlign w:val="center"/>
          </w:tcPr>
          <w:p w14:paraId="36703A7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Guardar bloques semanales y duración</w:t>
            </w:r>
          </w:p>
        </w:tc>
        <w:tc>
          <w:tcPr>
            <w:tcW w:w="2798" w:type="dxa"/>
            <w:vAlign w:val="center"/>
          </w:tcPr>
          <w:p w14:paraId="0A7F439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configuración se guarda y genera disponibilidad automática.</w:t>
            </w:r>
          </w:p>
        </w:tc>
        <w:tc>
          <w:tcPr>
            <w:tcW w:w="1576" w:type="dxa"/>
            <w:vAlign w:val="center"/>
          </w:tcPr>
          <w:p w14:paraId="4F4FD9D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38BE9120" w14:textId="77777777" w:rsidTr="00AE1828">
        <w:trPr>
          <w:jc w:val="center"/>
        </w:trPr>
        <w:tc>
          <w:tcPr>
            <w:tcW w:w="734" w:type="dxa"/>
            <w:vAlign w:val="center"/>
          </w:tcPr>
          <w:p w14:paraId="3F074D51" w14:textId="63881365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67" w:type="dxa"/>
            <w:vAlign w:val="center"/>
          </w:tcPr>
          <w:p w14:paraId="162E055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Generación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automática</w:t>
            </w:r>
            <w:proofErr w:type="spellEnd"/>
          </w:p>
        </w:tc>
        <w:tc>
          <w:tcPr>
            <w:tcW w:w="2577" w:type="dxa"/>
            <w:vAlign w:val="center"/>
          </w:tcPr>
          <w:p w14:paraId="7E8F266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Crear espacios según duración configurada</w:t>
            </w:r>
          </w:p>
        </w:tc>
        <w:tc>
          <w:tcPr>
            <w:tcW w:w="2798" w:type="dxa"/>
            <w:vAlign w:val="center"/>
          </w:tcPr>
          <w:p w14:paraId="54C0404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En una prueba se generaron 96 horarios nuevos.</w:t>
            </w:r>
          </w:p>
        </w:tc>
        <w:tc>
          <w:tcPr>
            <w:tcW w:w="1576" w:type="dxa"/>
            <w:vAlign w:val="center"/>
          </w:tcPr>
          <w:p w14:paraId="6E6F23D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174D970F" w14:textId="77777777" w:rsidTr="00AE1828">
        <w:trPr>
          <w:jc w:val="center"/>
        </w:trPr>
        <w:tc>
          <w:tcPr>
            <w:tcW w:w="734" w:type="dxa"/>
            <w:vAlign w:val="center"/>
          </w:tcPr>
          <w:p w14:paraId="01D23E16" w14:textId="2937F7D0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467" w:type="dxa"/>
            <w:vAlign w:val="center"/>
          </w:tcPr>
          <w:p w14:paraId="79A49413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Actualizar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duración</w:t>
            </w:r>
            <w:proofErr w:type="spellEnd"/>
          </w:p>
        </w:tc>
        <w:tc>
          <w:tcPr>
            <w:tcW w:w="2577" w:type="dxa"/>
            <w:vAlign w:val="center"/>
          </w:tcPr>
          <w:p w14:paraId="39D1A50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Regenerar disponibilidad sin romper el sistema</w:t>
            </w:r>
          </w:p>
        </w:tc>
        <w:tc>
          <w:tcPr>
            <w:tcW w:w="2798" w:type="dxa"/>
            <w:vAlign w:val="center"/>
          </w:tcPr>
          <w:p w14:paraId="3AB5AFC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duración fue cambiada accidentalmente a 10 minutos y la disponibilidad se actualizó correctamente.</w:t>
            </w:r>
          </w:p>
        </w:tc>
        <w:tc>
          <w:tcPr>
            <w:tcW w:w="1576" w:type="dxa"/>
            <w:vAlign w:val="center"/>
          </w:tcPr>
          <w:p w14:paraId="672526C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06935131" w14:textId="77777777" w:rsidTr="00AE1828">
        <w:trPr>
          <w:jc w:val="center"/>
        </w:trPr>
        <w:tc>
          <w:tcPr>
            <w:tcW w:w="734" w:type="dxa"/>
            <w:vAlign w:val="center"/>
          </w:tcPr>
          <w:p w14:paraId="16A8CA1B" w14:textId="632A9E3B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467" w:type="dxa"/>
            <w:vAlign w:val="center"/>
          </w:tcPr>
          <w:p w14:paraId="645E355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Bloquear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horarios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pasados</w:t>
            </w:r>
            <w:proofErr w:type="spellEnd"/>
          </w:p>
        </w:tc>
        <w:tc>
          <w:tcPr>
            <w:tcW w:w="2577" w:type="dxa"/>
            <w:vAlign w:val="center"/>
          </w:tcPr>
          <w:p w14:paraId="0D321C8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No permitir reserva de horarios anteriores</w:t>
            </w:r>
          </w:p>
        </w:tc>
        <w:tc>
          <w:tcPr>
            <w:tcW w:w="2798" w:type="dxa"/>
            <w:vAlign w:val="center"/>
          </w:tcPr>
          <w:p w14:paraId="567D6EE3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Los horarios pasados dejaron de aparecer/ser reservables.</w:t>
            </w:r>
          </w:p>
        </w:tc>
        <w:tc>
          <w:tcPr>
            <w:tcW w:w="1576" w:type="dxa"/>
            <w:vAlign w:val="center"/>
          </w:tcPr>
          <w:p w14:paraId="2513E05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5CF06A6C" w14:textId="77777777" w:rsidTr="00AE1828">
        <w:trPr>
          <w:jc w:val="center"/>
        </w:trPr>
        <w:tc>
          <w:tcPr>
            <w:tcW w:w="734" w:type="dxa"/>
            <w:vAlign w:val="center"/>
          </w:tcPr>
          <w:p w14:paraId="5C9E6C83" w14:textId="765CF4E9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467" w:type="dxa"/>
            <w:vAlign w:val="center"/>
          </w:tcPr>
          <w:p w14:paraId="44B5C1C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desde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Ionic</w:t>
            </w:r>
          </w:p>
        </w:tc>
        <w:tc>
          <w:tcPr>
            <w:tcW w:w="2577" w:type="dxa"/>
            <w:vAlign w:val="center"/>
          </w:tcPr>
          <w:p w14:paraId="0BD776CA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Crear cita con horario disponible</w:t>
            </w:r>
          </w:p>
        </w:tc>
        <w:tc>
          <w:tcPr>
            <w:tcW w:w="2798" w:type="dxa"/>
            <w:vAlign w:val="center"/>
          </w:tcPr>
          <w:p w14:paraId="63F4DD2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La cita se creó utilizando la disponibilidad del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backend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</w:t>
            </w:r>
          </w:p>
        </w:tc>
        <w:tc>
          <w:tcPr>
            <w:tcW w:w="1576" w:type="dxa"/>
            <w:vAlign w:val="center"/>
          </w:tcPr>
          <w:p w14:paraId="43D4FCB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3546EBCD" w14:textId="77777777" w:rsidTr="00AE1828">
        <w:trPr>
          <w:jc w:val="center"/>
        </w:trPr>
        <w:tc>
          <w:tcPr>
            <w:tcW w:w="734" w:type="dxa"/>
            <w:vAlign w:val="center"/>
          </w:tcPr>
          <w:p w14:paraId="0E2F9EEF" w14:textId="672C8C13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467" w:type="dxa"/>
            <w:vAlign w:val="center"/>
          </w:tcPr>
          <w:p w14:paraId="53F0E74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Disponibilidad tras reserva</w:t>
            </w:r>
          </w:p>
        </w:tc>
        <w:tc>
          <w:tcPr>
            <w:tcW w:w="2577" w:type="dxa"/>
            <w:vAlign w:val="center"/>
          </w:tcPr>
          <w:p w14:paraId="5BE662D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Ocultar el horario reservado</w:t>
            </w:r>
          </w:p>
        </w:tc>
        <w:tc>
          <w:tcPr>
            <w:tcW w:w="2798" w:type="dxa"/>
            <w:vAlign w:val="center"/>
          </w:tcPr>
          <w:p w14:paraId="3069D0B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Después de reservar 08:00-08:30, el siguiente horario visible fue 08:30-09:00.</w:t>
            </w:r>
          </w:p>
        </w:tc>
        <w:tc>
          <w:tcPr>
            <w:tcW w:w="1576" w:type="dxa"/>
            <w:vAlign w:val="center"/>
          </w:tcPr>
          <w:p w14:paraId="66786EFE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731F4D43" w14:textId="77777777" w:rsidTr="00AE1828">
        <w:trPr>
          <w:jc w:val="center"/>
        </w:trPr>
        <w:tc>
          <w:tcPr>
            <w:tcW w:w="734" w:type="dxa"/>
            <w:vAlign w:val="center"/>
          </w:tcPr>
          <w:p w14:paraId="7CD0F607" w14:textId="33069171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467" w:type="dxa"/>
            <w:vAlign w:val="center"/>
          </w:tcPr>
          <w:p w14:paraId="777B739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Agenda del médico</w:t>
            </w:r>
          </w:p>
        </w:tc>
        <w:tc>
          <w:tcPr>
            <w:tcW w:w="2577" w:type="dxa"/>
            <w:vAlign w:val="center"/>
          </w:tcPr>
          <w:p w14:paraId="560E23D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Mostrar cita reservada por paciente</w:t>
            </w:r>
          </w:p>
        </w:tc>
        <w:tc>
          <w:tcPr>
            <w:tcW w:w="2798" w:type="dxa"/>
            <w:vAlign w:val="center"/>
          </w:tcPr>
          <w:p w14:paraId="77830EE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cita de Juan apareció en la agenda de Laura con fecha y horario correctos.</w:t>
            </w:r>
          </w:p>
        </w:tc>
        <w:tc>
          <w:tcPr>
            <w:tcW w:w="1576" w:type="dxa"/>
            <w:vAlign w:val="center"/>
          </w:tcPr>
          <w:p w14:paraId="79DECB0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0BEB1353" w14:textId="77777777" w:rsidTr="00AE1828">
        <w:trPr>
          <w:jc w:val="center"/>
        </w:trPr>
        <w:tc>
          <w:tcPr>
            <w:tcW w:w="734" w:type="dxa"/>
            <w:vAlign w:val="center"/>
          </w:tcPr>
          <w:p w14:paraId="12E40A70" w14:textId="1E065C0B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14</w:t>
            </w:r>
          </w:p>
        </w:tc>
        <w:tc>
          <w:tcPr>
            <w:tcW w:w="2467" w:type="dxa"/>
            <w:vAlign w:val="center"/>
          </w:tcPr>
          <w:p w14:paraId="51713158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Cancelar cita</w:t>
            </w:r>
          </w:p>
        </w:tc>
        <w:tc>
          <w:tcPr>
            <w:tcW w:w="2577" w:type="dxa"/>
            <w:vAlign w:val="center"/>
          </w:tcPr>
          <w:p w14:paraId="7E7EE1D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Cambiar estado y liberar horario</w:t>
            </w:r>
          </w:p>
        </w:tc>
        <w:tc>
          <w:tcPr>
            <w:tcW w:w="2798" w:type="dxa"/>
            <w:vAlign w:val="center"/>
          </w:tcPr>
          <w:p w14:paraId="64AA21D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Al cancelar, el horario de las 08:00 volvió a mostrarse disponible.</w:t>
            </w:r>
          </w:p>
        </w:tc>
        <w:tc>
          <w:tcPr>
            <w:tcW w:w="1576" w:type="dxa"/>
            <w:vAlign w:val="center"/>
          </w:tcPr>
          <w:p w14:paraId="6DE1D66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11033690" w14:textId="77777777" w:rsidTr="00AE1828">
        <w:trPr>
          <w:jc w:val="center"/>
        </w:trPr>
        <w:tc>
          <w:tcPr>
            <w:tcW w:w="734" w:type="dxa"/>
            <w:vAlign w:val="center"/>
          </w:tcPr>
          <w:p w14:paraId="54510BD3" w14:textId="7505CA1D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467" w:type="dxa"/>
            <w:vAlign w:val="center"/>
          </w:tcPr>
          <w:p w14:paraId="443F921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Asignación administrativa</w:t>
            </w:r>
          </w:p>
        </w:tc>
        <w:tc>
          <w:tcPr>
            <w:tcW w:w="2577" w:type="dxa"/>
            <w:vAlign w:val="center"/>
          </w:tcPr>
          <w:p w14:paraId="55D4608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Admin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reserva en nombre del paciente</w:t>
            </w:r>
          </w:p>
        </w:tc>
        <w:tc>
          <w:tcPr>
            <w:tcW w:w="2798" w:type="dxa"/>
            <w:vAlign w:val="center"/>
          </w:tcPr>
          <w:p w14:paraId="4F883BF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función de asignación administrativa utiliza la disponibilidad existente.</w:t>
            </w:r>
          </w:p>
        </w:tc>
        <w:tc>
          <w:tcPr>
            <w:tcW w:w="1576" w:type="dxa"/>
            <w:vAlign w:val="center"/>
          </w:tcPr>
          <w:p w14:paraId="3872390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7A1C54C5" w14:textId="77777777" w:rsidTr="00AE1828">
        <w:trPr>
          <w:jc w:val="center"/>
        </w:trPr>
        <w:tc>
          <w:tcPr>
            <w:tcW w:w="734" w:type="dxa"/>
            <w:vAlign w:val="center"/>
          </w:tcPr>
          <w:p w14:paraId="4350E471" w14:textId="7A27BC9C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2467" w:type="dxa"/>
            <w:vAlign w:val="center"/>
          </w:tcPr>
          <w:p w14:paraId="11588A63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Chat Ionic -&gt; Angular</w:t>
            </w:r>
          </w:p>
        </w:tc>
        <w:tc>
          <w:tcPr>
            <w:tcW w:w="2577" w:type="dxa"/>
            <w:vAlign w:val="center"/>
          </w:tcPr>
          <w:p w14:paraId="0CC1A87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Paciente envía mensaje y médico lo recibe</w:t>
            </w:r>
          </w:p>
        </w:tc>
        <w:tc>
          <w:tcPr>
            <w:tcW w:w="2798" w:type="dxa"/>
            <w:vAlign w:val="center"/>
          </w:tcPr>
          <w:p w14:paraId="7C67E4E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conversación Juan-Laura se recuperó y los mensajes se visualizaron en ambos lados.</w:t>
            </w:r>
          </w:p>
        </w:tc>
        <w:tc>
          <w:tcPr>
            <w:tcW w:w="1576" w:type="dxa"/>
            <w:vAlign w:val="center"/>
          </w:tcPr>
          <w:p w14:paraId="38C509F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62D1EFFD" w14:textId="77777777" w:rsidTr="00AE1828">
        <w:trPr>
          <w:jc w:val="center"/>
        </w:trPr>
        <w:tc>
          <w:tcPr>
            <w:tcW w:w="734" w:type="dxa"/>
            <w:vAlign w:val="center"/>
          </w:tcPr>
          <w:p w14:paraId="2BECF610" w14:textId="617B9319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2467" w:type="dxa"/>
            <w:vAlign w:val="center"/>
          </w:tcPr>
          <w:p w14:paraId="3CA89E40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Chat Angular -&gt; Ionic</w:t>
            </w:r>
          </w:p>
        </w:tc>
        <w:tc>
          <w:tcPr>
            <w:tcW w:w="2577" w:type="dxa"/>
            <w:vAlign w:val="center"/>
          </w:tcPr>
          <w:p w14:paraId="2BCBE04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Médico responde y paciente recibe</w:t>
            </w:r>
          </w:p>
        </w:tc>
        <w:tc>
          <w:tcPr>
            <w:tcW w:w="2798" w:type="dxa"/>
            <w:vAlign w:val="center"/>
          </w:tcPr>
          <w:p w14:paraId="4768EF1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La respuesta se actualiza mediante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polling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REST.</w:t>
            </w:r>
          </w:p>
        </w:tc>
        <w:tc>
          <w:tcPr>
            <w:tcW w:w="1576" w:type="dxa"/>
            <w:vAlign w:val="center"/>
          </w:tcPr>
          <w:p w14:paraId="1FAA497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01344163" w14:textId="77777777" w:rsidTr="00AE1828">
        <w:trPr>
          <w:jc w:val="center"/>
        </w:trPr>
        <w:tc>
          <w:tcPr>
            <w:tcW w:w="734" w:type="dxa"/>
            <w:vAlign w:val="center"/>
          </w:tcPr>
          <w:p w14:paraId="2AF0A3DD" w14:textId="5CC70B9C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2467" w:type="dxa"/>
            <w:vAlign w:val="center"/>
          </w:tcPr>
          <w:p w14:paraId="6CCB1ECA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Perfil médico</w:t>
            </w:r>
          </w:p>
        </w:tc>
        <w:tc>
          <w:tcPr>
            <w:tcW w:w="2577" w:type="dxa"/>
            <w:vAlign w:val="center"/>
          </w:tcPr>
          <w:p w14:paraId="47690C7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Consultar y actualizar información profesional</w:t>
            </w:r>
          </w:p>
        </w:tc>
        <w:tc>
          <w:tcPr>
            <w:tcW w:w="2798" w:type="dxa"/>
            <w:vAlign w:val="center"/>
          </w:tcPr>
          <w:p w14:paraId="241100D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pantalla de perfil médico muestra y permite actualizar datos profesionales.</w:t>
            </w:r>
          </w:p>
        </w:tc>
        <w:tc>
          <w:tcPr>
            <w:tcW w:w="1576" w:type="dxa"/>
            <w:vAlign w:val="center"/>
          </w:tcPr>
          <w:p w14:paraId="3B59DB0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4B9722A5" w14:textId="77777777" w:rsidTr="00AE1828">
        <w:trPr>
          <w:jc w:val="center"/>
        </w:trPr>
        <w:tc>
          <w:tcPr>
            <w:tcW w:w="734" w:type="dxa"/>
            <w:vAlign w:val="center"/>
          </w:tcPr>
          <w:p w14:paraId="4CBD1C06" w14:textId="5B153E3B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2467" w:type="dxa"/>
            <w:vAlign w:val="center"/>
          </w:tcPr>
          <w:p w14:paraId="0DE900B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Swagger</w:t>
            </w:r>
          </w:p>
        </w:tc>
        <w:tc>
          <w:tcPr>
            <w:tcW w:w="2577" w:type="dxa"/>
            <w:vAlign w:val="center"/>
          </w:tcPr>
          <w:p w14:paraId="3ECCB54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Visualizar y ejecutar endpoints</w:t>
            </w:r>
          </w:p>
        </w:tc>
        <w:tc>
          <w:tcPr>
            <w:tcW w:w="2798" w:type="dxa"/>
            <w:vAlign w:val="center"/>
          </w:tcPr>
          <w:p w14:paraId="4E5283D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Swagger UI carga /swagger-ui/index.html y permite autenticar/probar endpoints.</w:t>
            </w:r>
          </w:p>
        </w:tc>
        <w:tc>
          <w:tcPr>
            <w:tcW w:w="1576" w:type="dxa"/>
            <w:vAlign w:val="center"/>
          </w:tcPr>
          <w:p w14:paraId="4E9880E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  <w:tr w:rsidR="000A68A7" w:rsidRPr="00AE1828" w14:paraId="76F54A7E" w14:textId="77777777" w:rsidTr="00AE1828">
        <w:trPr>
          <w:jc w:val="center"/>
        </w:trPr>
        <w:tc>
          <w:tcPr>
            <w:tcW w:w="734" w:type="dxa"/>
            <w:vAlign w:val="center"/>
          </w:tcPr>
          <w:p w14:paraId="0018FB46" w14:textId="5901401D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2467" w:type="dxa"/>
            <w:vAlign w:val="center"/>
          </w:tcPr>
          <w:p w14:paraId="596C4C0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Diagnóstico/receta</w:t>
            </w:r>
          </w:p>
        </w:tc>
        <w:tc>
          <w:tcPr>
            <w:tcW w:w="2577" w:type="dxa"/>
            <w:vAlign w:val="center"/>
          </w:tcPr>
          <w:p w14:paraId="2AAE5B3A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Médico registra resultado clínico</w:t>
            </w:r>
          </w:p>
        </w:tc>
        <w:tc>
          <w:tcPr>
            <w:tcW w:w="2798" w:type="dxa"/>
            <w:vAlign w:val="center"/>
          </w:tcPr>
          <w:p w14:paraId="7DEE92A3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La funcionalidad forma parte del panel médico y del flujo de citas completadas.</w:t>
            </w:r>
          </w:p>
        </w:tc>
        <w:tc>
          <w:tcPr>
            <w:tcW w:w="1576" w:type="dxa"/>
            <w:vAlign w:val="center"/>
          </w:tcPr>
          <w:p w14:paraId="447C7DD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APROBADA</w:t>
            </w:r>
          </w:p>
        </w:tc>
      </w:tr>
    </w:tbl>
    <w:p w14:paraId="5AFE6863" w14:textId="5D412825" w:rsidR="000A68A7" w:rsidRPr="00AE1828" w:rsidRDefault="00000000" w:rsidP="00AE1828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4" w:name="_Toc244209595"/>
      <w:r w:rsidRPr="00AE1828">
        <w:rPr>
          <w:rFonts w:ascii="Times New Roman" w:hAnsi="Times New Roman" w:cs="Times New Roman"/>
          <w:color w:val="auto"/>
          <w:sz w:val="24"/>
          <w:szCs w:val="24"/>
          <w:lang w:val="es-GT"/>
        </w:rPr>
        <w:t xml:space="preserve">Pruebas pendientes de validación final por </w:t>
      </w:r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  <w:lang w:val="es-GT"/>
        </w:rPr>
        <w:t>Ionic</w:t>
      </w:r>
      <w:bookmarkEnd w:id="4"/>
      <w:proofErr w:type="spellEnd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693"/>
        <w:gridCol w:w="4395"/>
        <w:gridCol w:w="2031"/>
      </w:tblGrid>
      <w:tr w:rsidR="000A68A7" w:rsidRPr="00AE1828" w14:paraId="3AF7D390" w14:textId="77777777" w:rsidTr="00614AB2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771E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8D5B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Prueba</w:t>
            </w:r>
          </w:p>
        </w:tc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C0653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Resultado esperado</w:t>
            </w:r>
          </w:p>
        </w:tc>
        <w:tc>
          <w:tcPr>
            <w:tcW w:w="20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BA28D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Estado</w:t>
            </w:r>
          </w:p>
        </w:tc>
      </w:tr>
      <w:tr w:rsidR="000A68A7" w:rsidRPr="00AE1828" w14:paraId="2E26BAB1" w14:textId="77777777" w:rsidTr="00614AB2"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07C1B1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PI01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42760A0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Persistencia segura del JWT</w:t>
            </w:r>
          </w:p>
        </w:tc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35B2A0D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Token almacenado mediante @capacitor/preferences</w:t>
            </w:r>
          </w:p>
        </w:tc>
        <w:tc>
          <w:tcPr>
            <w:tcW w:w="2031" w:type="dxa"/>
            <w:tcBorders>
              <w:top w:val="single" w:sz="4" w:space="0" w:color="auto"/>
            </w:tcBorders>
            <w:vAlign w:val="center"/>
          </w:tcPr>
          <w:p w14:paraId="20D1DD6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PENDIENTE</w:t>
            </w:r>
          </w:p>
        </w:tc>
      </w:tr>
      <w:tr w:rsidR="000A68A7" w:rsidRPr="00AE1828" w14:paraId="2D04EA47" w14:textId="77777777" w:rsidTr="00614AB2">
        <w:tc>
          <w:tcPr>
            <w:tcW w:w="817" w:type="dxa"/>
            <w:vAlign w:val="center"/>
          </w:tcPr>
          <w:p w14:paraId="1ED4D3B9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PI02</w:t>
            </w:r>
          </w:p>
        </w:tc>
        <w:tc>
          <w:tcPr>
            <w:tcW w:w="2693" w:type="dxa"/>
            <w:vAlign w:val="center"/>
          </w:tcPr>
          <w:p w14:paraId="65CB1541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Pérdida de conexión</w:t>
            </w:r>
          </w:p>
        </w:tc>
        <w:tc>
          <w:tcPr>
            <w:tcW w:w="4395" w:type="dxa"/>
            <w:vAlign w:val="center"/>
          </w:tcPr>
          <w:p w14:paraId="3AFB4F88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Advertencia visual cuando el dispositivo pierde Internet</w:t>
            </w:r>
          </w:p>
        </w:tc>
        <w:tc>
          <w:tcPr>
            <w:tcW w:w="2031" w:type="dxa"/>
            <w:vAlign w:val="center"/>
          </w:tcPr>
          <w:p w14:paraId="5626E3F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PENDIENTE</w:t>
            </w:r>
          </w:p>
        </w:tc>
      </w:tr>
      <w:tr w:rsidR="000A68A7" w:rsidRPr="00AE1828" w14:paraId="53D966FA" w14:textId="77777777" w:rsidTr="00614AB2">
        <w:tc>
          <w:tcPr>
            <w:tcW w:w="817" w:type="dxa"/>
            <w:vAlign w:val="center"/>
          </w:tcPr>
          <w:p w14:paraId="309C745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PI03</w:t>
            </w:r>
          </w:p>
        </w:tc>
        <w:tc>
          <w:tcPr>
            <w:tcW w:w="2693" w:type="dxa"/>
            <w:vAlign w:val="center"/>
          </w:tcPr>
          <w:p w14:paraId="7D272F0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Ejecución en dispositivo/emulador</w:t>
            </w:r>
          </w:p>
        </w:tc>
        <w:tc>
          <w:tcPr>
            <w:tcW w:w="4395" w:type="dxa"/>
            <w:vAlign w:val="center"/>
          </w:tcPr>
          <w:p w14:paraId="6344E794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Validar si forma parte de la demostración final</w:t>
            </w:r>
          </w:p>
        </w:tc>
        <w:tc>
          <w:tcPr>
            <w:tcW w:w="2031" w:type="dxa"/>
            <w:vAlign w:val="center"/>
          </w:tcPr>
          <w:p w14:paraId="6574FB4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PENDIENTE</w:t>
            </w:r>
          </w:p>
        </w:tc>
      </w:tr>
    </w:tbl>
    <w:p w14:paraId="565072E4" w14:textId="7AA67C52" w:rsidR="000A68A7" w:rsidRPr="00AE1828" w:rsidRDefault="00000000" w:rsidP="00AE1828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44209596"/>
      <w:proofErr w:type="spellStart"/>
      <w:r w:rsidRPr="00AE1828">
        <w:rPr>
          <w:rFonts w:ascii="Times New Roman" w:hAnsi="Times New Roman" w:cs="Times New Roman"/>
          <w:color w:val="auto"/>
          <w:sz w:val="24"/>
          <w:szCs w:val="24"/>
        </w:rPr>
        <w:lastRenderedPageBreak/>
        <w:t>Evidencias</w:t>
      </w:r>
      <w:proofErr w:type="spellEnd"/>
      <w:r w:rsidRPr="00AE182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End w:id="5"/>
      <w:r w:rsidR="003514B8">
        <w:rPr>
          <w:rFonts w:ascii="Times New Roman" w:hAnsi="Times New Roman" w:cs="Times New Roman"/>
          <w:color w:val="auto"/>
          <w:sz w:val="24"/>
          <w:szCs w:val="24"/>
        </w:rPr>
        <w:t xml:space="preserve">de </w:t>
      </w:r>
      <w:proofErr w:type="spellStart"/>
      <w:r w:rsidR="003514B8">
        <w:rPr>
          <w:rFonts w:ascii="Times New Roman" w:hAnsi="Times New Roman" w:cs="Times New Roman"/>
          <w:color w:val="auto"/>
          <w:sz w:val="24"/>
          <w:szCs w:val="24"/>
        </w:rPr>
        <w:t>pruebas</w:t>
      </w:r>
      <w:proofErr w:type="spellEnd"/>
    </w:p>
    <w:p w14:paraId="5B879449" w14:textId="77777777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14B8">
        <w:rPr>
          <w:rFonts w:ascii="Times New Roman" w:hAnsi="Times New Roman" w:cs="Times New Roman"/>
          <w:sz w:val="24"/>
          <w:szCs w:val="24"/>
        </w:rPr>
        <w:t>Evidencia</w:t>
      </w:r>
      <w:proofErr w:type="spellEnd"/>
      <w:r w:rsidRPr="003514B8">
        <w:rPr>
          <w:rFonts w:ascii="Times New Roman" w:hAnsi="Times New Roman" w:cs="Times New Roman"/>
          <w:sz w:val="24"/>
          <w:szCs w:val="24"/>
        </w:rPr>
        <w:t xml:space="preserve"> 1 — </w:t>
      </w:r>
      <w:proofErr w:type="spellStart"/>
      <w:r w:rsidRPr="003514B8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351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4B8">
        <w:rPr>
          <w:rFonts w:ascii="Times New Roman" w:hAnsi="Times New Roman" w:cs="Times New Roman"/>
          <w:sz w:val="24"/>
          <w:szCs w:val="24"/>
        </w:rPr>
        <w:t>administrativa</w:t>
      </w:r>
      <w:proofErr w:type="spellEnd"/>
    </w:p>
    <w:p w14:paraId="5E8BB8E9" w14:textId="5D992AD6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80D4C60" wp14:editId="1B7BFE7F">
            <wp:extent cx="6309360" cy="3554095"/>
            <wp:effectExtent l="0" t="0" r="0" b="8255"/>
            <wp:docPr id="7851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592F" w14:textId="13002A98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t>Evidencia 2 — Generación automática de disponibilidad</w:t>
      </w:r>
    </w:p>
    <w:p w14:paraId="15A347B4" w14:textId="4597F94C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7243A2DC" wp14:editId="0DC0E157">
            <wp:extent cx="6309360" cy="3548380"/>
            <wp:effectExtent l="0" t="0" r="0" b="0"/>
            <wp:docPr id="13840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52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E37B" w14:textId="1847DD2A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lastRenderedPageBreak/>
        <w:t xml:space="preserve">Evidencia 3 — Reserva desde </w:t>
      </w:r>
      <w:proofErr w:type="spellStart"/>
      <w:r w:rsidRPr="003514B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</w:p>
    <w:p w14:paraId="5A53D27A" w14:textId="77777777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48C816D" w14:textId="6FC3736F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 xml:space="preserve">Evidencia 4 </w:t>
      </w:r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>—</w:t>
      </w:r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 xml:space="preserve"> Integración </w:t>
      </w:r>
      <w:proofErr w:type="spellStart"/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>Ionic</w:t>
      </w:r>
      <w:proofErr w:type="spellEnd"/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 xml:space="preserve"> </w:t>
      </w:r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>→</w:t>
      </w:r>
      <w:r w:rsidRPr="003514B8">
        <w:rPr>
          <w:rFonts w:ascii="Times New Roman" w:hAnsi="Times New Roman" w:cs="Times New Roman" w:hint="eastAsia"/>
          <w:sz w:val="24"/>
          <w:szCs w:val="24"/>
          <w:lang w:val="es-GT"/>
        </w:rPr>
        <w:t xml:space="preserve"> Angular</w:t>
      </w:r>
    </w:p>
    <w:p w14:paraId="6D4DEC84" w14:textId="77777777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1776D73" w14:textId="77777777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t>Evidencia 5 — Chat médico-paciente</w:t>
      </w:r>
    </w:p>
    <w:p w14:paraId="75BD8368" w14:textId="629E5BA4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702E9A63" wp14:editId="09ABE942">
            <wp:extent cx="6309360" cy="3548380"/>
            <wp:effectExtent l="0" t="0" r="0" b="0"/>
            <wp:docPr id="20044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3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04AF" w14:textId="77777777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72757BC" w14:textId="77777777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23ACA8C" w14:textId="77777777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14C9DBF" w14:textId="77777777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A660EA6" w14:textId="77777777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26722F2" w14:textId="034C8A66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lastRenderedPageBreak/>
        <w:t>Evidencia 6 — Cambio de contraseña</w:t>
      </w:r>
    </w:p>
    <w:p w14:paraId="28385D42" w14:textId="6A3A95EF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40BB08E1" wp14:editId="433279E3">
            <wp:extent cx="6309360" cy="3548380"/>
            <wp:effectExtent l="0" t="0" r="0" b="0"/>
            <wp:docPr id="20373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52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78A4" w14:textId="61F34B3B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t>Evidencia 7 — Swagger</w:t>
      </w:r>
      <w:r w:rsidRPr="006E7FD8">
        <w:rPr>
          <w:rFonts w:ascii="Times New Roman" w:hAnsi="Times New Roman" w:cs="Times New Roman"/>
          <w:sz w:val="24"/>
          <w:szCs w:val="24"/>
          <w:lang w:val="es-GT"/>
        </w:rPr>
        <w:drawing>
          <wp:anchor distT="0" distB="0" distL="114300" distR="114300" simplePos="0" relativeHeight="251660288" behindDoc="0" locked="0" layoutInCell="1" allowOverlap="1" wp14:anchorId="36D05DDE" wp14:editId="72ADDCD8">
            <wp:simplePos x="0" y="0"/>
            <wp:positionH relativeFrom="margin">
              <wp:posOffset>0</wp:posOffset>
            </wp:positionH>
            <wp:positionV relativeFrom="paragraph">
              <wp:posOffset>421005</wp:posOffset>
            </wp:positionV>
            <wp:extent cx="6309360" cy="3548380"/>
            <wp:effectExtent l="0" t="0" r="0" b="0"/>
            <wp:wrapTopAndBottom/>
            <wp:docPr id="143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6D534" w14:textId="77777777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B6D0950" w14:textId="4D9A088D" w:rsid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514B8">
        <w:rPr>
          <w:rFonts w:ascii="Times New Roman" w:hAnsi="Times New Roman" w:cs="Times New Roman"/>
          <w:sz w:val="24"/>
          <w:szCs w:val="24"/>
          <w:lang w:val="es-GT"/>
        </w:rPr>
        <w:lastRenderedPageBreak/>
        <w:t>Evidencia 8 — Diagnóstico y receta</w:t>
      </w:r>
    </w:p>
    <w:p w14:paraId="09FE3568" w14:textId="358343F0" w:rsidR="003514B8" w:rsidRPr="003514B8" w:rsidRDefault="003514B8" w:rsidP="003514B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07D21034" wp14:editId="7B3BE59B">
            <wp:extent cx="6309360" cy="3549650"/>
            <wp:effectExtent l="0" t="0" r="0" b="0"/>
            <wp:docPr id="124403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5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E5F3" w14:textId="2C39B6E5" w:rsidR="000A68A7" w:rsidRPr="003514B8" w:rsidRDefault="00000000" w:rsidP="00AE1828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6" w:name="_Toc244209597"/>
      <w:r w:rsidRPr="003514B8">
        <w:rPr>
          <w:rFonts w:ascii="Times New Roman" w:hAnsi="Times New Roman" w:cs="Times New Roman"/>
          <w:color w:val="auto"/>
          <w:sz w:val="24"/>
          <w:szCs w:val="24"/>
          <w:lang w:val="es-GT"/>
        </w:rPr>
        <w:t>Prueba de integración principal</w:t>
      </w:r>
      <w:bookmarkEnd w:id="6"/>
    </w:p>
    <w:p w14:paraId="1B598A8C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El administrador configura la disponibilidad de un médico.</w:t>
      </w:r>
    </w:p>
    <w:p w14:paraId="5524EC95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El </w:t>
      </w:r>
      <w:proofErr w:type="spellStart"/>
      <w:r w:rsidRPr="00AE1828">
        <w:rPr>
          <w:rFonts w:ascii="Times New Roman" w:hAnsi="Times New Roman" w:cs="Times New Roman"/>
          <w:sz w:val="24"/>
          <w:szCs w:val="24"/>
          <w:lang w:val="es-GT"/>
        </w:rPr>
        <w:t>backend</w:t>
      </w:r>
      <w:proofErr w:type="spellEnd"/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 genera los horarios.</w:t>
      </w:r>
    </w:p>
    <w:p w14:paraId="0494F42A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El paciente consulta la disponibilidad desde </w:t>
      </w:r>
      <w:proofErr w:type="spellStart"/>
      <w:r w:rsidRPr="00AE182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AE1828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61678F2D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El paciente reserva una cita.</w:t>
      </w:r>
    </w:p>
    <w:p w14:paraId="5CEC99B9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El horario reservado desaparece de la disponibilidad.</w:t>
      </w:r>
    </w:p>
    <w:p w14:paraId="7BD22904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La cita aparece en Angular para el médico.</w:t>
      </w:r>
    </w:p>
    <w:p w14:paraId="487C845A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El médico atiende y registra el resultado.</w:t>
      </w:r>
    </w:p>
    <w:p w14:paraId="6BEE3AF2" w14:textId="77777777" w:rsidR="000A68A7" w:rsidRPr="00AE1828" w:rsidRDefault="00000000" w:rsidP="00AE1828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>El paciente puede consultar posteriormente la información correspondiente.</w:t>
      </w:r>
    </w:p>
    <w:p w14:paraId="2D585658" w14:textId="5AB158CA" w:rsidR="000A68A7" w:rsidRPr="00AE1828" w:rsidRDefault="00000000" w:rsidP="00AE1828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7" w:name="_Toc244209598"/>
      <w:r w:rsidRPr="00AE1828">
        <w:rPr>
          <w:rFonts w:ascii="Times New Roman" w:hAnsi="Times New Roman" w:cs="Times New Roman"/>
          <w:color w:val="auto"/>
          <w:sz w:val="24"/>
          <w:szCs w:val="24"/>
          <w:lang w:val="es-GT"/>
        </w:rPr>
        <w:t>Incidencias detectadas y corregidas durante el desarrollo</w:t>
      </w:r>
      <w:bookmarkEnd w:id="7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5859"/>
      </w:tblGrid>
      <w:tr w:rsidR="000A68A7" w:rsidRPr="00AE1828" w14:paraId="055A1E94" w14:textId="77777777" w:rsidTr="00614AB2"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52E55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58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F4DD7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Solución aplicada</w:t>
            </w:r>
          </w:p>
        </w:tc>
      </w:tr>
      <w:tr w:rsidR="000A68A7" w:rsidRPr="00AE1828" w14:paraId="070C9788" w14:textId="77777777" w:rsidTr="00614AB2">
        <w:tc>
          <w:tcPr>
            <w:tcW w:w="4077" w:type="dxa"/>
            <w:tcBorders>
              <w:top w:val="single" w:sz="4" w:space="0" w:color="auto"/>
            </w:tcBorders>
            <w:vAlign w:val="center"/>
          </w:tcPr>
          <w:p w14:paraId="6D53D5B3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Horario cancelado no reutilizable</w:t>
            </w:r>
          </w:p>
        </w:tc>
        <w:tc>
          <w:tcPr>
            <w:tcW w:w="5859" w:type="dxa"/>
            <w:tcBorders>
              <w:top w:val="single" w:sz="4" w:space="0" w:color="auto"/>
            </w:tcBorders>
            <w:vAlign w:val="center"/>
          </w:tcPr>
          <w:p w14:paraId="443A2E3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Se ajustó la relación/consulta para permitir reservar nuevamente un horario asociado a una cita CANCELADA.</w:t>
            </w:r>
          </w:p>
        </w:tc>
      </w:tr>
      <w:tr w:rsidR="000A68A7" w:rsidRPr="00AE1828" w14:paraId="5CC5B28C" w14:textId="77777777" w:rsidTr="00614AB2">
        <w:tc>
          <w:tcPr>
            <w:tcW w:w="4077" w:type="dxa"/>
            <w:vAlign w:val="center"/>
          </w:tcPr>
          <w:p w14:paraId="091DE6D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Horarios</w:t>
            </w:r>
            <w:proofErr w:type="spellEnd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pasados</w:t>
            </w:r>
            <w:proofErr w:type="spellEnd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disponibles</w:t>
            </w:r>
            <w:proofErr w:type="spellEnd"/>
          </w:p>
        </w:tc>
        <w:tc>
          <w:tcPr>
            <w:tcW w:w="5859" w:type="dxa"/>
            <w:vAlign w:val="center"/>
          </w:tcPr>
          <w:p w14:paraId="5B2CB26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Se agregó validación para no listar ni reservar espacios cuya fecha ya pasó.</w:t>
            </w:r>
          </w:p>
        </w:tc>
      </w:tr>
      <w:tr w:rsidR="000A68A7" w:rsidRPr="00AE1828" w14:paraId="7F83618C" w14:textId="77777777" w:rsidTr="00614AB2">
        <w:tc>
          <w:tcPr>
            <w:tcW w:w="4077" w:type="dxa"/>
            <w:vAlign w:val="center"/>
          </w:tcPr>
          <w:p w14:paraId="275F927B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>Creación manual de muchos horarios</w:t>
            </w:r>
          </w:p>
        </w:tc>
        <w:tc>
          <w:tcPr>
            <w:tcW w:w="5859" w:type="dxa"/>
            <w:vAlign w:val="center"/>
          </w:tcPr>
          <w:p w14:paraId="1883488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Se implementó configuración semanal y generación automática de slots.</w:t>
            </w:r>
          </w:p>
        </w:tc>
      </w:tr>
      <w:tr w:rsidR="000A68A7" w:rsidRPr="00AE1828" w14:paraId="2BEEB419" w14:textId="77777777" w:rsidTr="00614AB2">
        <w:tc>
          <w:tcPr>
            <w:tcW w:w="4077" w:type="dxa"/>
            <w:vAlign w:val="center"/>
          </w:tcPr>
          <w:p w14:paraId="6E4242A0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Chat Ionic incompatible con backend actual</w:t>
            </w:r>
          </w:p>
        </w:tc>
        <w:tc>
          <w:tcPr>
            <w:tcW w:w="5859" w:type="dxa"/>
            <w:vAlign w:val="center"/>
          </w:tcPr>
          <w:p w14:paraId="7F02DD3F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Se agregó una capa de compatibilidad en el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backend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para las rutas utilizadas por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Ionic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, reutilizando el chat actual.</w:t>
            </w:r>
          </w:p>
        </w:tc>
      </w:tr>
      <w:tr w:rsidR="000A68A7" w:rsidRPr="00AE1828" w14:paraId="0E9B2FDF" w14:textId="77777777" w:rsidTr="00614AB2">
        <w:tc>
          <w:tcPr>
            <w:tcW w:w="4077" w:type="dxa"/>
            <w:vAlign w:val="center"/>
          </w:tcPr>
          <w:p w14:paraId="7F7FE072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Import </w:t>
            </w:r>
            <w:proofErr w:type="spellStart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>incorrecto</w:t>
            </w:r>
            <w:proofErr w:type="spellEnd"/>
            <w:r w:rsidRPr="00AE18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del auth guard en Ionic</w:t>
            </w:r>
          </w:p>
        </w:tc>
        <w:tc>
          <w:tcPr>
            <w:tcW w:w="5859" w:type="dxa"/>
            <w:vAlign w:val="center"/>
          </w:tcPr>
          <w:p w14:paraId="67D26C8C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Se corrigió la ruta del archivo para permitir la compilación del proyecto.</w:t>
            </w:r>
          </w:p>
        </w:tc>
      </w:tr>
      <w:tr w:rsidR="000A68A7" w:rsidRPr="00AE1828" w14:paraId="47CBBB86" w14:textId="77777777" w:rsidTr="00614AB2">
        <w:tc>
          <w:tcPr>
            <w:tcW w:w="4077" w:type="dxa"/>
            <w:vAlign w:val="center"/>
          </w:tcPr>
          <w:p w14:paraId="72883EE6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AE1828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>Falta de documentación de API</w:t>
            </w:r>
          </w:p>
        </w:tc>
        <w:tc>
          <w:tcPr>
            <w:tcW w:w="5859" w:type="dxa"/>
            <w:vAlign w:val="center"/>
          </w:tcPr>
          <w:p w14:paraId="6FE1E2EE" w14:textId="77777777" w:rsidR="000A68A7" w:rsidRPr="00AE1828" w:rsidRDefault="00000000" w:rsidP="00AE18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integró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Springdoc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AE1828">
              <w:rPr>
                <w:rFonts w:ascii="Times New Roman" w:hAnsi="Times New Roman" w:cs="Times New Roman"/>
                <w:sz w:val="24"/>
                <w:szCs w:val="24"/>
              </w:rPr>
              <w:t xml:space="preserve"> / Swagger UI.</w:t>
            </w:r>
          </w:p>
        </w:tc>
      </w:tr>
    </w:tbl>
    <w:p w14:paraId="6DE5CF48" w14:textId="19B71D7F" w:rsidR="000A68A7" w:rsidRPr="00AE1828" w:rsidRDefault="00000000" w:rsidP="00AE1828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8" w:name="_Toc244209599"/>
      <w:r w:rsidRPr="00AE1828">
        <w:rPr>
          <w:rFonts w:ascii="Times New Roman" w:hAnsi="Times New Roman" w:cs="Times New Roman"/>
          <w:color w:val="auto"/>
          <w:sz w:val="24"/>
          <w:szCs w:val="24"/>
          <w:lang w:val="es-GT"/>
        </w:rPr>
        <w:t>Conclusión</w:t>
      </w:r>
      <w:bookmarkEnd w:id="8"/>
    </w:p>
    <w:p w14:paraId="244DE190" w14:textId="77777777" w:rsidR="000A68A7" w:rsidRPr="00AE1828" w:rsidRDefault="00000000" w:rsidP="00AE1828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Las pruebas realizadas demuestran la integración funcional entre Angular, </w:t>
      </w:r>
      <w:proofErr w:type="spellStart"/>
      <w:r w:rsidRPr="00AE182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, Spring Boot y MySQL para el flujo principal de gestión de citas. Antes de la entrega final deben validarse únicamente los requisitos móviles específicos que dependan de la versión final de </w:t>
      </w:r>
      <w:proofErr w:type="spellStart"/>
      <w:r w:rsidRPr="00AE1828">
        <w:rPr>
          <w:rFonts w:ascii="Times New Roman" w:hAnsi="Times New Roman" w:cs="Times New Roman"/>
          <w:sz w:val="24"/>
          <w:szCs w:val="24"/>
          <w:lang w:val="es-GT"/>
        </w:rPr>
        <w:t>Ionic</w:t>
      </w:r>
      <w:proofErr w:type="spellEnd"/>
      <w:r w:rsidRPr="00AE1828">
        <w:rPr>
          <w:rFonts w:ascii="Times New Roman" w:hAnsi="Times New Roman" w:cs="Times New Roman"/>
          <w:sz w:val="24"/>
          <w:szCs w:val="24"/>
          <w:lang w:val="es-GT"/>
        </w:rPr>
        <w:t xml:space="preserve"> y añadirse sus evidencias al presente reporte.</w:t>
      </w:r>
    </w:p>
    <w:sectPr w:rsidR="000A68A7" w:rsidRPr="00AE1828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D5C8" w14:textId="77777777" w:rsidR="00CA4BA2" w:rsidRDefault="00CA4BA2">
      <w:pPr>
        <w:spacing w:after="0" w:line="240" w:lineRule="auto"/>
      </w:pPr>
      <w:r>
        <w:separator/>
      </w:r>
    </w:p>
  </w:endnote>
  <w:endnote w:type="continuationSeparator" w:id="0">
    <w:p w14:paraId="7DFE5DB4" w14:textId="77777777" w:rsidR="00CA4BA2" w:rsidRDefault="00CA4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4C73" w14:textId="33F16CCC" w:rsidR="000A68A7" w:rsidRDefault="000A68A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B5AA9" w14:textId="77777777" w:rsidR="00CA4BA2" w:rsidRDefault="00CA4BA2">
      <w:pPr>
        <w:spacing w:after="0" w:line="240" w:lineRule="auto"/>
      </w:pPr>
      <w:r>
        <w:separator/>
      </w:r>
    </w:p>
  </w:footnote>
  <w:footnote w:type="continuationSeparator" w:id="0">
    <w:p w14:paraId="54973F54" w14:textId="77777777" w:rsidR="00CA4BA2" w:rsidRDefault="00CA4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648028">
    <w:abstractNumId w:val="8"/>
  </w:num>
  <w:num w:numId="2" w16cid:durableId="704671102">
    <w:abstractNumId w:val="6"/>
  </w:num>
  <w:num w:numId="3" w16cid:durableId="425079727">
    <w:abstractNumId w:val="5"/>
  </w:num>
  <w:num w:numId="4" w16cid:durableId="708840888">
    <w:abstractNumId w:val="4"/>
  </w:num>
  <w:num w:numId="5" w16cid:durableId="1366440983">
    <w:abstractNumId w:val="7"/>
  </w:num>
  <w:num w:numId="6" w16cid:durableId="717050686">
    <w:abstractNumId w:val="3"/>
  </w:num>
  <w:num w:numId="7" w16cid:durableId="333459581">
    <w:abstractNumId w:val="2"/>
  </w:num>
  <w:num w:numId="8" w16cid:durableId="1319847454">
    <w:abstractNumId w:val="1"/>
  </w:num>
  <w:num w:numId="9" w16cid:durableId="32914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A7"/>
    <w:rsid w:val="0015074B"/>
    <w:rsid w:val="0020748B"/>
    <w:rsid w:val="0029639D"/>
    <w:rsid w:val="00326F90"/>
    <w:rsid w:val="003514B8"/>
    <w:rsid w:val="00614AB2"/>
    <w:rsid w:val="00AA1D8D"/>
    <w:rsid w:val="00AE1828"/>
    <w:rsid w:val="00B47730"/>
    <w:rsid w:val="00CA4B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83CF36"/>
  <w14:defaultImageDpi w14:val="300"/>
  <w15:docId w15:val="{4D83D118-25E9-468F-9DFB-37888EBE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64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E18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18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Max</cp:lastModifiedBy>
  <cp:revision>3</cp:revision>
  <dcterms:created xsi:type="dcterms:W3CDTF">2026-10-30T05:42:00Z</dcterms:created>
  <dcterms:modified xsi:type="dcterms:W3CDTF">2026-10-30T06:24:00Z</dcterms:modified>
  <cp:category/>
</cp:coreProperties>
</file>