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rPr/>
      </w:pPr>
      <w:r>
        <w:rPr/>
      </w:r>
    </w:p>
    <w:p>
      <w:pPr>
        <w:pStyle w:val="Normal"/>
        <w:spacing w:before="120" w:after="120"/>
        <w:rPr/>
      </w:pPr>
      <w:r>
        <w:rPr/>
      </w:r>
    </w:p>
    <w:p>
      <w:pPr>
        <w:pStyle w:val="Normal"/>
        <w:spacing w:before="120" w:after="120"/>
        <w:rPr/>
      </w:pPr>
      <w:r>
        <w:rPr/>
      </w:r>
    </w:p>
    <w:p>
      <w:pPr>
        <w:pStyle w:val="Normal"/>
        <w:spacing w:before="120" w:after="120"/>
        <w:rPr/>
      </w:pPr>
      <w:r>
        <w:rPr/>
      </w:r>
    </w:p>
    <w:p>
      <w:pPr>
        <w:pStyle w:val="Normal"/>
        <w:spacing w:before="0" w:after="40"/>
        <w:jc w:val="center"/>
        <w:rPr/>
      </w:pPr>
      <w:r>
        <w:rPr>
          <w:rFonts w:eastAsia="Arial" w:cs="Arial"/>
          <w:b/>
          <w:bCs/>
          <w:color w:val="1F3864"/>
          <w:sz w:val="52"/>
          <w:szCs w:val="52"/>
        </w:rPr>
        <w:t>HARDWARE SPECIFICATION</w:t>
      </w:r>
    </w:p>
    <w:p>
      <w:pPr>
        <w:pStyle w:val="Normal"/>
        <w:spacing w:before="0" w:after="60"/>
        <w:jc w:val="center"/>
        <w:rPr/>
      </w:pPr>
      <w:r>
        <w:rPr>
          <w:rFonts w:eastAsia="Arial" w:cs="Arial"/>
          <w:color w:val="2E75B6"/>
          <w:sz w:val="36"/>
          <w:szCs w:val="36"/>
        </w:rPr>
        <w:t>Flight Controller — Prototype v1</w:t>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3000"/>
        <w:gridCol w:w="6638"/>
      </w:tblGrid>
      <w:tr>
        <w:trPr>
          <w:tblHeader w:val="true"/>
        </w:trPr>
        <w:tc>
          <w:tcPr>
            <w:tcW w:w="30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Parameter</w:t>
            </w:r>
          </w:p>
        </w:tc>
        <w:tc>
          <w:tcPr>
            <w:tcW w:w="663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Value</w:t>
            </w:r>
          </w:p>
        </w:tc>
      </w:tr>
      <w:tr>
        <w:trPr/>
        <w:tc>
          <w:tcPr>
            <w:tcW w:w="3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Document ID</w:t>
            </w:r>
          </w:p>
        </w:tc>
        <w:tc>
          <w:tcPr>
            <w:tcW w:w="6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HW-SPEC-PROTO-001</w:t>
            </w:r>
          </w:p>
        </w:tc>
      </w:tr>
      <w:tr>
        <w:trPr/>
        <w:tc>
          <w:tcPr>
            <w:tcW w:w="3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Version</w:t>
            </w:r>
          </w:p>
        </w:tc>
        <w:tc>
          <w:tcPr>
            <w:tcW w:w="66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1.0 — Draft</w:t>
            </w:r>
          </w:p>
        </w:tc>
      </w:tr>
      <w:tr>
        <w:trPr/>
        <w:tc>
          <w:tcPr>
            <w:tcW w:w="3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Date</w:t>
            </w:r>
          </w:p>
        </w:tc>
        <w:tc>
          <w:tcPr>
            <w:tcW w:w="6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February 2026</w:t>
            </w:r>
          </w:p>
        </w:tc>
      </w:tr>
      <w:tr>
        <w:trPr/>
        <w:tc>
          <w:tcPr>
            <w:tcW w:w="3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Parent document</w:t>
            </w:r>
          </w:p>
        </w:tc>
        <w:tc>
          <w:tcPr>
            <w:tcW w:w="66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SYS-REQ-001</w:t>
            </w:r>
          </w:p>
        </w:tc>
      </w:tr>
      <w:tr>
        <w:trPr/>
        <w:tc>
          <w:tcPr>
            <w:tcW w:w="3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Status</w:t>
            </w:r>
          </w:p>
        </w:tc>
        <w:tc>
          <w:tcPr>
            <w:tcW w:w="6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Draft</w:t>
            </w:r>
          </w:p>
        </w:tc>
      </w:tr>
      <w:tr>
        <w:trPr/>
        <w:tc>
          <w:tcPr>
            <w:tcW w:w="3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Certification</w:t>
            </w:r>
          </w:p>
        </w:tc>
        <w:tc>
          <w:tcPr>
            <w:tcW w:w="66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Not certified — internal validation prototype only</w:t>
            </w:r>
          </w:p>
        </w:tc>
      </w:tr>
    </w:tbl>
    <w:p>
      <w:pPr>
        <w:pStyle w:val="Normal"/>
        <w:spacing w:before="120" w:after="120"/>
        <w:rPr/>
      </w:pPr>
      <w:r>
        <w:rPr/>
      </w:r>
    </w:p>
    <w:p>
      <w:pPr>
        <w:pStyle w:val="Normal"/>
        <w:rPr/>
      </w:pPr>
      <w:r>
        <w:rPr/>
      </w:r>
      <w:r>
        <w:br w:type="page"/>
      </w:r>
    </w:p>
    <w:p>
      <w:pPr>
        <w:pStyle w:val="Heading1"/>
        <w:pBdr>
          <w:bottom w:val="single" w:sz="6" w:space="4" w:color="2E75B6"/>
        </w:pBdr>
        <w:spacing w:before="0" w:after="160"/>
        <w:rPr/>
      </w:pPr>
      <w:r>
        <w:rPr>
          <w:rFonts w:eastAsia="Arial" w:cs="Arial"/>
          <w:b/>
          <w:bCs/>
          <w:color w:val="1F3864"/>
          <w:sz w:val="28"/>
          <w:szCs w:val="28"/>
        </w:rPr>
        <w:t>1. Purpose</w:t>
      </w:r>
    </w:p>
    <w:p>
      <w:pPr>
        <w:pStyle w:val="Normal"/>
        <w:spacing w:before="60" w:after="60"/>
        <w:rPr/>
      </w:pPr>
      <w:r>
        <w:rPr>
          <w:rFonts w:eastAsia="Arial" w:cs="Arial"/>
          <w:sz w:val="20"/>
          <w:szCs w:val="20"/>
        </w:rPr>
        <w:t>This document specifies the hardware requirements for the design and manufacture of the Flight Controller (FC) Prototype v1. It is intended for the hardware engineer responsible for PCB design, layout, and assembly.</w:t>
      </w:r>
    </w:p>
    <w:p>
      <w:pPr>
        <w:pStyle w:val="Normal"/>
        <w:spacing w:before="60" w:after="60"/>
        <w:rPr/>
      </w:pPr>
      <w:r>
        <w:rPr>
          <w:rFonts w:eastAsia="Arial" w:cs="Arial"/>
          <w:sz w:val="20"/>
          <w:szCs w:val="20"/>
        </w:rPr>
        <w:t>The prototype serves to validate hardware choices prior to the certified DAL-B production design. It is not subject to DO-254 certification at this stage.</w:t>
      </w:r>
    </w:p>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2. System Architecture</w:t>
      </w:r>
    </w:p>
    <w:p>
      <w:pPr>
        <w:pStyle w:val="Normal"/>
        <w:spacing w:before="60" w:after="60"/>
        <w:rPr/>
      </w:pPr>
      <w:r>
        <w:rPr>
          <w:rFonts w:eastAsia="Arial" w:cs="Arial"/>
          <w:sz w:val="20"/>
          <w:szCs w:val="20"/>
        </w:rPr>
        <w:t>The FC system consists of three separate PCBs interconnected via board-to-board connectors:</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3197"/>
        <w:gridCol w:w="2800"/>
        <w:gridCol w:w="3641"/>
      </w:tblGrid>
      <w:tr>
        <w:trPr>
          <w:tblHeader w:val="true"/>
        </w:trPr>
        <w:tc>
          <w:tcPr>
            <w:tcW w:w="31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Board</w:t>
            </w:r>
          </w:p>
        </w:tc>
        <w:tc>
          <w:tcPr>
            <w:tcW w:w="2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PCB Size</w:t>
            </w:r>
          </w:p>
        </w:tc>
        <w:tc>
          <w:tcPr>
            <w:tcW w:w="36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Role</w:t>
            </w:r>
          </w:p>
        </w:tc>
      </w:tr>
      <w:tr>
        <w:trPr/>
        <w:tc>
          <w:tcPr>
            <w:tcW w:w="31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FCU (Main Board)</w:t>
            </w:r>
          </w:p>
        </w:tc>
        <w:tc>
          <w:tcPr>
            <w:tcW w:w="2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100 × 100 mm</w:t>
            </w:r>
          </w:p>
        </w:tc>
        <w:tc>
          <w:tcPr>
            <w:tcW w:w="36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MCU, inertial sensors, power interfaces, communication</w:t>
            </w:r>
          </w:p>
        </w:tc>
      </w:tr>
      <w:tr>
        <w:trPr/>
        <w:tc>
          <w:tcPr>
            <w:tcW w:w="31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GNSS + Compass Module</w:t>
            </w:r>
          </w:p>
        </w:tc>
        <w:tc>
          <w:tcPr>
            <w:tcW w:w="2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External module</w:t>
            </w:r>
          </w:p>
        </w:tc>
        <w:tc>
          <w:tcPr>
            <w:tcW w:w="36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u-blox ZOE-M8Q + AK09918C</w:t>
            </w:r>
          </w:p>
        </w:tc>
      </w:tr>
      <w:tr>
        <w:trPr/>
        <w:tc>
          <w:tcPr>
            <w:tcW w:w="31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Remote Control Module</w:t>
            </w:r>
          </w:p>
        </w:tc>
        <w:tc>
          <w:tcPr>
            <w:tcW w:w="2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External module</w:t>
            </w:r>
          </w:p>
        </w:tc>
        <w:tc>
          <w:tcPr>
            <w:tcW w:w="36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ExpressLRS SX1280 + ESP32-C3</w:t>
            </w:r>
          </w:p>
        </w:tc>
      </w:tr>
    </w:tbl>
    <w:p>
      <w:pPr>
        <w:pStyle w:val="Normal"/>
        <w:spacing w:before="60" w:after="60"/>
        <w:rPr/>
      </w:pPr>
      <w:r>
        <w:rPr/>
      </w:r>
    </w:p>
    <w:p>
      <w:pPr>
        <w:pStyle w:val="ListParagraph"/>
        <w:numPr>
          <w:ilvl w:val="0"/>
          <w:numId w:val="4"/>
        </w:numPr>
        <w:spacing w:before="40" w:after="40"/>
        <w:rPr/>
      </w:pPr>
      <w:r>
        <w:rPr>
          <w:rFonts w:eastAsia="Arial" w:cs="Arial"/>
          <w:sz w:val="20"/>
          <w:szCs w:val="20"/>
        </w:rPr>
        <w:t>GNSS and RC modules connect to the FCU via board-to-board stacking connectors (left and right sides of the FCU)</w:t>
      </w:r>
    </w:p>
    <w:p>
      <w:pPr>
        <w:pStyle w:val="ListParagraph"/>
        <w:numPr>
          <w:ilvl w:val="0"/>
          <w:numId w:val="2"/>
        </w:numPr>
        <w:spacing w:before="40" w:after="40"/>
        <w:rPr/>
      </w:pPr>
      <w:r>
        <w:rPr>
          <w:rFonts w:eastAsia="Arial" w:cs="Arial"/>
          <w:sz w:val="20"/>
          <w:szCs w:val="20"/>
        </w:rPr>
        <w:t>All three PCBs are 4-layer</w:t>
      </w:r>
    </w:p>
    <w:p>
      <w:pPr>
        <w:pStyle w:val="Normal"/>
        <w:spacing w:before="60" w:after="60"/>
        <w:rPr/>
      </w:pPr>
      <w:r>
        <w:rPr/>
      </w:r>
    </w:p>
    <w:p>
      <w:pPr>
        <w:pStyle w:val="Heading2"/>
        <w:spacing w:before="240" w:after="120"/>
        <w:rPr/>
      </w:pPr>
      <w:r>
        <w:rPr>
          <w:rFonts w:eastAsia="Arial" w:cs="Arial"/>
          <w:b/>
          <w:bCs/>
          <w:color w:val="2E75B6"/>
          <w:sz w:val="24"/>
          <w:szCs w:val="24"/>
        </w:rPr>
        <w:t>2.1 Block Diagram</w:t>
      </w:r>
    </w:p>
    <w:p>
      <w:pPr>
        <w:pStyle w:val="Normal"/>
        <w:spacing w:before="120" w:after="80"/>
        <w:jc w:val="center"/>
        <w:rPr/>
      </w:pPr>
      <w:r>
        <w:rPr/>
        <w:drawing>
          <wp:inline distT="0" distB="0" distL="0" distR="0">
            <wp:extent cx="635" cy="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5" cy="635"/>
                    </a:xfrm>
                    <a:prstGeom prst="rect">
                      <a:avLst/>
                    </a:prstGeom>
                    <a:noFill/>
                  </pic:spPr>
                </pic:pic>
              </a:graphicData>
            </a:graphic>
          </wp:inline>
        </w:drawing>
      </w:r>
    </w:p>
    <w:p>
      <w:pPr>
        <w:pStyle w:val="Normal"/>
        <w:spacing w:before="80" w:after="160"/>
        <w:jc w:val="center"/>
        <w:rPr>
          <w:rFonts w:ascii="Arial" w:hAnsi="Arial" w:eastAsia="Arial" w:cs="Arial"/>
          <w:i/>
          <w:iCs/>
          <w:color w:val="555555"/>
          <w:sz w:val="18"/>
          <w:szCs w:val="18"/>
        </w:rPr>
      </w:pPr>
      <w:r>
        <w:rPr>
          <w:rFonts w:eastAsia="Arial" w:cs="Arial"/>
          <w:i/>
          <w:iCs/>
          <w:color w:val="555555"/>
          <w:sz w:val="18"/>
          <w:szCs w:val="18"/>
        </w:rPr>
        <w:t>Figure 1 — FC System Block Diagram</w:t>
      </w:r>
    </w:p>
    <w:p>
      <w:pPr>
        <w:pStyle w:val="Normal"/>
        <w:spacing w:before="80" w:after="160"/>
        <w:jc w:val="center"/>
        <w:rPr>
          <w:rFonts w:ascii="Arial" w:hAnsi="Arial" w:eastAsia="Arial" w:cs="Arial"/>
          <w:i/>
          <w:iCs/>
          <w:color w:val="555555"/>
          <w:sz w:val="18"/>
          <w:szCs w:val="18"/>
        </w:rPr>
      </w:pPr>
      <w:r>
        <w:rPr>
          <w:rFonts w:eastAsia="Arial" w:cs="Arial"/>
          <w:i/>
          <w:iCs/>
          <w:color w:val="555555"/>
          <w:sz w:val="18"/>
          <w:szCs w:val="18"/>
        </w:rPr>
        <w:drawing>
          <wp:anchor behindDoc="0" distT="0" distB="0" distL="0" distR="0" simplePos="0" locked="0" layoutInCell="0" allowOverlap="1" relativeHeight="4">
            <wp:simplePos x="0" y="0"/>
            <wp:positionH relativeFrom="column">
              <wp:posOffset>-29845</wp:posOffset>
            </wp:positionH>
            <wp:positionV relativeFrom="paragraph">
              <wp:posOffset>635</wp:posOffset>
            </wp:positionV>
            <wp:extent cx="5904230" cy="417258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904230" cy="4172585"/>
                    </a:xfrm>
                    <a:prstGeom prst="rect">
                      <a:avLst/>
                    </a:prstGeom>
                    <a:noFill/>
                  </pic:spPr>
                </pic:pic>
              </a:graphicData>
            </a:graphic>
          </wp:anchor>
        </w:drawing>
      </w:r>
    </w:p>
    <w:p>
      <w:pPr>
        <w:pStyle w:val="Normal"/>
        <w:spacing w:before="60" w:after="60"/>
        <w:rPr/>
      </w:pPr>
      <w:r>
        <w:rPr/>
      </w:r>
    </w:p>
    <w:p>
      <w:pPr>
        <w:pStyle w:val="Heading2"/>
        <w:spacing w:before="240" w:after="120"/>
        <w:rPr>
          <w:rFonts w:ascii="Arial" w:hAnsi="Arial" w:eastAsia="Arial" w:cs="Arial"/>
          <w:b/>
          <w:bCs/>
          <w:color w:val="2E75B6"/>
          <w:sz w:val="24"/>
          <w:szCs w:val="24"/>
        </w:rPr>
      </w:pPr>
      <w:r>
        <w:rPr>
          <w:rFonts w:eastAsia="Arial" w:cs="Arial"/>
          <w:b/>
          <w:bCs/>
          <w:color w:val="2E75B6"/>
          <w:sz w:val="24"/>
          <w:szCs w:val="24"/>
        </w:rPr>
        <w:t>2.2 Mechanical Layout</w:t>
      </w:r>
    </w:p>
    <w:p>
      <w:pPr>
        <w:pStyle w:val="Normal"/>
        <w:spacing w:before="120" w:after="80"/>
        <w:jc w:val="center"/>
        <w:rPr/>
      </w:pPr>
      <w:r>
        <w:rPr/>
        <w:drawing>
          <wp:inline distT="0" distB="0" distL="0" distR="0">
            <wp:extent cx="635" cy="63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35" cy="635"/>
                    </a:xfrm>
                    <a:prstGeom prst="rect">
                      <a:avLst/>
                    </a:prstGeom>
                    <a:noFill/>
                  </pic:spPr>
                </pic:pic>
              </a:graphicData>
            </a:graphic>
          </wp:inline>
        </w:drawing>
      </w:r>
    </w:p>
    <w:p>
      <w:pPr>
        <w:pStyle w:val="Normal"/>
        <w:spacing w:before="80" w:after="160"/>
        <w:jc w:val="center"/>
        <w:rPr/>
      </w:pPr>
      <w:r>
        <w:rPr>
          <w:rFonts w:eastAsia="Arial" w:cs="Arial"/>
          <w:i/>
          <w:iCs/>
          <w:color w:val="555555"/>
          <w:sz w:val="18"/>
          <w:szCs w:val="18"/>
        </w:rPr>
        <w:t>Figure 2 — FCU Board Layout (100 × 100 mm octagonal, modules on left and right sides)</w:t>
      </w:r>
    </w:p>
    <w:p>
      <w:pPr>
        <w:pStyle w:val="Normal"/>
        <w:spacing w:before="60" w:after="60"/>
        <w:rPr/>
      </w:pPr>
      <w:r>
        <w:rPr/>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43294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4329430"/>
                    </a:xfrm>
                    <a:prstGeom prst="rect">
                      <a:avLst/>
                    </a:prstGeom>
                    <a:noFill/>
                  </pic:spPr>
                </pic:pic>
              </a:graphicData>
            </a:graphic>
          </wp:anchor>
        </w:drawing>
      </w:r>
      <w:r>
        <w:br w:type="page"/>
      </w:r>
    </w:p>
    <w:p>
      <w:pPr>
        <w:pStyle w:val="Heading1"/>
        <w:pBdr>
          <w:bottom w:val="single" w:sz="6" w:space="4" w:color="2E75B6"/>
        </w:pBdr>
        <w:spacing w:before="0" w:after="160"/>
        <w:rPr/>
      </w:pPr>
      <w:r>
        <w:rPr>
          <w:rFonts w:eastAsia="Arial" w:cs="Arial"/>
          <w:b/>
          <w:bCs/>
          <w:color w:val="1F3864"/>
          <w:sz w:val="28"/>
          <w:szCs w:val="28"/>
        </w:rPr>
        <w:t>3. Fixed Components</w:t>
      </w:r>
    </w:p>
    <w:p>
      <w:pPr>
        <w:pStyle w:val="Normal"/>
        <w:spacing w:before="60" w:after="60"/>
        <w:rPr/>
      </w:pPr>
      <w:r>
        <w:rPr>
          <w:rFonts w:eastAsia="Arial" w:cs="Arial"/>
          <w:sz w:val="20"/>
          <w:szCs w:val="20"/>
        </w:rPr>
        <w:t>The following critical components are imposed. No substitution without prior validation.</w:t>
      </w:r>
    </w:p>
    <w:p>
      <w:pPr>
        <w:pStyle w:val="Normal"/>
        <w:spacing w:before="60" w:after="60"/>
        <w:rPr/>
      </w:pPr>
      <w:r>
        <w:rPr/>
      </w:r>
    </w:p>
    <w:p>
      <w:pPr>
        <w:pStyle w:val="Heading2"/>
        <w:spacing w:before="240" w:after="120"/>
        <w:rPr/>
      </w:pPr>
      <w:r>
        <w:rPr>
          <w:rFonts w:eastAsia="Arial" w:cs="Arial"/>
          <w:b/>
          <w:bCs/>
          <w:color w:val="2E75B6"/>
          <w:sz w:val="24"/>
          <w:szCs w:val="24"/>
        </w:rPr>
        <w:t>3.1 FCU — Main Board</w:t>
      </w:r>
    </w:p>
    <w:p>
      <w:pPr>
        <w:pStyle w:val="Normal"/>
        <w:spacing w:before="160" w:after="80"/>
        <w:rPr/>
      </w:pPr>
      <w:r>
        <w:rPr>
          <w:rFonts w:eastAsia="Arial" w:cs="Arial"/>
          <w:b/>
          <w:bCs/>
          <w:color w:val="1F3864"/>
          <w:sz w:val="22"/>
          <w:szCs w:val="22"/>
        </w:rPr>
        <w:t>Microcontroller</w:t>
      </w:r>
    </w:p>
    <w:tbl>
      <w:tblPr>
        <w:tblW w:w="9638" w:type="dxa"/>
        <w:jc w:val="start"/>
        <w:tblInd w:w="0" w:type="dxa"/>
        <w:tblLayout w:type="fixed"/>
        <w:tblCellMar>
          <w:top w:w="80" w:type="dxa"/>
          <w:start w:w="120" w:type="dxa"/>
          <w:bottom w:w="80" w:type="dxa"/>
          <w:end w:w="120" w:type="dxa"/>
        </w:tblCellMar>
      </w:tblPr>
      <w:tblGrid>
        <w:gridCol w:w="3000"/>
        <w:gridCol w:w="6638"/>
      </w:tblGrid>
      <w:tr>
        <w:trPr>
          <w:tblHeader w:val="true"/>
        </w:trPr>
        <w:tc>
          <w:tcPr>
            <w:tcW w:w="30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Parameter</w:t>
            </w:r>
          </w:p>
        </w:tc>
        <w:tc>
          <w:tcPr>
            <w:tcW w:w="663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Value</w:t>
            </w:r>
          </w:p>
        </w:tc>
      </w:tr>
      <w:tr>
        <w:trPr/>
        <w:tc>
          <w:tcPr>
            <w:tcW w:w="3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MCU</w:t>
            </w:r>
          </w:p>
        </w:tc>
        <w:tc>
          <w:tcPr>
            <w:tcW w:w="6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ST32H753ZI</w:t>
            </w:r>
          </w:p>
        </w:tc>
      </w:tr>
      <w:tr>
        <w:trPr/>
        <w:tc>
          <w:tcPr>
            <w:tcW w:w="3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Architecture</w:t>
            </w:r>
          </w:p>
        </w:tc>
        <w:tc>
          <w:tcPr>
            <w:tcW w:w="66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ARM Cortex-M7 @ 480 MHz — hardware double-precision FPU</w:t>
            </w:r>
          </w:p>
        </w:tc>
      </w:tr>
      <w:tr>
        <w:trPr/>
        <w:tc>
          <w:tcPr>
            <w:tcW w:w="3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Justification</w:t>
            </w:r>
          </w:p>
        </w:tc>
        <w:tc>
          <w:tcPr>
            <w:tcW w:w="6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16D EKF @ 1 kHz — SYS-REQ-F-010, SYS-REQ-F-013</w:t>
            </w:r>
          </w:p>
        </w:tc>
      </w:tr>
    </w:tbl>
    <w:p>
      <w:pPr>
        <w:pStyle w:val="Normal"/>
        <w:spacing w:before="60" w:after="60"/>
        <w:rPr/>
      </w:pPr>
      <w:r>
        <w:rPr/>
      </w:r>
    </w:p>
    <w:p>
      <w:pPr>
        <w:pStyle w:val="Normal"/>
        <w:spacing w:before="160" w:after="80"/>
        <w:rPr/>
      </w:pPr>
      <w:r>
        <w:rPr>
          <w:rFonts w:eastAsia="Arial" w:cs="Arial"/>
          <w:b/>
          <w:bCs/>
          <w:color w:val="1F3864"/>
          <w:sz w:val="22"/>
          <w:szCs w:val="22"/>
        </w:rPr>
        <w:t>Inertial Sensors — Redundancy Required (SYS-REQ-F-001)</w:t>
      </w:r>
    </w:p>
    <w:tbl>
      <w:tblPr>
        <w:tblW w:w="9638" w:type="dxa"/>
        <w:jc w:val="start"/>
        <w:tblInd w:w="0" w:type="dxa"/>
        <w:tblLayout w:type="fixed"/>
        <w:tblCellMar>
          <w:top w:w="80" w:type="dxa"/>
          <w:start w:w="120" w:type="dxa"/>
          <w:bottom w:w="80" w:type="dxa"/>
          <w:end w:w="120" w:type="dxa"/>
        </w:tblCellMar>
      </w:tblPr>
      <w:tblGrid>
        <w:gridCol w:w="1800"/>
        <w:gridCol w:w="2400"/>
        <w:gridCol w:w="997"/>
        <w:gridCol w:w="1803"/>
        <w:gridCol w:w="2638"/>
      </w:tblGrid>
      <w:tr>
        <w:trPr>
          <w:tblHeader w:val="true"/>
        </w:trPr>
        <w:tc>
          <w:tcPr>
            <w:tcW w:w="1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Reference</w:t>
            </w:r>
          </w:p>
        </w:tc>
        <w:tc>
          <w:tcPr>
            <w:tcW w:w="24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Component</w:t>
            </w:r>
          </w:p>
        </w:tc>
        <w:tc>
          <w:tcPr>
            <w:tcW w:w="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Bus</w:t>
            </w:r>
          </w:p>
        </w:tc>
        <w:tc>
          <w:tcPr>
            <w:tcW w:w="1803"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Rate</w:t>
            </w:r>
          </w:p>
        </w:tc>
        <w:tc>
          <w:tcPr>
            <w:tcW w:w="263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Notes</w:t>
            </w:r>
          </w:p>
        </w:tc>
      </w:tr>
      <w:tr>
        <w:trPr/>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IMU 1</w:t>
            </w:r>
          </w:p>
        </w:tc>
        <w:tc>
          <w:tcPr>
            <w:tcW w:w="24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BMI088</w:t>
            </w:r>
          </w:p>
        </w:tc>
        <w:tc>
          <w:tcPr>
            <w:tcW w:w="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SPI</w:t>
            </w:r>
          </w:p>
        </w:tc>
        <w:tc>
          <w:tcPr>
            <w:tcW w:w="1803"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1 kHz</w:t>
            </w:r>
          </w:p>
        </w:tc>
        <w:tc>
          <w:tcPr>
            <w:tcW w:w="2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Gyro + Accel</w:t>
            </w:r>
          </w:p>
        </w:tc>
      </w:tr>
      <w:tr>
        <w:trPr/>
        <w:tc>
          <w:tcPr>
            <w:tcW w:w="1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IMU 2</w:t>
            </w:r>
          </w:p>
        </w:tc>
        <w:tc>
          <w:tcPr>
            <w:tcW w:w="24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ICM-42688-P</w:t>
            </w:r>
          </w:p>
        </w:tc>
        <w:tc>
          <w:tcPr>
            <w:tcW w:w="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SPI</w:t>
            </w:r>
          </w:p>
        </w:tc>
        <w:tc>
          <w:tcPr>
            <w:tcW w:w="1803"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1 kHz</w:t>
            </w:r>
          </w:p>
        </w:tc>
        <w:tc>
          <w:tcPr>
            <w:tcW w:w="26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Gyro + Accel</w:t>
            </w:r>
          </w:p>
        </w:tc>
      </w:tr>
      <w:tr>
        <w:trPr/>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Barometer 1</w:t>
            </w:r>
          </w:p>
        </w:tc>
        <w:tc>
          <w:tcPr>
            <w:tcW w:w="24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BMP390</w:t>
            </w:r>
          </w:p>
        </w:tc>
        <w:tc>
          <w:tcPr>
            <w:tcW w:w="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SPI</w:t>
            </w:r>
          </w:p>
        </w:tc>
        <w:tc>
          <w:tcPr>
            <w:tcW w:w="1803"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50 Hz</w:t>
            </w:r>
          </w:p>
        </w:tc>
        <w:tc>
          <w:tcPr>
            <w:tcW w:w="2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
          </w:p>
        </w:tc>
      </w:tr>
      <w:tr>
        <w:trPr/>
        <w:tc>
          <w:tcPr>
            <w:tcW w:w="1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Barometer 2</w:t>
            </w:r>
          </w:p>
        </w:tc>
        <w:tc>
          <w:tcPr>
            <w:tcW w:w="24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DPS368</w:t>
            </w:r>
          </w:p>
        </w:tc>
        <w:tc>
          <w:tcPr>
            <w:tcW w:w="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SPI</w:t>
            </w:r>
          </w:p>
        </w:tc>
        <w:tc>
          <w:tcPr>
            <w:tcW w:w="1803"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50 Hz</w:t>
            </w:r>
          </w:p>
        </w:tc>
        <w:tc>
          <w:tcPr>
            <w:tcW w:w="26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
          </w:p>
        </w:tc>
      </w:tr>
    </w:tbl>
    <w:p>
      <w:pPr>
        <w:pStyle w:val="Normal"/>
        <w:spacing w:before="60" w:after="60"/>
        <w:rPr/>
      </w:pPr>
      <w:r>
        <w:rPr/>
      </w:r>
    </w:p>
    <w:p>
      <w:pPr>
        <w:pStyle w:val="Normal"/>
        <w:spacing w:before="80" w:after="80"/>
        <w:rPr/>
      </w:pPr>
      <w:r>
        <w:rPr>
          <w:rFonts w:eastAsia="Arial" w:cs="Arial"/>
          <w:b/>
          <w:bCs/>
          <w:color w:val="C55A11"/>
          <w:sz w:val="20"/>
          <w:szCs w:val="20"/>
        </w:rPr>
        <w:t xml:space="preserve">IMPORTANT: </w:t>
      </w:r>
      <w:r>
        <w:rPr>
          <w:rFonts w:eastAsia="Arial" w:cs="Arial"/>
          <w:sz w:val="20"/>
          <w:szCs w:val="20"/>
        </w:rPr>
        <w:t>Both IMUs and both barometers must be mounted on vibration isolation pads (soft-mount).</w:t>
      </w:r>
    </w:p>
    <w:p>
      <w:pPr>
        <w:pStyle w:val="Normal"/>
        <w:spacing w:before="60" w:after="60"/>
        <w:rPr/>
      </w:pPr>
      <w:r>
        <w:rPr/>
      </w:r>
    </w:p>
    <w:p>
      <w:pPr>
        <w:pStyle w:val="Normal"/>
        <w:spacing w:before="160" w:after="80"/>
        <w:rPr/>
      </w:pPr>
      <w:r>
        <w:rPr>
          <w:rFonts w:eastAsia="Arial" w:cs="Arial"/>
          <w:b/>
          <w:bCs/>
          <w:color w:val="1F3864"/>
          <w:sz w:val="22"/>
          <w:szCs w:val="22"/>
        </w:rPr>
        <w:t>Distance Sensor</w:t>
      </w:r>
    </w:p>
    <w:tbl>
      <w:tblPr>
        <w:tblW w:w="9638" w:type="dxa"/>
        <w:jc w:val="start"/>
        <w:tblInd w:w="0" w:type="dxa"/>
        <w:tblLayout w:type="fixed"/>
        <w:tblCellMar>
          <w:top w:w="80" w:type="dxa"/>
          <w:start w:w="120" w:type="dxa"/>
          <w:bottom w:w="80" w:type="dxa"/>
          <w:end w:w="120" w:type="dxa"/>
        </w:tblCellMar>
      </w:tblPr>
      <w:tblGrid>
        <w:gridCol w:w="1997"/>
        <w:gridCol w:w="3003"/>
        <w:gridCol w:w="1797"/>
        <w:gridCol w:w="2841"/>
      </w:tblGrid>
      <w:tr>
        <w:trPr>
          <w:tblHeader w:val="true"/>
        </w:trPr>
        <w:tc>
          <w:tcPr>
            <w:tcW w:w="1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Reference</w:t>
            </w:r>
          </w:p>
        </w:tc>
        <w:tc>
          <w:tcPr>
            <w:tcW w:w="3003"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Component</w:t>
            </w:r>
          </w:p>
        </w:tc>
        <w:tc>
          <w:tcPr>
            <w:tcW w:w="17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Bus</w:t>
            </w:r>
          </w:p>
        </w:tc>
        <w:tc>
          <w:tcPr>
            <w:tcW w:w="28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Rate</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Lidar</w:t>
            </w:r>
          </w:p>
        </w:tc>
        <w:tc>
          <w:tcPr>
            <w:tcW w:w="3003"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TF02 Pro</w:t>
            </w:r>
          </w:p>
        </w:tc>
        <w:tc>
          <w:tcPr>
            <w:tcW w:w="17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UART</w:t>
            </w:r>
          </w:p>
        </w:tc>
        <w:tc>
          <w:tcPr>
            <w:tcW w:w="28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50 Hz — SYS-REQ-F-001</w:t>
            </w:r>
          </w:p>
        </w:tc>
      </w:tr>
    </w:tbl>
    <w:p>
      <w:pPr>
        <w:pStyle w:val="Normal"/>
        <w:spacing w:before="60" w:after="60"/>
        <w:rPr/>
      </w:pPr>
      <w:r>
        <w:rPr/>
      </w:r>
    </w:p>
    <w:p>
      <w:pPr>
        <w:pStyle w:val="Heading2"/>
        <w:spacing w:before="240" w:after="120"/>
        <w:rPr/>
      </w:pPr>
      <w:r>
        <w:rPr>
          <w:rFonts w:eastAsia="Arial" w:cs="Arial"/>
          <w:b/>
          <w:bCs/>
          <w:color w:val="2E75B6"/>
          <w:sz w:val="24"/>
          <w:szCs w:val="24"/>
        </w:rPr>
        <w:t>3.2 GNSS + Compass Module (external board)</w:t>
      </w:r>
    </w:p>
    <w:tbl>
      <w:tblPr>
        <w:tblW w:w="9638" w:type="dxa"/>
        <w:jc w:val="start"/>
        <w:tblInd w:w="0" w:type="dxa"/>
        <w:tblLayout w:type="fixed"/>
        <w:tblCellMar>
          <w:top w:w="80" w:type="dxa"/>
          <w:start w:w="120" w:type="dxa"/>
          <w:bottom w:w="80" w:type="dxa"/>
          <w:end w:w="120" w:type="dxa"/>
        </w:tblCellMar>
      </w:tblPr>
      <w:tblGrid>
        <w:gridCol w:w="1997"/>
        <w:gridCol w:w="2800"/>
        <w:gridCol w:w="2400"/>
        <w:gridCol w:w="2441"/>
      </w:tblGrid>
      <w:tr>
        <w:trPr>
          <w:tblHeader w:val="true"/>
        </w:trPr>
        <w:tc>
          <w:tcPr>
            <w:tcW w:w="1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Reference</w:t>
            </w:r>
          </w:p>
        </w:tc>
        <w:tc>
          <w:tcPr>
            <w:tcW w:w="2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Component</w:t>
            </w:r>
          </w:p>
        </w:tc>
        <w:tc>
          <w:tcPr>
            <w:tcW w:w="24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Interface to FCU</w:t>
            </w:r>
          </w:p>
        </w:tc>
        <w:tc>
          <w:tcPr>
            <w:tcW w:w="24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Rate</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GNSS</w:t>
            </w:r>
          </w:p>
        </w:tc>
        <w:tc>
          <w:tcPr>
            <w:tcW w:w="2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u-blox ZOE-M8Q</w:t>
            </w:r>
          </w:p>
        </w:tc>
        <w:tc>
          <w:tcPr>
            <w:tcW w:w="24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UART</w:t>
            </w:r>
          </w:p>
        </w:tc>
        <w:tc>
          <w:tcPr>
            <w:tcW w:w="24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5 Hz — SYS-REQ-F-001</w:t>
            </w:r>
          </w:p>
        </w:tc>
      </w:tr>
      <w:tr>
        <w:trPr/>
        <w:tc>
          <w:tcPr>
            <w:tcW w:w="1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Magnetometer</w:t>
            </w:r>
          </w:p>
        </w:tc>
        <w:tc>
          <w:tcPr>
            <w:tcW w:w="2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AK09918C</w:t>
            </w:r>
          </w:p>
        </w:tc>
        <w:tc>
          <w:tcPr>
            <w:tcW w:w="24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SPI</w:t>
            </w:r>
          </w:p>
        </w:tc>
        <w:tc>
          <w:tcPr>
            <w:tcW w:w="24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50 Hz — SYS-REQ-F-001</w:t>
            </w:r>
          </w:p>
        </w:tc>
      </w:tr>
    </w:tbl>
    <w:p>
      <w:pPr>
        <w:pStyle w:val="Normal"/>
        <w:spacing w:before="60" w:after="60"/>
        <w:rPr/>
      </w:pPr>
      <w:r>
        <w:rPr/>
      </w:r>
    </w:p>
    <w:p>
      <w:pPr>
        <w:pStyle w:val="ListParagraph"/>
        <w:numPr>
          <w:ilvl w:val="0"/>
          <w:numId w:val="2"/>
        </w:numPr>
        <w:spacing w:before="40" w:after="40"/>
        <w:rPr/>
      </w:pPr>
      <w:r>
        <w:rPr>
          <w:rFonts w:eastAsia="Arial" w:cs="Arial"/>
          <w:sz w:val="20"/>
          <w:szCs w:val="20"/>
        </w:rPr>
        <w:t>External GNSS antenna via U.FL or SMA connector</w:t>
      </w:r>
    </w:p>
    <w:p>
      <w:pPr>
        <w:pStyle w:val="ListParagraph"/>
        <w:numPr>
          <w:ilvl w:val="0"/>
          <w:numId w:val="2"/>
        </w:numPr>
        <w:spacing w:before="40" w:after="40"/>
        <w:rPr/>
      </w:pPr>
      <w:r>
        <w:rPr>
          <w:rFonts w:eastAsia="Arial" w:cs="Arial"/>
          <w:sz w:val="20"/>
          <w:szCs w:val="20"/>
        </w:rPr>
        <w:t>Module positioned on the right/left side of the FCU (see Figure 2)</w:t>
      </w:r>
    </w:p>
    <w:p>
      <w:pPr>
        <w:pStyle w:val="Normal"/>
        <w:spacing w:before="60" w:after="60"/>
        <w:rPr/>
      </w:pPr>
      <w:r>
        <w:rPr/>
      </w:r>
    </w:p>
    <w:p>
      <w:pPr>
        <w:pStyle w:val="Heading2"/>
        <w:spacing w:before="240" w:after="120"/>
        <w:rPr/>
      </w:pPr>
      <w:r>
        <w:rPr>
          <w:rFonts w:eastAsia="Arial" w:cs="Arial"/>
          <w:b/>
          <w:bCs/>
          <w:color w:val="2E75B6"/>
          <w:sz w:val="24"/>
          <w:szCs w:val="24"/>
        </w:rPr>
        <w:t>3.3 Remote Control Module (external board)</w:t>
      </w:r>
    </w:p>
    <w:tbl>
      <w:tblPr>
        <w:tblW w:w="9638" w:type="dxa"/>
        <w:jc w:val="start"/>
        <w:tblInd w:w="0" w:type="dxa"/>
        <w:tblLayout w:type="fixed"/>
        <w:tblCellMar>
          <w:top w:w="80" w:type="dxa"/>
          <w:start w:w="120" w:type="dxa"/>
          <w:bottom w:w="80" w:type="dxa"/>
          <w:end w:w="120" w:type="dxa"/>
        </w:tblCellMar>
      </w:tblPr>
      <w:tblGrid>
        <w:gridCol w:w="1997"/>
        <w:gridCol w:w="2800"/>
        <w:gridCol w:w="2400"/>
        <w:gridCol w:w="2441"/>
      </w:tblGrid>
      <w:tr>
        <w:trPr>
          <w:tblHeader w:val="true"/>
        </w:trPr>
        <w:tc>
          <w:tcPr>
            <w:tcW w:w="1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Reference</w:t>
            </w:r>
          </w:p>
        </w:tc>
        <w:tc>
          <w:tcPr>
            <w:tcW w:w="2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Component</w:t>
            </w:r>
          </w:p>
        </w:tc>
        <w:tc>
          <w:tcPr>
            <w:tcW w:w="24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Interface to FCU</w:t>
            </w:r>
          </w:p>
        </w:tc>
        <w:tc>
          <w:tcPr>
            <w:tcW w:w="24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Notes</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RF Transceiver</w:t>
            </w:r>
          </w:p>
        </w:tc>
        <w:tc>
          <w:tcPr>
            <w:tcW w:w="2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SX1280</w:t>
            </w:r>
          </w:p>
        </w:tc>
        <w:tc>
          <w:tcPr>
            <w:tcW w:w="24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SPI (via ESP32-C3)</w:t>
            </w:r>
          </w:p>
        </w:tc>
        <w:tc>
          <w:tcPr>
            <w:tcW w:w="24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ExpressLRS — SYS-REQ-IF-001</w:t>
            </w:r>
          </w:p>
        </w:tc>
      </w:tr>
      <w:tr>
        <w:trPr/>
        <w:tc>
          <w:tcPr>
            <w:tcW w:w="1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RF MCU</w:t>
            </w:r>
          </w:p>
        </w:tc>
        <w:tc>
          <w:tcPr>
            <w:tcW w:w="2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ESP32-C3</w:t>
            </w:r>
          </w:p>
        </w:tc>
        <w:tc>
          <w:tcPr>
            <w:tcW w:w="24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UART CRSF to FCU</w:t>
            </w:r>
          </w:p>
        </w:tc>
        <w:tc>
          <w:tcPr>
            <w:tcW w:w="24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Primary CRSF protocol</w:t>
            </w:r>
          </w:p>
        </w:tc>
      </w:tr>
    </w:tbl>
    <w:p>
      <w:pPr>
        <w:pStyle w:val="Normal"/>
        <w:spacing w:before="60" w:after="60"/>
        <w:rPr/>
      </w:pPr>
      <w:r>
        <w:rPr/>
      </w:r>
    </w:p>
    <w:p>
      <w:pPr>
        <w:pStyle w:val="ListParagraph"/>
        <w:numPr>
          <w:ilvl w:val="0"/>
          <w:numId w:val="2"/>
        </w:numPr>
        <w:spacing w:before="40" w:after="40"/>
        <w:rPr/>
      </w:pPr>
      <w:r>
        <w:rPr>
          <w:rFonts w:eastAsia="Arial" w:cs="Arial"/>
          <w:sz w:val="20"/>
          <w:szCs w:val="20"/>
        </w:rPr>
        <w:t>FCU interfaces: UART 1 (CRSF primary) + UART 2 (secondary)</w:t>
      </w:r>
    </w:p>
    <w:p>
      <w:pPr>
        <w:pStyle w:val="ListParagraph"/>
        <w:numPr>
          <w:ilvl w:val="0"/>
          <w:numId w:val="2"/>
        </w:numPr>
        <w:spacing w:before="40" w:after="40"/>
        <w:rPr/>
      </w:pPr>
      <w:r>
        <w:rPr>
          <w:rFonts w:eastAsia="Arial" w:cs="Arial"/>
          <w:sz w:val="20"/>
          <w:szCs w:val="20"/>
        </w:rPr>
        <w:t>Module positioned on the left/right side of the FCU (see Figure 2)</w:t>
      </w:r>
    </w:p>
    <w:p>
      <w:pPr>
        <w:pStyle w:val="Heading1"/>
        <w:pBdr>
          <w:bottom w:val="single" w:sz="6" w:space="4" w:color="2E75B6"/>
        </w:pBdr>
        <w:spacing w:before="0" w:after="160"/>
        <w:rPr>
          <w:rFonts w:ascii="Arial" w:hAnsi="Arial" w:eastAsia="Arial" w:cs="Arial"/>
          <w:b/>
          <w:bCs/>
          <w:color w:val="1F3864"/>
          <w:sz w:val="28"/>
          <w:szCs w:val="28"/>
        </w:rPr>
      </w:pPr>
      <w:r>
        <w:rPr>
          <w:rFonts w:eastAsia="Arial" w:cs="Arial"/>
          <w:b/>
          <w:bCs/>
          <w:color w:val="1F3864"/>
          <w:sz w:val="28"/>
          <w:szCs w:val="28"/>
        </w:rPr>
      </w:r>
    </w:p>
    <w:p>
      <w:pPr>
        <w:pStyle w:val="Heading1"/>
        <w:pBdr>
          <w:bottom w:val="single" w:sz="6" w:space="4" w:color="2E75B6"/>
        </w:pBdr>
        <w:spacing w:before="0" w:after="160"/>
        <w:rPr>
          <w:rFonts w:ascii="Arial" w:hAnsi="Arial" w:eastAsia="Arial" w:cs="Arial"/>
          <w:b/>
          <w:bCs/>
          <w:color w:val="1F3864"/>
          <w:sz w:val="28"/>
          <w:szCs w:val="28"/>
        </w:rPr>
      </w:pPr>
      <w:r>
        <w:rPr>
          <w:rFonts w:eastAsia="Arial" w:cs="Arial"/>
          <w:b/>
          <w:bCs/>
          <w:color w:val="1F3864"/>
          <w:sz w:val="28"/>
          <w:szCs w:val="28"/>
        </w:rPr>
        <w:t>4. Power Supply</w:t>
      </w:r>
    </w:p>
    <w:p>
      <w:pPr>
        <w:pStyle w:val="Normal"/>
        <w:spacing w:before="60" w:after="60"/>
        <w:rPr/>
      </w:pPr>
      <w:r>
        <w:rPr>
          <w:rFonts w:eastAsia="Arial" w:cs="Arial"/>
          <w:sz w:val="20"/>
          <w:szCs w:val="20"/>
        </w:rPr>
        <w:t>The FCU has no direct access to the battery. All power rails are supplied by the propulsion board via dedicated JST-</w:t>
      </w:r>
      <w:r>
        <w:rPr>
          <w:rFonts w:eastAsia="Arial" w:cs="Arial"/>
          <w:sz w:val="20"/>
          <w:szCs w:val="20"/>
        </w:rPr>
        <w:t>P</w:t>
      </w:r>
      <w:r>
        <w:rPr>
          <w:rFonts w:eastAsia="Arial" w:cs="Arial"/>
          <w:sz w:val="20"/>
          <w:szCs w:val="20"/>
        </w:rPr>
        <w:t>H 2-pin connectors (one per rail). Maximum current per rail: 2A.</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1997"/>
        <w:gridCol w:w="2000"/>
        <w:gridCol w:w="2000"/>
        <w:gridCol w:w="2203"/>
        <w:gridCol w:w="1438"/>
      </w:tblGrid>
      <w:tr>
        <w:trPr>
          <w:tblHeader w:val="true"/>
        </w:trPr>
        <w:tc>
          <w:tcPr>
            <w:tcW w:w="1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Rail</w:t>
            </w:r>
          </w:p>
        </w:tc>
        <w:tc>
          <w:tcPr>
            <w:tcW w:w="20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Voltage</w:t>
            </w:r>
          </w:p>
        </w:tc>
        <w:tc>
          <w:tcPr>
            <w:tcW w:w="20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Max Current</w:t>
            </w:r>
          </w:p>
        </w:tc>
        <w:tc>
          <w:tcPr>
            <w:tcW w:w="2203"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Connector</w:t>
            </w:r>
          </w:p>
        </w:tc>
        <w:tc>
          <w:tcPr>
            <w:tcW w:w="143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Usage</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3.3V Digital</w:t>
            </w:r>
          </w:p>
        </w:tc>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3.3V regulated</w:t>
            </w:r>
          </w:p>
        </w:tc>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2A</w:t>
            </w:r>
          </w:p>
        </w:tc>
        <w:tc>
          <w:tcPr>
            <w:tcW w:w="2203"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JST-PH 2-pin</w:t>
            </w:r>
          </w:p>
        </w:tc>
        <w:tc>
          <w:tcPr>
            <w:tcW w:w="14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MCU, digital sensors, logic</w:t>
            </w:r>
          </w:p>
        </w:tc>
      </w:tr>
      <w:tr>
        <w:trPr/>
        <w:tc>
          <w:tcPr>
            <w:tcW w:w="1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3.3V Analog</w:t>
            </w:r>
          </w:p>
        </w:tc>
        <w:tc>
          <w:tcPr>
            <w:tcW w:w="2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3.3V regulated</w:t>
            </w:r>
          </w:p>
        </w:tc>
        <w:tc>
          <w:tcPr>
            <w:tcW w:w="2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2A</w:t>
            </w:r>
          </w:p>
        </w:tc>
        <w:tc>
          <w:tcPr>
            <w:tcW w:w="2203"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JST-PH 2-pin</w:t>
            </w:r>
          </w:p>
        </w:tc>
        <w:tc>
          <w:tcPr>
            <w:tcW w:w="14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Analog sensors, MCU ADC — filtered, isolated from digital rail</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12V Regulated</w:t>
            </w:r>
          </w:p>
        </w:tc>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12V regulated</w:t>
            </w:r>
          </w:p>
        </w:tc>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2A</w:t>
            </w:r>
          </w:p>
        </w:tc>
        <w:tc>
          <w:tcPr>
            <w:tcW w:w="2203"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JST-PH 2-pin</w:t>
            </w:r>
          </w:p>
        </w:tc>
        <w:tc>
          <w:tcPr>
            <w:tcW w:w="14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Buzzer, peripherals</w:t>
            </w:r>
          </w:p>
        </w:tc>
      </w:tr>
    </w:tbl>
    <w:p>
      <w:pPr>
        <w:pStyle w:val="Normal"/>
        <w:spacing w:before="60" w:after="60"/>
        <w:rPr/>
      </w:pPr>
      <w:r>
        <w:rPr/>
      </w:r>
    </w:p>
    <w:p>
      <w:pPr>
        <w:pStyle w:val="Normal"/>
        <w:spacing w:before="80" w:after="80"/>
        <w:rPr/>
      </w:pPr>
      <w:r>
        <w:rPr>
          <w:rFonts w:eastAsia="Arial" w:cs="Arial"/>
          <w:b/>
          <w:bCs/>
          <w:color w:val="C55A11"/>
          <w:sz w:val="20"/>
          <w:szCs w:val="20"/>
        </w:rPr>
        <w:t xml:space="preserve">NOTE: </w:t>
      </w:r>
      <w:r>
        <w:rPr>
          <w:rFonts w:eastAsia="Arial" w:cs="Arial"/>
          <w:sz w:val="20"/>
          <w:szCs w:val="20"/>
        </w:rPr>
        <w:t>The FCU does not include any DC-DC converters or LDOs for these rails. The three JST-PH connectors are the sole power inputs from the propulsion board. Current monitoring is not available on the FCU side.</w:t>
      </w:r>
    </w:p>
    <w:p>
      <w:pPr>
        <w:pStyle w:val="Normal"/>
        <w:spacing w:before="60" w:after="60"/>
        <w:rPr/>
      </w:pPr>
      <w:r>
        <w:rPr/>
      </w:r>
    </w:p>
    <w:p>
      <w:pPr>
        <w:pStyle w:val="Normal"/>
        <w:spacing w:before="60" w:after="60"/>
        <w:rPr/>
      </w:pPr>
      <w:r>
        <w:rPr>
          <w:rFonts w:eastAsia="Arial" w:cs="Arial"/>
          <w:sz w:val="20"/>
          <w:szCs w:val="20"/>
        </w:rPr>
        <w:t>Battery voltage and current monitoring (SYS-REQ-PWR-001/002) are provided by the propulsion board and transmitted to the FCU via CAN bus.</w:t>
      </w:r>
    </w:p>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5. PCB Specifications</w:t>
      </w:r>
    </w:p>
    <w:tbl>
      <w:tblPr>
        <w:tblW w:w="9638" w:type="dxa"/>
        <w:jc w:val="start"/>
        <w:tblInd w:w="0" w:type="dxa"/>
        <w:tblLayout w:type="fixed"/>
        <w:tblCellMar>
          <w:top w:w="80" w:type="dxa"/>
          <w:start w:w="120" w:type="dxa"/>
          <w:bottom w:w="80" w:type="dxa"/>
          <w:end w:w="120" w:type="dxa"/>
        </w:tblCellMar>
      </w:tblPr>
      <w:tblGrid>
        <w:gridCol w:w="3197"/>
        <w:gridCol w:w="6441"/>
      </w:tblGrid>
      <w:tr>
        <w:trPr>
          <w:tblHeader w:val="true"/>
        </w:trPr>
        <w:tc>
          <w:tcPr>
            <w:tcW w:w="31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Parameter</w:t>
            </w:r>
          </w:p>
        </w:tc>
        <w:tc>
          <w:tcPr>
            <w:tcW w:w="64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Specification</w:t>
            </w:r>
          </w:p>
        </w:tc>
      </w:tr>
      <w:tr>
        <w:trPr/>
        <w:tc>
          <w:tcPr>
            <w:tcW w:w="31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FCU dimensions</w:t>
            </w:r>
          </w:p>
        </w:tc>
        <w:tc>
          <w:tcPr>
            <w:tcW w:w="64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100 × 100 mm — octagonal shape (chamfered corners)</w:t>
            </w:r>
          </w:p>
        </w:tc>
      </w:tr>
      <w:tr>
        <w:trPr/>
        <w:tc>
          <w:tcPr>
            <w:tcW w:w="31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Module dimensions</w:t>
            </w:r>
          </w:p>
        </w:tc>
        <w:tc>
          <w:tcPr>
            <w:tcW w:w="64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Not specified</w:t>
            </w:r>
          </w:p>
        </w:tc>
      </w:tr>
      <w:tr>
        <w:trPr/>
        <w:tc>
          <w:tcPr>
            <w:tcW w:w="31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Number of layers</w:t>
            </w:r>
          </w:p>
        </w:tc>
        <w:tc>
          <w:tcPr>
            <w:tcW w:w="64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4 layers — all boards</w:t>
            </w:r>
          </w:p>
        </w:tc>
      </w:tr>
      <w:tr>
        <w:trPr/>
        <w:tc>
          <w:tcPr>
            <w:tcW w:w="31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Mounting holes FCU</w:t>
            </w:r>
          </w:p>
        </w:tc>
        <w:tc>
          <w:tcPr>
            <w:tcW w:w="64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4× M3 — one at each corner</w:t>
            </w:r>
          </w:p>
        </w:tc>
      </w:tr>
      <w:tr>
        <w:trPr/>
        <w:tc>
          <w:tcPr>
            <w:tcW w:w="31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Module mounting</w:t>
            </w:r>
          </w:p>
        </w:tc>
        <w:tc>
          <w:tcPr>
            <w:tcW w:w="64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Board-to-board stacking connectors, lateral overhang</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6. Required Interfaces</w:t>
      </w:r>
    </w:p>
    <w:p>
      <w:pPr>
        <w:pStyle w:val="Normal"/>
        <w:spacing w:before="60" w:after="60"/>
        <w:rPr/>
      </w:pPr>
      <w:r>
        <w:rPr/>
      </w:r>
    </w:p>
    <w:p>
      <w:pPr>
        <w:pStyle w:val="Heading2"/>
        <w:spacing w:before="240" w:after="120"/>
        <w:rPr/>
      </w:pPr>
      <w:r>
        <w:rPr>
          <w:rFonts w:eastAsia="Arial" w:cs="Arial"/>
          <w:b/>
          <w:bCs/>
          <w:color w:val="2E75B6"/>
          <w:sz w:val="24"/>
          <w:szCs w:val="24"/>
        </w:rPr>
        <w:t>6.1 Sensor Interfaces (FCU)</w:t>
      </w:r>
    </w:p>
    <w:tbl>
      <w:tblPr>
        <w:tblW w:w="9638" w:type="dxa"/>
        <w:jc w:val="start"/>
        <w:tblInd w:w="0" w:type="dxa"/>
        <w:tblLayout w:type="fixed"/>
        <w:tblCellMar>
          <w:top w:w="80" w:type="dxa"/>
          <w:start w:w="120" w:type="dxa"/>
          <w:bottom w:w="80" w:type="dxa"/>
          <w:end w:w="120" w:type="dxa"/>
        </w:tblCellMar>
      </w:tblPr>
      <w:tblGrid>
        <w:gridCol w:w="1400"/>
        <w:gridCol w:w="800"/>
        <w:gridCol w:w="3797"/>
        <w:gridCol w:w="3641"/>
      </w:tblGrid>
      <w:tr>
        <w:trPr>
          <w:tblHeader w:val="true"/>
        </w:trPr>
        <w:tc>
          <w:tcPr>
            <w:tcW w:w="14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Bus</w:t>
            </w:r>
          </w:p>
        </w:tc>
        <w:tc>
          <w:tcPr>
            <w:tcW w:w="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Qty</w:t>
            </w:r>
          </w:p>
        </w:tc>
        <w:tc>
          <w:tcPr>
            <w:tcW w:w="37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Assignment</w:t>
            </w:r>
          </w:p>
        </w:tc>
        <w:tc>
          <w:tcPr>
            <w:tcW w:w="36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Notes</w:t>
            </w:r>
          </w:p>
        </w:tc>
      </w:tr>
      <w:tr>
        <w:trPr/>
        <w:tc>
          <w:tcPr>
            <w:tcW w:w="14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SPI</w:t>
            </w:r>
          </w:p>
        </w:tc>
        <w:tc>
          <w:tcPr>
            <w:tcW w:w="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4×</w:t>
            </w:r>
          </w:p>
        </w:tc>
        <w:tc>
          <w:tcPr>
            <w:tcW w:w="37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IMU1, IMU2, Baro1, Baro2</w:t>
            </w:r>
          </w:p>
        </w:tc>
        <w:tc>
          <w:tcPr>
            <w:tcW w:w="36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Dedicated CS per sensor</w:t>
            </w:r>
          </w:p>
        </w:tc>
      </w:tr>
      <w:tr>
        <w:trPr/>
        <w:tc>
          <w:tcPr>
            <w:tcW w:w="14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UART</w:t>
            </w:r>
          </w:p>
        </w:tc>
        <w:tc>
          <w:tcPr>
            <w:tcW w:w="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w:t>
            </w:r>
          </w:p>
        </w:tc>
        <w:tc>
          <w:tcPr>
            <w:tcW w:w="37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Lidar TF02 Pro</w:t>
            </w:r>
          </w:p>
        </w:tc>
        <w:tc>
          <w:tcPr>
            <w:tcW w:w="36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Verify TF02 operating voltage (5V or 3.3V)</w:t>
            </w:r>
          </w:p>
        </w:tc>
      </w:tr>
    </w:tbl>
    <w:p>
      <w:pPr>
        <w:pStyle w:val="Normal"/>
        <w:spacing w:before="60" w:after="60"/>
        <w:rPr/>
      </w:pPr>
      <w:r>
        <w:rPr/>
      </w:r>
    </w:p>
    <w:p>
      <w:pPr>
        <w:pStyle w:val="Heading2"/>
        <w:spacing w:before="240" w:after="120"/>
        <w:rPr/>
      </w:pPr>
      <w:r>
        <w:rPr>
          <w:rFonts w:eastAsia="Arial" w:cs="Arial"/>
          <w:b/>
          <w:bCs/>
          <w:color w:val="2E75B6"/>
          <w:sz w:val="24"/>
          <w:szCs w:val="24"/>
        </w:rPr>
        <w:t>6.2 Motor Control Interface (FCU)</w:t>
      </w:r>
    </w:p>
    <w:tbl>
      <w:tblPr>
        <w:tblW w:w="9638" w:type="dxa"/>
        <w:jc w:val="start"/>
        <w:tblInd w:w="0" w:type="dxa"/>
        <w:tblLayout w:type="fixed"/>
        <w:tblCellMar>
          <w:top w:w="80" w:type="dxa"/>
          <w:start w:w="120" w:type="dxa"/>
          <w:bottom w:w="80" w:type="dxa"/>
          <w:end w:w="120" w:type="dxa"/>
        </w:tblCellMar>
      </w:tblPr>
      <w:tblGrid>
        <w:gridCol w:w="1997"/>
        <w:gridCol w:w="800"/>
        <w:gridCol w:w="6841"/>
      </w:tblGrid>
      <w:tr>
        <w:trPr>
          <w:tblHeader w:val="true"/>
        </w:trPr>
        <w:tc>
          <w:tcPr>
            <w:tcW w:w="1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Interface</w:t>
            </w:r>
          </w:p>
        </w:tc>
        <w:tc>
          <w:tcPr>
            <w:tcW w:w="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Qty</w:t>
            </w:r>
          </w:p>
        </w:tc>
        <w:tc>
          <w:tcPr>
            <w:tcW w:w="68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Usage</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FD-CAN</w:t>
            </w:r>
          </w:p>
        </w:tc>
        <w:tc>
          <w:tcPr>
            <w:tcW w:w="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2×</w:t>
            </w:r>
          </w:p>
        </w:tc>
        <w:tc>
          <w:tcPr>
            <w:tcW w:w="68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Motor control (CAN Bus) — SYS-REQ-F-020</w:t>
            </w:r>
          </w:p>
        </w:tc>
      </w:tr>
    </w:tbl>
    <w:p>
      <w:pPr>
        <w:pStyle w:val="Normal"/>
        <w:spacing w:before="60" w:after="60"/>
        <w:rPr/>
      </w:pPr>
      <w:r>
        <w:rPr/>
      </w:r>
    </w:p>
    <w:p>
      <w:pPr>
        <w:pStyle w:val="Normal"/>
        <w:spacing w:before="80" w:after="80"/>
        <w:rPr/>
      </w:pPr>
      <w:r>
        <w:rPr>
          <w:rFonts w:eastAsia="Arial" w:cs="Arial"/>
          <w:b/>
          <w:bCs/>
          <w:color w:val="C55A11"/>
          <w:sz w:val="20"/>
          <w:szCs w:val="20"/>
        </w:rPr>
        <w:t xml:space="preserve">NOTE: </w:t>
      </w:r>
      <w:r>
        <w:rPr>
          <w:rFonts w:eastAsia="Arial" w:cs="Arial"/>
          <w:sz w:val="20"/>
          <w:szCs w:val="20"/>
        </w:rPr>
        <w:t>FD-CAN is selected for motor control. ESCs are CAN-compatible.</w:t>
      </w:r>
    </w:p>
    <w:p>
      <w:pPr>
        <w:pStyle w:val="Normal"/>
        <w:spacing w:before="60" w:after="60"/>
        <w:rPr/>
      </w:pPr>
      <w:r>
        <w:rPr/>
      </w:r>
    </w:p>
    <w:p>
      <w:pPr>
        <w:pStyle w:val="Heading2"/>
        <w:spacing w:before="240" w:after="120"/>
        <w:rPr/>
      </w:pPr>
      <w:r>
        <w:rPr>
          <w:rFonts w:eastAsia="Arial" w:cs="Arial"/>
          <w:b/>
          <w:bCs/>
          <w:color w:val="2E75B6"/>
          <w:sz w:val="24"/>
          <w:szCs w:val="24"/>
        </w:rPr>
        <w:t>6.3 Additional Communication Interfaces (FCU)</w:t>
      </w:r>
    </w:p>
    <w:tbl>
      <w:tblPr>
        <w:tblW w:w="9638" w:type="dxa"/>
        <w:jc w:val="start"/>
        <w:tblInd w:w="0" w:type="dxa"/>
        <w:tblLayout w:type="fixed"/>
        <w:tblCellMar>
          <w:top w:w="80" w:type="dxa"/>
          <w:start w:w="120" w:type="dxa"/>
          <w:bottom w:w="80" w:type="dxa"/>
          <w:end w:w="120" w:type="dxa"/>
        </w:tblCellMar>
      </w:tblPr>
      <w:tblGrid>
        <w:gridCol w:w="1800"/>
        <w:gridCol w:w="800"/>
        <w:gridCol w:w="7038"/>
      </w:tblGrid>
      <w:tr>
        <w:trPr>
          <w:tblHeader w:val="true"/>
        </w:trPr>
        <w:tc>
          <w:tcPr>
            <w:tcW w:w="1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Interface</w:t>
            </w:r>
          </w:p>
        </w:tc>
        <w:tc>
          <w:tcPr>
            <w:tcW w:w="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Qty</w:t>
            </w:r>
          </w:p>
        </w:tc>
        <w:tc>
          <w:tcPr>
            <w:tcW w:w="703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Usage</w:t>
            </w:r>
          </w:p>
        </w:tc>
      </w:tr>
      <w:tr>
        <w:trPr/>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UART</w:t>
            </w:r>
          </w:p>
        </w:tc>
        <w:tc>
          <w:tcPr>
            <w:tcW w:w="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2×</w:t>
            </w:r>
          </w:p>
        </w:tc>
        <w:tc>
          <w:tcPr>
            <w:tcW w:w="70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Additional interfaces (e.g. telemetry, expansion)</w:t>
            </w:r>
          </w:p>
        </w:tc>
      </w:tr>
      <w:tr>
        <w:trPr/>
        <w:tc>
          <w:tcPr>
            <w:tcW w:w="1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I3C/I2C</w:t>
            </w:r>
          </w:p>
        </w:tc>
        <w:tc>
          <w:tcPr>
            <w:tcW w:w="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w:t>
            </w:r>
          </w:p>
        </w:tc>
        <w:tc>
          <w:tcPr>
            <w:tcW w:w="70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Additional interface</w:t>
            </w:r>
          </w:p>
        </w:tc>
      </w:tr>
      <w:tr>
        <w:trPr/>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GPIO</w:t>
            </w:r>
          </w:p>
        </w:tc>
        <w:tc>
          <w:tcPr>
            <w:tcW w:w="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4×</w:t>
            </w:r>
          </w:p>
        </w:tc>
        <w:tc>
          <w:tcPr>
            <w:tcW w:w="70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General purpose</w:t>
            </w:r>
          </w:p>
        </w:tc>
      </w:tr>
    </w:tbl>
    <w:p>
      <w:pPr>
        <w:pStyle w:val="Normal"/>
        <w:spacing w:before="60" w:after="60"/>
        <w:rPr/>
      </w:pPr>
      <w:r>
        <w:rPr/>
      </w:r>
    </w:p>
    <w:p>
      <w:pPr>
        <w:pStyle w:val="Heading2"/>
        <w:spacing w:before="240" w:after="120"/>
        <w:rPr/>
      </w:pPr>
      <w:r>
        <w:rPr>
          <w:rFonts w:eastAsia="Arial" w:cs="Arial"/>
          <w:b/>
          <w:bCs/>
          <w:color w:val="2E75B6"/>
          <w:sz w:val="24"/>
          <w:szCs w:val="24"/>
        </w:rPr>
        <w:t>6.4 System Interfaces (FCU)</w:t>
      </w:r>
    </w:p>
    <w:tbl>
      <w:tblPr>
        <w:tblW w:w="9638" w:type="dxa"/>
        <w:jc w:val="start"/>
        <w:tblInd w:w="0" w:type="dxa"/>
        <w:tblLayout w:type="fixed"/>
        <w:tblCellMar>
          <w:top w:w="80" w:type="dxa"/>
          <w:start w:w="120" w:type="dxa"/>
          <w:bottom w:w="80" w:type="dxa"/>
          <w:end w:w="120" w:type="dxa"/>
        </w:tblCellMar>
      </w:tblPr>
      <w:tblGrid>
        <w:gridCol w:w="1997"/>
        <w:gridCol w:w="800"/>
        <w:gridCol w:w="6841"/>
      </w:tblGrid>
      <w:tr>
        <w:trPr>
          <w:tblHeader w:val="true"/>
        </w:trPr>
        <w:tc>
          <w:tcPr>
            <w:tcW w:w="1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Interface</w:t>
            </w:r>
          </w:p>
        </w:tc>
        <w:tc>
          <w:tcPr>
            <w:tcW w:w="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Qty</w:t>
            </w:r>
          </w:p>
        </w:tc>
        <w:tc>
          <w:tcPr>
            <w:tcW w:w="68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Usage</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USB-C</w:t>
            </w:r>
          </w:p>
        </w:tc>
        <w:tc>
          <w:tcPr>
            <w:tcW w:w="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w:t>
            </w:r>
          </w:p>
        </w:tc>
        <w:tc>
          <w:tcPr>
            <w:tcW w:w="68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System monitoring (USB 2.0) — SYS-REQ-NF-030</w:t>
            </w:r>
          </w:p>
        </w:tc>
      </w:tr>
      <w:tr>
        <w:trPr/>
        <w:tc>
          <w:tcPr>
            <w:tcW w:w="1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SWD</w:t>
            </w:r>
          </w:p>
        </w:tc>
        <w:tc>
          <w:tcPr>
            <w:tcW w:w="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w:t>
            </w:r>
          </w:p>
        </w:tc>
        <w:tc>
          <w:tcPr>
            <w:tcW w:w="68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MCU programming and debug</w:t>
            </w:r>
          </w:p>
        </w:tc>
      </w:tr>
      <w:tr>
        <w:trPr/>
        <w:tc>
          <w:tcPr>
            <w:tcW w:w="1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UART debug</w:t>
            </w:r>
          </w:p>
        </w:tc>
        <w:tc>
          <w:tcPr>
            <w:tcW w:w="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w:t>
            </w:r>
          </w:p>
        </w:tc>
        <w:tc>
          <w:tcPr>
            <w:tcW w:w="68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MCU serial debug</w:t>
            </w:r>
          </w:p>
        </w:tc>
      </w:tr>
      <w:tr>
        <w:trPr/>
        <w:tc>
          <w:tcPr>
            <w:tcW w:w="1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SD Card</w:t>
            </w:r>
          </w:p>
        </w:tc>
        <w:tc>
          <w:tcPr>
            <w:tcW w:w="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w:t>
            </w:r>
          </w:p>
        </w:tc>
        <w:tc>
          <w:tcPr>
            <w:tcW w:w="68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Flight data logging — SYS-REQ-IF-011 (SPI bus)</w:t>
            </w:r>
          </w:p>
        </w:tc>
      </w:tr>
    </w:tbl>
    <w:p>
      <w:pPr>
        <w:pStyle w:val="Normal"/>
        <w:spacing w:before="60" w:after="60"/>
        <w:rPr/>
      </w:pPr>
      <w:r>
        <w:rPr/>
      </w:r>
    </w:p>
    <w:p>
      <w:pPr>
        <w:pStyle w:val="Heading2"/>
        <w:spacing w:before="240" w:after="120"/>
        <w:rPr/>
      </w:pPr>
      <w:r>
        <w:rPr>
          <w:rFonts w:eastAsia="Arial" w:cs="Arial"/>
          <w:b/>
          <w:bCs/>
          <w:color w:val="2E75B6"/>
          <w:sz w:val="24"/>
          <w:szCs w:val="24"/>
        </w:rPr>
        <w:t>6.5 Board-to-Board Interfaces (FCU ↔ Modules)</w:t>
      </w:r>
    </w:p>
    <w:tbl>
      <w:tblPr>
        <w:tblW w:w="9638" w:type="dxa"/>
        <w:jc w:val="start"/>
        <w:tblInd w:w="0" w:type="dxa"/>
        <w:tblLayout w:type="fixed"/>
        <w:tblCellMar>
          <w:top w:w="80" w:type="dxa"/>
          <w:start w:w="120" w:type="dxa"/>
          <w:bottom w:w="80" w:type="dxa"/>
          <w:end w:w="120" w:type="dxa"/>
        </w:tblCellMar>
      </w:tblPr>
      <w:tblGrid>
        <w:gridCol w:w="3000"/>
        <w:gridCol w:w="2197"/>
        <w:gridCol w:w="4441"/>
      </w:tblGrid>
      <w:tr>
        <w:trPr>
          <w:tblHeader w:val="true"/>
        </w:trPr>
        <w:tc>
          <w:tcPr>
            <w:tcW w:w="30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Connection</w:t>
            </w:r>
          </w:p>
        </w:tc>
        <w:tc>
          <w:tcPr>
            <w:tcW w:w="21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Direction</w:t>
            </w:r>
          </w:p>
        </w:tc>
        <w:tc>
          <w:tcPr>
            <w:tcW w:w="44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Signals</w:t>
            </w:r>
          </w:p>
        </w:tc>
      </w:tr>
      <w:tr>
        <w:trPr/>
        <w:tc>
          <w:tcPr>
            <w:tcW w:w="3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FCU ↔ GNSS+Compass</w:t>
            </w:r>
          </w:p>
        </w:tc>
        <w:tc>
          <w:tcPr>
            <w:tcW w:w="21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Board-to-board</w:t>
            </w:r>
          </w:p>
        </w:tc>
        <w:tc>
          <w:tcPr>
            <w:tcW w:w="44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UART, SPI, 3.3V Digital, GND</w:t>
            </w:r>
          </w:p>
        </w:tc>
      </w:tr>
      <w:tr>
        <w:trPr/>
        <w:tc>
          <w:tcPr>
            <w:tcW w:w="3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FCU ↔ RC Module</w:t>
            </w:r>
          </w:p>
        </w:tc>
        <w:tc>
          <w:tcPr>
            <w:tcW w:w="21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Board-to-board</w:t>
            </w:r>
          </w:p>
        </w:tc>
        <w:tc>
          <w:tcPr>
            <w:tcW w:w="44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UART1 (CRSF), UART2, 3.3V Digital, GND</w:t>
            </w:r>
          </w:p>
        </w:tc>
      </w:tr>
    </w:tbl>
    <w:p>
      <w:pPr>
        <w:pStyle w:val="Normal"/>
        <w:spacing w:before="60" w:after="60"/>
        <w:rPr/>
      </w:pPr>
      <w:r>
        <w:rPr/>
      </w:r>
    </w:p>
    <w:p>
      <w:pPr>
        <w:pStyle w:val="Normal"/>
        <w:spacing w:before="60" w:after="60"/>
        <w:rPr/>
      </w:pPr>
      <w:r>
        <w:rPr>
          <w:rFonts w:eastAsia="Arial" w:cs="Arial"/>
          <w:sz w:val="20"/>
          <w:szCs w:val="20"/>
        </w:rPr>
        <w:t>Connector reference, pitch, and stack height are left to the hardware engineer's judgment based on mechanical constraints and availability.</w:t>
      </w:r>
    </w:p>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7. Visual and Audio Indicators</w:t>
      </w:r>
    </w:p>
    <w:tbl>
      <w:tblPr>
        <w:tblW w:w="9638" w:type="dxa"/>
        <w:jc w:val="start"/>
        <w:tblInd w:w="0" w:type="dxa"/>
        <w:tblLayout w:type="fixed"/>
        <w:tblCellMar>
          <w:top w:w="80" w:type="dxa"/>
          <w:start w:w="120" w:type="dxa"/>
          <w:bottom w:w="80" w:type="dxa"/>
          <w:end w:w="120" w:type="dxa"/>
        </w:tblCellMar>
      </w:tblPr>
      <w:tblGrid>
        <w:gridCol w:w="2397"/>
        <w:gridCol w:w="4000"/>
        <w:gridCol w:w="3241"/>
      </w:tblGrid>
      <w:tr>
        <w:trPr>
          <w:tblHeader w:val="true"/>
        </w:trPr>
        <w:tc>
          <w:tcPr>
            <w:tcW w:w="23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Component</w:t>
            </w:r>
          </w:p>
        </w:tc>
        <w:tc>
          <w:tcPr>
            <w:tcW w:w="40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Specification</w:t>
            </w:r>
          </w:p>
        </w:tc>
        <w:tc>
          <w:tcPr>
            <w:tcW w:w="32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SYS-REQ</w:t>
            </w:r>
          </w:p>
        </w:tc>
      </w:tr>
      <w:tr>
        <w:trPr/>
        <w:tc>
          <w:tcPr>
            <w:tcW w:w="23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Red LED</w:t>
            </w:r>
          </w:p>
        </w:tc>
        <w:tc>
          <w:tcPr>
            <w:tcW w:w="4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 red LED — critical state</w:t>
            </w:r>
          </w:p>
        </w:tc>
        <w:tc>
          <w:tcPr>
            <w:tcW w:w="32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SYS-REQ-ARM-003</w:t>
            </w:r>
          </w:p>
        </w:tc>
      </w:tr>
      <w:tr>
        <w:trPr/>
        <w:tc>
          <w:tcPr>
            <w:tcW w:w="23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Blue LED</w:t>
            </w:r>
          </w:p>
        </w:tc>
        <w:tc>
          <w:tcPr>
            <w:tcW w:w="4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 blue LED — info state</w:t>
            </w:r>
          </w:p>
        </w:tc>
        <w:tc>
          <w:tcPr>
            <w:tcW w:w="32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SYS-REQ-ARM-003</w:t>
            </w:r>
          </w:p>
        </w:tc>
      </w:tr>
      <w:tr>
        <w:trPr/>
        <w:tc>
          <w:tcPr>
            <w:tcW w:w="23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Green LED</w:t>
            </w:r>
          </w:p>
        </w:tc>
        <w:tc>
          <w:tcPr>
            <w:tcW w:w="4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 green LED — armed / OK</w:t>
            </w:r>
          </w:p>
        </w:tc>
        <w:tc>
          <w:tcPr>
            <w:tcW w:w="32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SYS-REQ-ARM-003</w:t>
            </w:r>
          </w:p>
        </w:tc>
      </w:tr>
      <w:tr>
        <w:trPr/>
        <w:tc>
          <w:tcPr>
            <w:tcW w:w="23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RGB LED</w:t>
            </w:r>
          </w:p>
        </w:tc>
        <w:tc>
          <w:tcPr>
            <w:tcW w:w="4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 RGB LED — general status</w:t>
            </w:r>
          </w:p>
        </w:tc>
        <w:tc>
          <w:tcPr>
            <w:tcW w:w="32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SYS-REQ-ARM-003</w:t>
            </w:r>
          </w:p>
        </w:tc>
      </w:tr>
      <w:tr>
        <w:trPr/>
        <w:tc>
          <w:tcPr>
            <w:tcW w:w="23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Passive Buzzer</w:t>
            </w:r>
          </w:p>
        </w:tc>
        <w:tc>
          <w:tcPr>
            <w:tcW w:w="4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100 dB at 30 cm</w:t>
            </w:r>
          </w:p>
        </w:tc>
        <w:tc>
          <w:tcPr>
            <w:tcW w:w="32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SYS-REQ-ARM-003</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8. Physical Controls</w:t>
      </w:r>
    </w:p>
    <w:tbl>
      <w:tblPr>
        <w:tblW w:w="9638" w:type="dxa"/>
        <w:jc w:val="start"/>
        <w:tblInd w:w="0" w:type="dxa"/>
        <w:tblLayout w:type="fixed"/>
        <w:tblCellMar>
          <w:top w:w="80" w:type="dxa"/>
          <w:start w:w="120" w:type="dxa"/>
          <w:bottom w:w="80" w:type="dxa"/>
          <w:end w:w="120" w:type="dxa"/>
        </w:tblCellMar>
      </w:tblPr>
      <w:tblGrid>
        <w:gridCol w:w="3197"/>
        <w:gridCol w:w="6441"/>
      </w:tblGrid>
      <w:tr>
        <w:trPr>
          <w:tblHeader w:val="true"/>
        </w:trPr>
        <w:tc>
          <w:tcPr>
            <w:tcW w:w="31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Element</w:t>
            </w:r>
          </w:p>
        </w:tc>
        <w:tc>
          <w:tcPr>
            <w:tcW w:w="64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Specification</w:t>
            </w:r>
          </w:p>
        </w:tc>
      </w:tr>
      <w:tr>
        <w:trPr/>
        <w:tc>
          <w:tcPr>
            <w:tcW w:w="31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RESET button</w:t>
            </w:r>
          </w:p>
        </w:tc>
        <w:tc>
          <w:tcPr>
            <w:tcW w:w="64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 push button — MCU reset</w:t>
            </w:r>
          </w:p>
        </w:tc>
      </w:tr>
      <w:tr>
        <w:trPr/>
        <w:tc>
          <w:tcPr>
            <w:tcW w:w="31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General purpose btn</w:t>
            </w:r>
          </w:p>
        </w:tc>
        <w:tc>
          <w:tcPr>
            <w:tcW w:w="64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 push button — configurable (e.g. manual arming)</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9. Hardware Security</w:t>
      </w:r>
    </w:p>
    <w:tbl>
      <w:tblPr>
        <w:tblW w:w="9638" w:type="dxa"/>
        <w:jc w:val="start"/>
        <w:tblInd w:w="0" w:type="dxa"/>
        <w:tblLayout w:type="fixed"/>
        <w:tblCellMar>
          <w:top w:w="80" w:type="dxa"/>
          <w:start w:w="120" w:type="dxa"/>
          <w:bottom w:w="80" w:type="dxa"/>
          <w:end w:w="120" w:type="dxa"/>
        </w:tblCellMar>
      </w:tblPr>
      <w:tblGrid>
        <w:gridCol w:w="3000"/>
        <w:gridCol w:w="6638"/>
      </w:tblGrid>
      <w:tr>
        <w:trPr>
          <w:tblHeader w:val="true"/>
        </w:trPr>
        <w:tc>
          <w:tcPr>
            <w:tcW w:w="30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Element</w:t>
            </w:r>
          </w:p>
        </w:tc>
        <w:tc>
          <w:tcPr>
            <w:tcW w:w="663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Specification</w:t>
            </w:r>
          </w:p>
        </w:tc>
      </w:tr>
      <w:tr>
        <w:trPr/>
        <w:tc>
          <w:tcPr>
            <w:tcW w:w="3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External watchdog</w:t>
            </w:r>
          </w:p>
        </w:tc>
        <w:tc>
          <w:tcPr>
            <w:tcW w:w="6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 hardware watchdog — 500 ms timeout — SYS-REQ-NF-023</w:t>
            </w:r>
          </w:p>
        </w:tc>
      </w:tr>
      <w:tr>
        <w:trPr/>
        <w:tc>
          <w:tcPr>
            <w:tcW w:w="30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Justification</w:t>
            </w:r>
          </w:p>
        </w:tc>
        <w:tc>
          <w:tcPr>
            <w:tcW w:w="6638"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System reset if not refreshed by MCU — protects against software lockup</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10. Timing Requirements</w:t>
      </w:r>
    </w:p>
    <w:p>
      <w:pPr>
        <w:pStyle w:val="Normal"/>
        <w:spacing w:before="60" w:after="60"/>
        <w:rPr/>
      </w:pPr>
      <w:r>
        <w:rPr>
          <w:rFonts w:eastAsia="Arial" w:cs="Arial"/>
          <w:sz w:val="20"/>
          <w:szCs w:val="20"/>
        </w:rPr>
        <w:t>These constraints are critical for the flight control loop. The hardware engineer must ensure all interfaces support the following data rates.</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3800"/>
        <w:gridCol w:w="2997"/>
        <w:gridCol w:w="2841"/>
      </w:tblGrid>
      <w:tr>
        <w:trPr>
          <w:tblHeader w:val="true"/>
        </w:trPr>
        <w:tc>
          <w:tcPr>
            <w:tcW w:w="38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Loop / Sensor</w:t>
            </w:r>
          </w:p>
        </w:tc>
        <w:tc>
          <w:tcPr>
            <w:tcW w:w="2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Rate / Period</w:t>
            </w:r>
          </w:p>
        </w:tc>
        <w:tc>
          <w:tcPr>
            <w:tcW w:w="28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Reference</w:t>
            </w:r>
          </w:p>
        </w:tc>
      </w:tr>
      <w:tr>
        <w:trPr/>
        <w:tc>
          <w:tcPr>
            <w:tcW w:w="3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IMU (gyro + accel)</w:t>
            </w:r>
          </w:p>
        </w:tc>
        <w:tc>
          <w:tcPr>
            <w:tcW w:w="2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1 kHz</w:t>
            </w:r>
          </w:p>
        </w:tc>
        <w:tc>
          <w:tcPr>
            <w:tcW w:w="28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SYS-REQ-F-013, SYS-REQ-NF-010</w:t>
            </w:r>
          </w:p>
        </w:tc>
      </w:tr>
      <w:tr>
        <w:trPr/>
        <w:tc>
          <w:tcPr>
            <w:tcW w:w="3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Fast control loop (rate)</w:t>
            </w:r>
          </w:p>
        </w:tc>
        <w:tc>
          <w:tcPr>
            <w:tcW w:w="2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 ms — max jitter 0.2 ms</w:t>
            </w:r>
          </w:p>
        </w:tc>
        <w:tc>
          <w:tcPr>
            <w:tcW w:w="28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SYS-REQ-NF-010</w:t>
            </w:r>
          </w:p>
        </w:tc>
      </w:tr>
      <w:tr>
        <w:trPr/>
        <w:tc>
          <w:tcPr>
            <w:tcW w:w="3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Medium control (attitude)</w:t>
            </w:r>
          </w:p>
        </w:tc>
        <w:tc>
          <w:tcPr>
            <w:tcW w:w="2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5 ms — max jitter 0.5 ms</w:t>
            </w:r>
          </w:p>
        </w:tc>
        <w:tc>
          <w:tcPr>
            <w:tcW w:w="28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SYS-REQ-NF-010</w:t>
            </w:r>
          </w:p>
        </w:tc>
      </w:tr>
      <w:tr>
        <w:trPr/>
        <w:tc>
          <w:tcPr>
            <w:tcW w:w="3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Barometer</w:t>
            </w:r>
          </w:p>
        </w:tc>
        <w:tc>
          <w:tcPr>
            <w:tcW w:w="2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50 Hz</w:t>
            </w:r>
          </w:p>
        </w:tc>
        <w:tc>
          <w:tcPr>
            <w:tcW w:w="28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SYS-REQ-F-001</w:t>
            </w:r>
          </w:p>
        </w:tc>
      </w:tr>
      <w:tr>
        <w:trPr/>
        <w:tc>
          <w:tcPr>
            <w:tcW w:w="3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GNSS</w:t>
            </w:r>
          </w:p>
        </w:tc>
        <w:tc>
          <w:tcPr>
            <w:tcW w:w="2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5 Hz</w:t>
            </w:r>
          </w:p>
        </w:tc>
        <w:tc>
          <w:tcPr>
            <w:tcW w:w="28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SYS-REQ-F-001</w:t>
            </w:r>
          </w:p>
        </w:tc>
      </w:tr>
      <w:tr>
        <w:trPr/>
        <w:tc>
          <w:tcPr>
            <w:tcW w:w="38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Telemetry / Logging</w:t>
            </w:r>
          </w:p>
        </w:tc>
        <w:tc>
          <w:tcPr>
            <w:tcW w:w="2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 xml:space="preserve">≥ </w:t>
            </w:r>
            <w:r>
              <w:rPr>
                <w:rFonts w:eastAsia="Arial" w:cs="Arial"/>
                <w:b w:val="false"/>
                <w:bCs w:val="false"/>
                <w:sz w:val="19"/>
                <w:szCs w:val="19"/>
              </w:rPr>
              <w:t>1 Hz / ≥ 10 Hz</w:t>
            </w:r>
          </w:p>
        </w:tc>
        <w:tc>
          <w:tcPr>
            <w:tcW w:w="28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SYS-REQ-IF-005, SYS-REQ-IF-012</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11. Deliverables</w:t>
      </w:r>
    </w:p>
    <w:tbl>
      <w:tblPr>
        <w:tblW w:w="9638" w:type="dxa"/>
        <w:jc w:val="start"/>
        <w:tblInd w:w="0" w:type="dxa"/>
        <w:tblLayout w:type="fixed"/>
        <w:tblCellMar>
          <w:top w:w="80" w:type="dxa"/>
          <w:start w:w="120" w:type="dxa"/>
          <w:bottom w:w="80" w:type="dxa"/>
          <w:end w:w="120" w:type="dxa"/>
        </w:tblCellMar>
      </w:tblPr>
      <w:tblGrid>
        <w:gridCol w:w="500"/>
        <w:gridCol w:w="2997"/>
        <w:gridCol w:w="6141"/>
      </w:tblGrid>
      <w:tr>
        <w:trPr>
          <w:tblHeader w:val="true"/>
        </w:trPr>
        <w:tc>
          <w:tcPr>
            <w:tcW w:w="5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w:t>
            </w:r>
          </w:p>
        </w:tc>
        <w:tc>
          <w:tcPr>
            <w:tcW w:w="2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Deliverable</w:t>
            </w:r>
          </w:p>
        </w:tc>
        <w:tc>
          <w:tcPr>
            <w:tcW w:w="61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Details</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w:t>
            </w:r>
          </w:p>
        </w:tc>
        <w:tc>
          <w:tcPr>
            <w:tcW w:w="2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Schematic</w:t>
            </w:r>
          </w:p>
        </w:tc>
        <w:tc>
          <w:tcPr>
            <w:tcW w:w="6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PDF + source file (KiCad)</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2</w:t>
            </w:r>
          </w:p>
        </w:tc>
        <w:tc>
          <w:tcPr>
            <w:tcW w:w="2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PCB layout</w:t>
            </w:r>
          </w:p>
        </w:tc>
        <w:tc>
          <w:tcPr>
            <w:tcW w:w="6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Gerber files + drill files</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3</w:t>
            </w:r>
          </w:p>
        </w:tc>
        <w:tc>
          <w:tcPr>
            <w:tcW w:w="2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BOM</w:t>
            </w:r>
          </w:p>
        </w:tc>
        <w:tc>
          <w:tcPr>
            <w:tcW w:w="6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Manufacturer references, quantities, suppliers</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4</w:t>
            </w:r>
          </w:p>
        </w:tc>
        <w:tc>
          <w:tcPr>
            <w:tcW w:w="2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Design notes</w:t>
            </w:r>
          </w:p>
        </w:tc>
        <w:tc>
          <w:tcPr>
            <w:tcW w:w="6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Key decisions, known limitations, simulation results</w:t>
            </w:r>
          </w:p>
        </w:tc>
      </w:tr>
    </w:tbl>
    <w:p>
      <w:pPr>
        <w:pStyle w:val="Normal"/>
        <w:spacing w:before="60" w:after="60"/>
        <w:rPr/>
      </w:pPr>
      <w:r>
        <w:rPr/>
      </w:r>
      <w:r>
        <w:br w:type="page"/>
      </w:r>
    </w:p>
    <w:p>
      <w:pPr>
        <w:pStyle w:val="Heading1"/>
        <w:pBdr>
          <w:bottom w:val="single" w:sz="6" w:space="4" w:color="2E75B6"/>
        </w:pBdr>
        <w:spacing w:before="0" w:after="160"/>
        <w:rPr/>
      </w:pPr>
      <w:r>
        <w:rPr>
          <w:rFonts w:eastAsia="Arial" w:cs="Arial"/>
          <w:b/>
          <w:bCs/>
          <w:color w:val="1F3864"/>
          <w:sz w:val="28"/>
          <w:szCs w:val="28"/>
        </w:rPr>
        <w:t>12. Acceptance Criteria</w:t>
      </w:r>
    </w:p>
    <w:p>
      <w:pPr>
        <w:pStyle w:val="Normal"/>
        <w:spacing w:before="60" w:after="60"/>
        <w:rPr/>
      </w:pPr>
      <w:r>
        <w:rPr>
          <w:rFonts w:eastAsia="Arial" w:cs="Arial"/>
          <w:sz w:val="20"/>
          <w:szCs w:val="20"/>
        </w:rPr>
        <w:t>The prototype is considered acceptable when all of the following checks pass:</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500"/>
        <w:gridCol w:w="5997"/>
        <w:gridCol w:w="3141"/>
      </w:tblGrid>
      <w:tr>
        <w:trPr>
          <w:tblHeader w:val="true"/>
        </w:trPr>
        <w:tc>
          <w:tcPr>
            <w:tcW w:w="500"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w:t>
            </w:r>
          </w:p>
        </w:tc>
        <w:tc>
          <w:tcPr>
            <w:tcW w:w="5997"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Criterion</w:t>
            </w:r>
          </w:p>
        </w:tc>
        <w:tc>
          <w:tcPr>
            <w:tcW w:w="3141"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Reference</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MCU boots successfully in &lt; 5 seconds</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SYS-REQ-SM-002</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2</w:t>
            </w:r>
          </w:p>
        </w:tc>
        <w:tc>
          <w:tcPr>
            <w:tcW w:w="5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IMU 1 (BMI088) readable at 1 kHz via SPI</w:t>
            </w:r>
          </w:p>
        </w:tc>
        <w:tc>
          <w:tcPr>
            <w:tcW w:w="3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SYS-REQ-F-001</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3</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IMU 2 (ICM-42688-P) readable at 1 kHz via SPI</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SYS-REQ-F-001</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4</w:t>
            </w:r>
          </w:p>
        </w:tc>
        <w:tc>
          <w:tcPr>
            <w:tcW w:w="5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Barometer 1 (BMP390) and Barometer 2 (DPS368) readable at 50 Hz</w:t>
            </w:r>
          </w:p>
        </w:tc>
        <w:tc>
          <w:tcPr>
            <w:tcW w:w="3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SYS-REQ-F-001</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5</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GNSS (ZOE-M8Q) — fix acquired, data @ 5 Hz</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SYS-REQ-F-001</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6</w:t>
            </w:r>
          </w:p>
        </w:tc>
        <w:tc>
          <w:tcPr>
            <w:tcW w:w="5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Magnetometer (AK09918C) readable at 50 Hz</w:t>
            </w:r>
          </w:p>
        </w:tc>
        <w:tc>
          <w:tcPr>
            <w:tcW w:w="3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SYS-REQ-F-001</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7</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Lidar (TF02 Pro) readable via UART at 50 Hz</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SYS-REQ-F-001</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8</w:t>
            </w:r>
          </w:p>
        </w:tc>
        <w:tc>
          <w:tcPr>
            <w:tcW w:w="5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SD Card — read/write functional</w:t>
            </w:r>
          </w:p>
        </w:tc>
        <w:tc>
          <w:tcPr>
            <w:tcW w:w="3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SYS-REQ-IF-011</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9</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FD-CAN — frame transmitted and received on both buses</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SYS-REQ-F-020</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10</w:t>
            </w:r>
          </w:p>
        </w:tc>
        <w:tc>
          <w:tcPr>
            <w:tcW w:w="5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USB-C — serial communication active</w:t>
            </w:r>
          </w:p>
        </w:tc>
        <w:tc>
          <w:tcPr>
            <w:tcW w:w="3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SYS-REQ-NF-030</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11</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External watchdog — system reset triggered if not refreshed in 500ms</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SYS-REQ-NF-023</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12</w:t>
            </w:r>
          </w:p>
        </w:tc>
        <w:tc>
          <w:tcPr>
            <w:tcW w:w="5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All three power rails stable under load (3.3V dig, 3.3V ana, 12V)</w:t>
            </w:r>
          </w:p>
        </w:tc>
        <w:tc>
          <w:tcPr>
            <w:tcW w:w="3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SYS-REQ-PWR-001</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13</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RGB LED + red/blue/green LEDs — all functional</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SYS-REQ-ARM-003</w:t>
            </w:r>
          </w:p>
        </w:tc>
      </w:tr>
      <w:tr>
        <w:trPr/>
        <w:tc>
          <w:tcPr>
            <w:tcW w:w="500"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14</w:t>
            </w:r>
          </w:p>
        </w:tc>
        <w:tc>
          <w:tcPr>
            <w:tcW w:w="5997"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Buzzer — tone audible at 30 cm</w:t>
            </w:r>
          </w:p>
        </w:tc>
        <w:tc>
          <w:tcPr>
            <w:tcW w:w="3141" w:type="dxa"/>
            <w:tcBorders>
              <w:top w:val="single" w:sz="4" w:space="0" w:color="CCCCCC"/>
              <w:start w:val="single" w:sz="4" w:space="0" w:color="CCCCCC"/>
              <w:bottom w:val="single" w:sz="4" w:space="0" w:color="CCCCCC"/>
              <w:end w:val="single" w:sz="4" w:space="0" w:color="CCCCCC"/>
            </w:tcBorders>
            <w:shd w:fill="F2F2F2" w:val="clear"/>
            <w:vAlign w:val="center"/>
          </w:tcPr>
          <w:p>
            <w:pPr>
              <w:pStyle w:val="Normal"/>
              <w:rPr/>
            </w:pPr>
            <w:r>
              <w:rPr>
                <w:rFonts w:eastAsia="Arial" w:cs="Arial"/>
                <w:b w:val="false"/>
                <w:bCs w:val="false"/>
                <w:sz w:val="19"/>
                <w:szCs w:val="19"/>
              </w:rPr>
              <w:t>SYS-REQ-ARM-003</w:t>
            </w:r>
          </w:p>
        </w:tc>
      </w:tr>
      <w:tr>
        <w:trPr/>
        <w:tc>
          <w:tcPr>
            <w:tcW w:w="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15</w:t>
            </w:r>
          </w:p>
        </w:tc>
        <w:tc>
          <w:tcPr>
            <w:tcW w:w="5997"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IMU loop jitter &lt; 0.2 ms (measured via oscilloscope or GPIO toggle)</w:t>
            </w:r>
          </w:p>
        </w:tc>
        <w:tc>
          <w:tcPr>
            <w:tcW w:w="314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SYS-REQ-NF-010</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3864"/>
          <w:sz w:val="28"/>
          <w:szCs w:val="28"/>
        </w:rPr>
        <w:t>13. Design Freedom</w:t>
      </w:r>
    </w:p>
    <w:p>
      <w:pPr>
        <w:pStyle w:val="Normal"/>
        <w:spacing w:before="60" w:after="60"/>
        <w:rPr/>
      </w:pPr>
      <w:r>
        <w:rPr>
          <w:rFonts w:eastAsia="Arial" w:cs="Arial"/>
          <w:sz w:val="20"/>
          <w:szCs w:val="20"/>
        </w:rPr>
        <w:t>The following design decisions are left to the hardware engineer's judgment:</w:t>
      </w:r>
    </w:p>
    <w:p>
      <w:pPr>
        <w:pStyle w:val="Normal"/>
        <w:spacing w:before="60" w:after="60"/>
        <w:rPr/>
      </w:pPr>
      <w:r>
        <w:rPr/>
      </w:r>
    </w:p>
    <w:p>
      <w:pPr>
        <w:pStyle w:val="ListParagraph"/>
        <w:numPr>
          <w:ilvl w:val="0"/>
          <w:numId w:val="2"/>
        </w:numPr>
        <w:spacing w:before="40" w:after="40"/>
        <w:rPr/>
      </w:pPr>
      <w:r>
        <w:rPr>
          <w:rFonts w:eastAsia="Arial" w:cs="Arial"/>
          <w:sz w:val="20"/>
          <w:szCs w:val="20"/>
        </w:rPr>
        <w:t>Board-to-board connector selection (pitch, stack height, manufacturer reference)</w:t>
      </w:r>
    </w:p>
    <w:p>
      <w:pPr>
        <w:pStyle w:val="ListParagraph"/>
        <w:numPr>
          <w:ilvl w:val="0"/>
          <w:numId w:val="2"/>
        </w:numPr>
        <w:spacing w:before="40" w:after="40"/>
        <w:rPr/>
      </w:pPr>
      <w:r>
        <w:rPr>
          <w:rFonts w:eastAsia="Arial" w:cs="Arial"/>
          <w:sz w:val="20"/>
          <w:szCs w:val="20"/>
        </w:rPr>
        <w:t>External connectors type and reference (JST-GH recommended but not mandatory)</w:t>
      </w:r>
    </w:p>
    <w:p>
      <w:pPr>
        <w:pStyle w:val="ListParagraph"/>
        <w:numPr>
          <w:ilvl w:val="0"/>
          <w:numId w:val="2"/>
        </w:numPr>
        <w:spacing w:before="40" w:after="40"/>
        <w:rPr/>
      </w:pPr>
      <w:r>
        <w:rPr>
          <w:rFonts w:eastAsia="Arial" w:cs="Arial"/>
          <w:sz w:val="20"/>
          <w:szCs w:val="20"/>
        </w:rPr>
        <w:t>Component placement and PCB routing</w:t>
      </w:r>
    </w:p>
    <w:p>
      <w:pPr>
        <w:pStyle w:val="ListParagraph"/>
        <w:numPr>
          <w:ilvl w:val="0"/>
          <w:numId w:val="2"/>
        </w:numPr>
        <w:spacing w:before="40" w:after="40"/>
        <w:rPr/>
      </w:pPr>
      <w:r>
        <w:rPr>
          <w:rFonts w:eastAsia="Arial" w:cs="Arial"/>
          <w:sz w:val="20"/>
          <w:szCs w:val="20"/>
        </w:rPr>
        <w:t>Analog power rail filtering strategy (EMI filters, ferrite beads, decoupling)</w:t>
      </w:r>
    </w:p>
    <w:p>
      <w:pPr>
        <w:pStyle w:val="ListParagraph"/>
        <w:numPr>
          <w:ilvl w:val="0"/>
          <w:numId w:val="2"/>
        </w:numPr>
        <w:spacing w:before="40" w:after="40"/>
        <w:rPr/>
      </w:pPr>
      <w:r>
        <w:rPr>
          <w:rFonts w:eastAsia="Arial" w:cs="Arial"/>
          <w:sz w:val="20"/>
          <w:szCs w:val="20"/>
        </w:rPr>
        <w:t>Passive component footprints</w:t>
      </w:r>
    </w:p>
    <w:p>
      <w:pPr>
        <w:pStyle w:val="Heading1"/>
        <w:pBdr>
          <w:bottom w:val="single" w:sz="6" w:space="4" w:color="2E75B6"/>
        </w:pBdr>
        <w:spacing w:before="320" w:after="160"/>
        <w:rPr/>
      </w:pPr>
      <w:r>
        <w:rPr>
          <w:rFonts w:eastAsia="Arial" w:cs="Arial"/>
          <w:b/>
          <w:bCs/>
          <w:color w:val="1F3864"/>
          <w:sz w:val="28"/>
          <w:szCs w:val="28"/>
        </w:rPr>
        <w:t>Revision History</w:t>
      </w:r>
    </w:p>
    <w:tbl>
      <w:tblPr>
        <w:tblW w:w="9638" w:type="dxa"/>
        <w:jc w:val="start"/>
        <w:tblInd w:w="0" w:type="dxa"/>
        <w:tblLayout w:type="fixed"/>
        <w:tblCellMar>
          <w:top w:w="80" w:type="dxa"/>
          <w:start w:w="120" w:type="dxa"/>
          <w:bottom w:w="80" w:type="dxa"/>
          <w:end w:w="120" w:type="dxa"/>
        </w:tblCellMar>
      </w:tblPr>
      <w:tblGrid>
        <w:gridCol w:w="1198"/>
        <w:gridCol w:w="1999"/>
        <w:gridCol w:w="3803"/>
        <w:gridCol w:w="2638"/>
      </w:tblGrid>
      <w:tr>
        <w:trPr>
          <w:tblHeader w:val="true"/>
        </w:trPr>
        <w:tc>
          <w:tcPr>
            <w:tcW w:w="119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Version</w:t>
            </w:r>
          </w:p>
        </w:tc>
        <w:tc>
          <w:tcPr>
            <w:tcW w:w="1999"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Date</w:t>
            </w:r>
          </w:p>
        </w:tc>
        <w:tc>
          <w:tcPr>
            <w:tcW w:w="3803"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Author</w:t>
            </w:r>
          </w:p>
        </w:tc>
        <w:tc>
          <w:tcPr>
            <w:tcW w:w="2638" w:type="dxa"/>
            <w:tcBorders>
              <w:top w:val="single" w:sz="4" w:space="0" w:color="CCCCCC"/>
              <w:start w:val="single" w:sz="4" w:space="0" w:color="CCCCCC"/>
              <w:bottom w:val="single" w:sz="4" w:space="0" w:color="CCCCCC"/>
              <w:end w:val="single" w:sz="4" w:space="0" w:color="CCCCCC"/>
            </w:tcBorders>
            <w:shd w:fill="1F3864" w:val="clear"/>
            <w:vAlign w:val="center"/>
          </w:tcPr>
          <w:p>
            <w:pPr>
              <w:pStyle w:val="Normal"/>
              <w:rPr/>
            </w:pPr>
            <w:r>
              <w:rPr>
                <w:rFonts w:eastAsia="Arial" w:cs="Arial"/>
                <w:b/>
                <w:bCs/>
                <w:color w:val="FFFFFF"/>
                <w:sz w:val="18"/>
                <w:szCs w:val="18"/>
              </w:rPr>
              <w:t>Changes</w:t>
            </w:r>
          </w:p>
        </w:tc>
      </w:tr>
      <w:tr>
        <w:trPr/>
        <w:tc>
          <w:tcPr>
            <w:tcW w:w="119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1.0</w:t>
            </w:r>
          </w:p>
        </w:tc>
        <w:tc>
          <w:tcPr>
            <w:tcW w:w="1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Feb. 2026</w:t>
            </w:r>
          </w:p>
        </w:tc>
        <w:tc>
          <w:tcPr>
            <w:tcW w:w="3803"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BASSINGA Brisel Andresse</w:t>
            </w:r>
          </w:p>
        </w:tc>
        <w:tc>
          <w:tcPr>
            <w:tcW w:w="2638"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rPr/>
            </w:pPr>
            <w:r>
              <w:rPr>
                <w:rFonts w:eastAsia="Arial" w:cs="Arial"/>
                <w:b w:val="false"/>
                <w:bCs w:val="false"/>
                <w:sz w:val="19"/>
                <w:szCs w:val="19"/>
              </w:rPr>
              <w:t>Initial release</w:t>
            </w:r>
          </w:p>
        </w:tc>
      </w:tr>
    </w:tbl>
    <w:sectPr>
      <w:headerReference w:type="even" r:id="rId6"/>
      <w:headerReference w:type="default" r:id="rId7"/>
      <w:headerReference w:type="first" r:id="rId8"/>
      <w:type w:val="nextPage"/>
      <w:pgSz w:w="11906" w:h="16838"/>
      <w:pgMar w:left="1134" w:right="1134" w:gutter="0" w:header="708"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tabs>
        <w:tab w:val="clear" w:pos="720"/>
        <w:tab w:val="right" w:pos="9638" w:leader="none"/>
      </w:tabs>
      <w:rPr/>
    </w:pPr>
    <w:r>
      <w:rPr>
        <w:rFonts w:eastAsia="Arial" w:cs="Arial"/>
        <w:color w:val="1F3864"/>
        <w:sz w:val="18"/>
        <w:szCs w:val="18"/>
      </w:rPr>
      <w:t>Hardware Specification — Flight Controller Prototype v1</w:t>
    </w:r>
    <w:r>
      <w:rPr>
        <w:sz w:val="18"/>
        <w:szCs w:val="18"/>
      </w:rPr>
      <w:tab/>
    </w:r>
    <w:r>
      <w:rPr>
        <w:rFonts w:eastAsia="Arial" w:cs="Arial"/>
        <w:b/>
        <w:bCs/>
        <w:color w:val="C55A11"/>
        <w:sz w:val="18"/>
        <w:szCs w:val="18"/>
      </w:rPr>
      <w:t>PUBLIC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tabs>
        <w:tab w:val="clear" w:pos="720"/>
        <w:tab w:val="right" w:pos="9638" w:leader="none"/>
      </w:tabs>
      <w:rPr/>
    </w:pPr>
    <w:r>
      <w:rPr>
        <w:rFonts w:eastAsia="Arial" w:cs="Arial"/>
        <w:color w:val="1F3864"/>
        <w:sz w:val="18"/>
        <w:szCs w:val="18"/>
      </w:rPr>
      <w:t>Hardware Specification — Flight Controller Prototype v1</w:t>
    </w:r>
    <w:r>
      <w:rPr>
        <w:sz w:val="18"/>
        <w:szCs w:val="18"/>
      </w:rPr>
      <w:tab/>
    </w:r>
    <w:r>
      <w:rPr>
        <w:rFonts w:eastAsia="Arial" w:cs="Arial"/>
        <w:b/>
        <w:bCs/>
        <w:color w:val="C55A11"/>
        <w:sz w:val="18"/>
        <w:szCs w:val="18"/>
      </w:rPr>
      <w:t>PUBLIC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28"/>
      <w:szCs w:val="28"/>
    </w:rPr>
  </w:style>
  <w:style w:type="paragraph" w:styleId="Heading2">
    <w:name w:val="heading 2"/>
    <w:basedOn w:val="Heading"/>
    <w:qFormat/>
    <w:pPr>
      <w:spacing w:before="240" w:after="12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LibreOffice/25.8.4.2$Linux_X86_64 LibreOffice_project/0366609b1de41a39e1896ae41e33c673f2a73802</Application>
  <AppVersion>15.0000</AppVersion>
  <Pages>8</Pages>
  <Words>1214</Words>
  <Characters>6816</Characters>
  <CharactersWithSpaces>7705</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2026-02-17T17:38:37Z</dcterms:created>
  <dc:creator>Un-named</dc:creator>
  <dc:description/>
  <dc:language>en-US</dc:language>
  <cp:lastModifiedBy/>
  <dcterms:modified xsi:type="dcterms:W3CDTF">2026-02-17T22:41:21Z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