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B89" w:rsidRDefault="00010B89" w:rsidP="00010B89"/>
    <w:p w:rsidR="00010B89" w:rsidRPr="005A5F16" w:rsidRDefault="00010B89" w:rsidP="00010B89">
      <w:pPr>
        <w:rPr>
          <w:b/>
        </w:rPr>
      </w:pPr>
      <w:r w:rsidRPr="005A5F16">
        <w:rPr>
          <w:b/>
        </w:rPr>
        <w:t xml:space="preserve"> </w:t>
      </w:r>
      <w:r w:rsidRPr="005A5F16">
        <w:rPr>
          <w:b/>
          <w:sz w:val="28"/>
          <w:szCs w:val="28"/>
        </w:rPr>
        <w:t>Guía</w:t>
      </w:r>
      <w:r w:rsidRPr="005A5F16">
        <w:rPr>
          <w:b/>
          <w:sz w:val="28"/>
          <w:szCs w:val="28"/>
        </w:rPr>
        <w:t xml:space="preserve"> acerca de la</w:t>
      </w:r>
      <w:r w:rsidRPr="005A5F16">
        <w:rPr>
          <w:b/>
        </w:rPr>
        <w:t xml:space="preserve"> </w:t>
      </w:r>
      <w:r w:rsidRPr="005A5F16">
        <w:rPr>
          <w:b/>
          <w:sz w:val="28"/>
          <w:szCs w:val="28"/>
        </w:rPr>
        <w:t xml:space="preserve">Configuración de Proyectos Maven o </w:t>
      </w:r>
      <w:proofErr w:type="spellStart"/>
      <w:r w:rsidRPr="005A5F16">
        <w:rPr>
          <w:b/>
          <w:sz w:val="28"/>
          <w:szCs w:val="28"/>
        </w:rPr>
        <w:t>Gradle</w:t>
      </w:r>
      <w:proofErr w:type="spellEnd"/>
      <w:r w:rsidRPr="005A5F16">
        <w:rPr>
          <w:b/>
          <w:sz w:val="28"/>
          <w:szCs w:val="28"/>
        </w:rPr>
        <w:t xml:space="preserve"> en JUNIT 5</w:t>
      </w:r>
      <w:r w:rsidR="005A5F16">
        <w:rPr>
          <w:b/>
          <w:sz w:val="28"/>
          <w:szCs w:val="28"/>
        </w:rPr>
        <w:t xml:space="preserve"> </w:t>
      </w:r>
    </w:p>
    <w:p w:rsidR="00010B89" w:rsidRDefault="00010B89" w:rsidP="00010B89"/>
    <w:p w:rsidR="00010B89" w:rsidRDefault="00010B89" w:rsidP="005A5F16">
      <w:pPr>
        <w:jc w:val="both"/>
      </w:pPr>
      <w:r>
        <w:t>En este documento se podrá aprender</w:t>
      </w:r>
      <w:r>
        <w:t xml:space="preserve"> configurar proyectos usando Maven o </w:t>
      </w:r>
      <w:proofErr w:type="spellStart"/>
      <w:r>
        <w:t>Gradle</w:t>
      </w:r>
      <w:proofErr w:type="spellEnd"/>
      <w:r>
        <w:t>. Estas son herramientas esenciales en el desarrollo de software, y entender cómo organizar tu proyecto es clave. Vamos a sumergirnos en algunas buenas prácticas.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i/>
          <w:sz w:val="24"/>
          <w:szCs w:val="24"/>
        </w:rPr>
      </w:pPr>
      <w:r w:rsidRPr="005A5F16">
        <w:rPr>
          <w:b/>
          <w:i/>
          <w:sz w:val="24"/>
          <w:szCs w:val="24"/>
        </w:rPr>
        <w:t>1. Estructura del Proyecto: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>Al comenzar, es vital seguir una estructura de directorios estándar. En Maven, esperamos encontrar clases fuente en `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/java`, y en </w:t>
      </w:r>
      <w:proofErr w:type="spellStart"/>
      <w:r>
        <w:t>Gradle</w:t>
      </w:r>
      <w:proofErr w:type="spellEnd"/>
      <w:r>
        <w:t>, es similar con `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/java`.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2. La Clase Principal (Main.java):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 xml:space="preserve">Hablemos de la clase principal, a menudo llamada `Main.java`. Esto puede ser </w:t>
      </w:r>
      <w:r w:rsidRPr="005A5F16">
        <w:rPr>
          <w:u w:val="single"/>
        </w:rPr>
        <w:t>útil</w:t>
      </w:r>
      <w:r>
        <w:t xml:space="preserve"> en proyectos que </w:t>
      </w:r>
      <w:r w:rsidRPr="005A5F16">
        <w:rPr>
          <w:u w:val="single"/>
        </w:rPr>
        <w:t>son aplicaciones ejecutables</w:t>
      </w:r>
      <w:r>
        <w:t xml:space="preserve">. Sin embargo, si estamos construyendo una </w:t>
      </w:r>
      <w:r w:rsidRPr="005A5F16">
        <w:rPr>
          <w:i/>
        </w:rPr>
        <w:t>biblioteca o conjunto de utilidades</w:t>
      </w:r>
      <w:r>
        <w:t xml:space="preserve">, podría ser </w:t>
      </w:r>
      <w:r w:rsidRPr="005A5F16">
        <w:rPr>
          <w:u w:val="single"/>
        </w:rPr>
        <w:t>más limpio y claro eliminarlo</w:t>
      </w:r>
      <w:r>
        <w:t>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i/>
          <w:sz w:val="24"/>
          <w:szCs w:val="24"/>
        </w:rPr>
      </w:pPr>
      <w:r w:rsidRPr="005A5F16">
        <w:rPr>
          <w:b/>
          <w:i/>
          <w:sz w:val="24"/>
          <w:szCs w:val="24"/>
        </w:rPr>
        <w:t>3. Manejo de Dependencias: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 xml:space="preserve">Maven y </w:t>
      </w:r>
      <w:proofErr w:type="spellStart"/>
      <w:r>
        <w:t>Gradle</w:t>
      </w:r>
      <w:proofErr w:type="spellEnd"/>
      <w:r>
        <w:t xml:space="preserve"> facilitan la gestión de dependencias. Maven utiliza `</w:t>
      </w:r>
      <w:r w:rsidRPr="005A5F16">
        <w:rPr>
          <w:b/>
        </w:rPr>
        <w:t>pom.xml</w:t>
      </w:r>
      <w:r>
        <w:t xml:space="preserve">`, mientras que </w:t>
      </w:r>
      <w:proofErr w:type="spellStart"/>
      <w:r>
        <w:t>Gradle</w:t>
      </w:r>
      <w:proofErr w:type="spellEnd"/>
      <w:r>
        <w:t xml:space="preserve"> utiliza `</w:t>
      </w:r>
      <w:proofErr w:type="spellStart"/>
      <w:r w:rsidRPr="005A5F16">
        <w:rPr>
          <w:b/>
        </w:rPr>
        <w:t>build.gradle</w:t>
      </w:r>
      <w:proofErr w:type="spellEnd"/>
      <w:r>
        <w:t>`. Estos archivos son como las listas de compras de tu proyecto, especificando qué bibliotecas necesita.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4. Pruebas Unitarias:</w:t>
      </w:r>
    </w:p>
    <w:p w:rsidR="00010B89" w:rsidRDefault="00010B89" w:rsidP="005A5F16">
      <w:pPr>
        <w:jc w:val="both"/>
      </w:pPr>
    </w:p>
    <w:p w:rsidR="005A5F16" w:rsidRDefault="00010B89" w:rsidP="005A5F16">
      <w:pPr>
        <w:jc w:val="both"/>
      </w:pPr>
      <w:r>
        <w:t>En la carpeta `</w:t>
      </w:r>
      <w:proofErr w:type="spellStart"/>
      <w:r>
        <w:t>src</w:t>
      </w:r>
      <w:proofErr w:type="spellEnd"/>
      <w:r>
        <w:t>/test/java` es donde colocamos nuestras pruebas unitarias.</w:t>
      </w:r>
    </w:p>
    <w:p w:rsidR="00010B89" w:rsidRDefault="00010B89" w:rsidP="005A5F16">
      <w:pPr>
        <w:jc w:val="both"/>
      </w:pPr>
      <w:r>
        <w:t xml:space="preserve"> ¡Estas pruebas son como el superhéroe de la calidad del código!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 xml:space="preserve">5. Configuración del Archivo POM o </w:t>
      </w:r>
      <w:proofErr w:type="spellStart"/>
      <w:r w:rsidRPr="005A5F16">
        <w:rPr>
          <w:b/>
          <w:sz w:val="24"/>
          <w:szCs w:val="24"/>
        </w:rPr>
        <w:t>Gradle</w:t>
      </w:r>
      <w:proofErr w:type="spellEnd"/>
      <w:r w:rsidRPr="005A5F16">
        <w:rPr>
          <w:b/>
          <w:sz w:val="24"/>
          <w:szCs w:val="24"/>
        </w:rPr>
        <w:t>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>El archivo `pom.xml` o `</w:t>
      </w:r>
      <w:proofErr w:type="spellStart"/>
      <w:r>
        <w:t>build.gradle</w:t>
      </w:r>
      <w:proofErr w:type="spellEnd"/>
      <w:r>
        <w:t xml:space="preserve">` es como el corazón del proyecto. Aquí configuramos la versión de Java, agregamos </w:t>
      </w:r>
      <w:proofErr w:type="spellStart"/>
      <w:r>
        <w:t>plugins</w:t>
      </w:r>
      <w:proofErr w:type="spellEnd"/>
      <w:r>
        <w:t xml:space="preserve"> y establecemos otras configuraciones importantes.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6. Buenas Prácticas para Clases y Métodos: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>Hablemos de codificación elegante. Sigamos buenas prácticas de nomenclatura, diseño de código y utilicemos comentarios descriptivos. Hagamos nuestro código un lugar agradable para trabajar.</w:t>
      </w:r>
    </w:p>
    <w:p w:rsidR="00010B89" w:rsidRDefault="00010B89" w:rsidP="005A5F16">
      <w:pPr>
        <w:jc w:val="both"/>
      </w:pPr>
    </w:p>
    <w:p w:rsidR="005A5F16" w:rsidRDefault="005A5F16" w:rsidP="005A5F16">
      <w:pPr>
        <w:jc w:val="both"/>
      </w:pPr>
    </w:p>
    <w:p w:rsidR="005A5F16" w:rsidRDefault="005A5F16" w:rsidP="005A5F16">
      <w:pPr>
        <w:jc w:val="both"/>
      </w:pPr>
    </w:p>
    <w:p w:rsidR="005A5F16" w:rsidRDefault="005A5F16" w:rsidP="005A5F16">
      <w:pPr>
        <w:jc w:val="both"/>
      </w:pPr>
    </w:p>
    <w:p w:rsidR="005A5F16" w:rsidRDefault="005A5F16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lastRenderedPageBreak/>
        <w:t>7. Documentación del Proyecto: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 xml:space="preserve">¡Documentemos nuestro proyecto! </w:t>
      </w:r>
      <w:proofErr w:type="spellStart"/>
      <w:r>
        <w:t>Javadoc</w:t>
      </w:r>
      <w:proofErr w:type="spellEnd"/>
      <w:r>
        <w:t xml:space="preserve"> o </w:t>
      </w:r>
      <w:proofErr w:type="spellStart"/>
      <w:r>
        <w:t>Groovydoc</w:t>
      </w:r>
      <w:proofErr w:type="spellEnd"/>
      <w:r>
        <w:t xml:space="preserve"> son herramientas geniales para generar documentación directamente desde nuestro código fuente.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8. Uso de Repositorios: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 xml:space="preserve">Para las dependencias externas, utilizamos repositorios Maven o </w:t>
      </w:r>
      <w:proofErr w:type="spellStart"/>
      <w:r>
        <w:t>Gradle</w:t>
      </w:r>
      <w:proofErr w:type="spellEnd"/>
      <w:r>
        <w:t>. Así es como traemos bibliotecas a nuestro proyecto.</w:t>
      </w: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9. Gestión de Versiones: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>Git es nuestro mejor amigo. Usemos sistemas de control de versiones para rastrear cambios y colaborar de manera eficiente.</w:t>
      </w:r>
    </w:p>
    <w:p w:rsidR="00010B89" w:rsidRDefault="00010B89" w:rsidP="005A5F16">
      <w:pPr>
        <w:jc w:val="both"/>
      </w:pPr>
    </w:p>
    <w:p w:rsidR="00010B89" w:rsidRPr="005A5F16" w:rsidRDefault="00010B89" w:rsidP="005A5F16">
      <w:pPr>
        <w:jc w:val="both"/>
        <w:rPr>
          <w:b/>
          <w:sz w:val="24"/>
          <w:szCs w:val="24"/>
        </w:rPr>
      </w:pPr>
      <w:r w:rsidRPr="005A5F16">
        <w:rPr>
          <w:b/>
          <w:sz w:val="24"/>
          <w:szCs w:val="24"/>
        </w:rPr>
        <w:t>10. Ejecución y Empaquetado:</w:t>
      </w:r>
    </w:p>
    <w:p w:rsidR="00010B89" w:rsidRDefault="00010B89" w:rsidP="005A5F16">
      <w:pPr>
        <w:jc w:val="both"/>
      </w:pPr>
    </w:p>
    <w:p w:rsidR="00010B89" w:rsidRDefault="00010B89" w:rsidP="005A5F16">
      <w:pPr>
        <w:jc w:val="both"/>
      </w:pPr>
      <w:r>
        <w:t>Para ejecutar nuestra aplicación, en Maven usamos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`, y en </w:t>
      </w:r>
      <w:proofErr w:type="spellStart"/>
      <w:r>
        <w:t>Gradle</w:t>
      </w:r>
      <w:proofErr w:type="spellEnd"/>
      <w:r>
        <w:t>, `./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build</w:t>
      </w:r>
      <w:proofErr w:type="spellEnd"/>
      <w:r>
        <w:t>`.</w:t>
      </w:r>
    </w:p>
    <w:p w:rsidR="00010B89" w:rsidRDefault="00010B89" w:rsidP="005A5F16">
      <w:pPr>
        <w:jc w:val="both"/>
      </w:pPr>
    </w:p>
    <w:p w:rsidR="00010B89" w:rsidRPr="002859FC" w:rsidRDefault="00010B89" w:rsidP="005A5F16">
      <w:pPr>
        <w:jc w:val="both"/>
        <w:rPr>
          <w:b/>
          <w:sz w:val="28"/>
          <w:szCs w:val="28"/>
        </w:rPr>
      </w:pPr>
    </w:p>
    <w:p w:rsidR="002859FC" w:rsidRDefault="00010B89" w:rsidP="005A5F16">
      <w:pPr>
        <w:jc w:val="both"/>
      </w:pPr>
      <w:r w:rsidRPr="002859FC">
        <w:rPr>
          <w:b/>
          <w:sz w:val="28"/>
          <w:szCs w:val="28"/>
        </w:rPr>
        <w:t>¡Eso es!</w:t>
      </w:r>
      <w:r>
        <w:t xml:space="preserve"> Siguiendo estas prácticas, haremos proyectos organizados y fáciles de entender.</w:t>
      </w:r>
    </w:p>
    <w:p w:rsidR="00CD5202" w:rsidRDefault="00010B89" w:rsidP="005A5F16">
      <w:pPr>
        <w:jc w:val="both"/>
      </w:pPr>
      <w:r w:rsidRPr="002859FC">
        <w:rPr>
          <w:b/>
          <w:sz w:val="28"/>
          <w:szCs w:val="28"/>
        </w:rPr>
        <w:t xml:space="preserve"> Ahora, ¡manos a la obra! ¡A codificar!</w:t>
      </w:r>
      <w:r>
        <w:t xml:space="preserve"> </w:t>
      </w:r>
      <w:r w:rsidRPr="002859FC">
        <w:rPr>
          <w:rFonts w:ascii="Segoe UI Emoji" w:hAnsi="Segoe UI Emoji" w:cs="Segoe UI Emoji"/>
          <w:sz w:val="48"/>
          <w:szCs w:val="48"/>
        </w:rPr>
        <w:t>🚀</w:t>
      </w:r>
      <w:bookmarkStart w:id="0" w:name="_GoBack"/>
      <w:bookmarkEnd w:id="0"/>
    </w:p>
    <w:sectPr w:rsidR="00CD5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9"/>
    <w:rsid w:val="00010B89"/>
    <w:rsid w:val="002859FC"/>
    <w:rsid w:val="005A5F16"/>
    <w:rsid w:val="00B36395"/>
    <w:rsid w:val="00C172E2"/>
    <w:rsid w:val="00CD5202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FE76"/>
  <w15:chartTrackingRefBased/>
  <w15:docId w15:val="{84EEDE6E-C5A0-4DF5-9096-EFF84893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3</cp:revision>
  <dcterms:created xsi:type="dcterms:W3CDTF">2024-01-29T15:59:00Z</dcterms:created>
  <dcterms:modified xsi:type="dcterms:W3CDTF">2024-01-29T16:00:00Z</dcterms:modified>
</cp:coreProperties>
</file>