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HITL E2E Sample Document</w:t>
      </w:r>
    </w:p>
    <w:p>
      <w:r>
        <w:t>This document is used for automated end-to-end testing.</w:t>
      </w:r>
    </w:p>
    <w:sectPr/>
  </w:body>
</w:document>
</file>

<file path=word/_rels/document.xml.rels><?xml version="1.0" encoding="UTF-8" standalone="yes"?>
<Relationships xmlns="http://schemas.openxmlformats.org/package/2006/relationships"/>
</file>