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EB95" w14:textId="67F7A1F4" w:rsidR="00AE7ED5" w:rsidRPr="00A72CD8" w:rsidRDefault="00AE7ED5" w:rsidP="00F47F5F">
      <w:pPr>
        <w:tabs>
          <w:tab w:val="left" w:pos="993"/>
        </w:tabs>
        <w:ind w:left="4536" w:firstLine="0"/>
        <w:rPr>
          <w:rFonts w:cstheme="minorHAnsi"/>
          <w:b/>
          <w:bCs/>
          <w:sz w:val="24"/>
          <w:szCs w:val="24"/>
        </w:rPr>
      </w:pPr>
      <w:r w:rsidRPr="00A72CD8">
        <w:rPr>
          <w:rFonts w:cstheme="minorHAnsi"/>
          <w:b/>
          <w:bCs/>
          <w:sz w:val="24"/>
          <w:szCs w:val="24"/>
        </w:rPr>
        <w:t>Касательно оценки рисков, связанных с заключением корпоративного договора между участниками ООО «МОСС РАЗВИТИЕ»</w:t>
      </w:r>
    </w:p>
    <w:p w14:paraId="7454CB0F" w14:textId="73FF0205" w:rsidR="00AE7ED5" w:rsidRPr="00A72CD8" w:rsidRDefault="00AE7ED5" w:rsidP="00F47F5F">
      <w:pPr>
        <w:tabs>
          <w:tab w:val="left" w:pos="993"/>
        </w:tabs>
        <w:ind w:firstLine="0"/>
        <w:rPr>
          <w:rFonts w:cstheme="minorHAnsi"/>
          <w:sz w:val="24"/>
          <w:szCs w:val="24"/>
        </w:rPr>
      </w:pPr>
    </w:p>
    <w:p w14:paraId="18FD7886" w14:textId="77777777" w:rsidR="00AE7ED5" w:rsidRPr="00A72CD8" w:rsidRDefault="00AE7ED5" w:rsidP="00F47F5F">
      <w:pPr>
        <w:tabs>
          <w:tab w:val="left" w:pos="993"/>
        </w:tabs>
        <w:ind w:firstLine="0"/>
        <w:rPr>
          <w:rFonts w:cstheme="minorHAnsi"/>
          <w:sz w:val="24"/>
          <w:szCs w:val="24"/>
        </w:rPr>
      </w:pPr>
    </w:p>
    <w:p w14:paraId="7020CF80" w14:textId="107539D9" w:rsidR="00AE7ED5" w:rsidRPr="00A72CD8" w:rsidRDefault="00AE7ED5" w:rsidP="00F47F5F">
      <w:pPr>
        <w:pStyle w:val="a3"/>
        <w:numPr>
          <w:ilvl w:val="2"/>
          <w:numId w:val="3"/>
        </w:numPr>
        <w:tabs>
          <w:tab w:val="left" w:pos="993"/>
        </w:tabs>
        <w:ind w:left="0" w:firstLine="567"/>
        <w:rPr>
          <w:rFonts w:cstheme="minorHAnsi"/>
          <w:b/>
          <w:bCs/>
          <w:sz w:val="24"/>
          <w:szCs w:val="24"/>
          <w:lang w:val="en-US"/>
        </w:rPr>
      </w:pPr>
      <w:r w:rsidRPr="00A72CD8">
        <w:rPr>
          <w:rFonts w:cstheme="minorHAnsi"/>
          <w:b/>
          <w:bCs/>
          <w:sz w:val="24"/>
          <w:szCs w:val="24"/>
        </w:rPr>
        <w:t>Описание ситуации:</w:t>
      </w:r>
    </w:p>
    <w:p w14:paraId="39F4422A" w14:textId="0EFF2CEF" w:rsidR="00AE7ED5" w:rsidRPr="00A72CD8" w:rsidRDefault="00AE7ED5" w:rsidP="00F47F5F">
      <w:pPr>
        <w:rPr>
          <w:rFonts w:cstheme="minorHAnsi"/>
          <w:sz w:val="24"/>
          <w:szCs w:val="24"/>
        </w:rPr>
      </w:pPr>
      <w:r w:rsidRPr="00A72CD8">
        <w:rPr>
          <w:rFonts w:cstheme="minorHAnsi"/>
          <w:sz w:val="24"/>
          <w:szCs w:val="24"/>
        </w:rPr>
        <w:t xml:space="preserve">Овчинниковой И.С. (далее – Доверитель, Участник-3), являющейся одним из участников ООО «МОСС РАЗВИТИЕ» (далее – </w:t>
      </w:r>
      <w:r w:rsidR="00DC29CF" w:rsidRPr="00A72CD8">
        <w:rPr>
          <w:rFonts w:cstheme="minorHAnsi"/>
          <w:sz w:val="24"/>
          <w:szCs w:val="24"/>
        </w:rPr>
        <w:t xml:space="preserve">Общество, </w:t>
      </w:r>
      <w:r w:rsidRPr="00A72CD8">
        <w:rPr>
          <w:rFonts w:cstheme="minorHAnsi"/>
          <w:sz w:val="24"/>
          <w:szCs w:val="24"/>
        </w:rPr>
        <w:t xml:space="preserve">Объект) со стороны партнеров предлагается заключение корпоративного договора (далее – КД) на определенных условиях. </w:t>
      </w:r>
    </w:p>
    <w:p w14:paraId="4F0DF224" w14:textId="650F3C2C" w:rsidR="00AE7ED5" w:rsidRPr="00A72CD8" w:rsidRDefault="00AE7ED5" w:rsidP="00F47F5F">
      <w:pPr>
        <w:rPr>
          <w:rFonts w:cstheme="minorHAnsi"/>
          <w:sz w:val="24"/>
          <w:szCs w:val="24"/>
        </w:rPr>
      </w:pPr>
    </w:p>
    <w:p w14:paraId="34BE244D" w14:textId="2A15E6E3" w:rsidR="00AE7ED5" w:rsidRPr="00A72CD8" w:rsidRDefault="00AE7ED5" w:rsidP="00F47F5F">
      <w:pPr>
        <w:pStyle w:val="a3"/>
        <w:numPr>
          <w:ilvl w:val="2"/>
          <w:numId w:val="3"/>
        </w:numPr>
        <w:tabs>
          <w:tab w:val="left" w:pos="993"/>
        </w:tabs>
        <w:ind w:left="0" w:firstLine="567"/>
        <w:rPr>
          <w:rFonts w:cstheme="minorHAnsi"/>
          <w:b/>
          <w:bCs/>
          <w:sz w:val="24"/>
          <w:szCs w:val="24"/>
          <w:lang w:val="en-US"/>
        </w:rPr>
      </w:pPr>
      <w:r w:rsidRPr="00A72CD8">
        <w:rPr>
          <w:rFonts w:cstheme="minorHAnsi"/>
          <w:b/>
          <w:bCs/>
          <w:sz w:val="24"/>
          <w:szCs w:val="24"/>
        </w:rPr>
        <w:t>Задача:</w:t>
      </w:r>
    </w:p>
    <w:p w14:paraId="05F55814" w14:textId="66BC3F57" w:rsidR="00AE7ED5" w:rsidRPr="00A72CD8" w:rsidRDefault="00AE7ED5" w:rsidP="00F47F5F">
      <w:pPr>
        <w:pStyle w:val="a3"/>
        <w:numPr>
          <w:ilvl w:val="1"/>
          <w:numId w:val="4"/>
        </w:numPr>
        <w:tabs>
          <w:tab w:val="left" w:pos="993"/>
        </w:tabs>
        <w:ind w:left="0" w:firstLine="567"/>
        <w:rPr>
          <w:rFonts w:cstheme="minorHAnsi"/>
          <w:sz w:val="24"/>
          <w:szCs w:val="24"/>
        </w:rPr>
      </w:pPr>
      <w:r w:rsidRPr="00A72CD8">
        <w:rPr>
          <w:rFonts w:cstheme="minorHAnsi"/>
          <w:sz w:val="24"/>
          <w:szCs w:val="24"/>
        </w:rPr>
        <w:t xml:space="preserve">Проанализировать условия КД. </w:t>
      </w:r>
    </w:p>
    <w:p w14:paraId="14844FCF" w14:textId="72B905B0" w:rsidR="00AE7ED5" w:rsidRDefault="00AE7ED5" w:rsidP="00F47F5F">
      <w:pPr>
        <w:pStyle w:val="a3"/>
        <w:numPr>
          <w:ilvl w:val="1"/>
          <w:numId w:val="4"/>
        </w:numPr>
        <w:tabs>
          <w:tab w:val="left" w:pos="993"/>
        </w:tabs>
        <w:ind w:left="0" w:firstLine="567"/>
        <w:rPr>
          <w:rFonts w:cstheme="minorHAnsi"/>
          <w:sz w:val="24"/>
          <w:szCs w:val="24"/>
        </w:rPr>
      </w:pPr>
      <w:r w:rsidRPr="00A72CD8">
        <w:rPr>
          <w:rFonts w:cstheme="minorHAnsi"/>
          <w:sz w:val="24"/>
          <w:szCs w:val="24"/>
        </w:rPr>
        <w:t xml:space="preserve">Оценить риски Доверителя, связанные с заключением КД. </w:t>
      </w:r>
    </w:p>
    <w:p w14:paraId="3F1C2560" w14:textId="2BAAAA51" w:rsidR="004A2691" w:rsidRDefault="004A2691" w:rsidP="00F47F5F">
      <w:pPr>
        <w:pStyle w:val="a3"/>
        <w:numPr>
          <w:ilvl w:val="1"/>
          <w:numId w:val="4"/>
        </w:numPr>
        <w:tabs>
          <w:tab w:val="left" w:pos="993"/>
        </w:tabs>
        <w:ind w:left="0" w:firstLine="567"/>
        <w:rPr>
          <w:rFonts w:cstheme="minorHAnsi"/>
          <w:sz w:val="24"/>
          <w:szCs w:val="24"/>
        </w:rPr>
      </w:pPr>
      <w:r>
        <w:rPr>
          <w:rFonts w:cstheme="minorHAnsi"/>
          <w:sz w:val="24"/>
          <w:szCs w:val="24"/>
        </w:rPr>
        <w:t>Оценить риски Доверителя, связанные с текущим финансовым положени</w:t>
      </w:r>
      <w:r w:rsidR="00084412">
        <w:rPr>
          <w:rFonts w:cstheme="minorHAnsi"/>
          <w:sz w:val="24"/>
          <w:szCs w:val="24"/>
        </w:rPr>
        <w:t>е</w:t>
      </w:r>
      <w:r>
        <w:rPr>
          <w:rFonts w:cstheme="minorHAnsi"/>
          <w:sz w:val="24"/>
          <w:szCs w:val="24"/>
        </w:rPr>
        <w:t xml:space="preserve">м </w:t>
      </w:r>
      <w:r w:rsidR="00084412">
        <w:rPr>
          <w:rFonts w:cstheme="minorHAnsi"/>
          <w:sz w:val="24"/>
          <w:szCs w:val="24"/>
        </w:rPr>
        <w:t>Общества</w:t>
      </w:r>
      <w:r>
        <w:rPr>
          <w:rFonts w:cstheme="minorHAnsi"/>
          <w:sz w:val="24"/>
          <w:szCs w:val="24"/>
        </w:rPr>
        <w:t xml:space="preserve">. </w:t>
      </w:r>
    </w:p>
    <w:p w14:paraId="4D54B6DF" w14:textId="6C183652" w:rsidR="00850EFD" w:rsidRPr="00A72CD8" w:rsidRDefault="00850EFD" w:rsidP="00F47F5F">
      <w:pPr>
        <w:pStyle w:val="a3"/>
        <w:numPr>
          <w:ilvl w:val="1"/>
          <w:numId w:val="4"/>
        </w:numPr>
        <w:tabs>
          <w:tab w:val="left" w:pos="993"/>
        </w:tabs>
        <w:ind w:left="0" w:firstLine="567"/>
        <w:rPr>
          <w:rFonts w:cstheme="minorHAnsi"/>
          <w:sz w:val="24"/>
          <w:szCs w:val="24"/>
        </w:rPr>
      </w:pPr>
      <w:r w:rsidRPr="00850EFD">
        <w:rPr>
          <w:rFonts w:cstheme="minorHAnsi"/>
          <w:sz w:val="24"/>
          <w:szCs w:val="24"/>
        </w:rPr>
        <w:t>Оценить риски Доверителя, связанны</w:t>
      </w:r>
      <w:r>
        <w:rPr>
          <w:rFonts w:cstheme="minorHAnsi"/>
          <w:sz w:val="24"/>
          <w:szCs w:val="24"/>
        </w:rPr>
        <w:t>е</w:t>
      </w:r>
      <w:r w:rsidRPr="00850EFD">
        <w:rPr>
          <w:rFonts w:cstheme="minorHAnsi"/>
          <w:sz w:val="24"/>
          <w:szCs w:val="24"/>
        </w:rPr>
        <w:t xml:space="preserve"> с взаимоотношениями с иными участниками Общества</w:t>
      </w:r>
    </w:p>
    <w:p w14:paraId="1C8ECCE9" w14:textId="0EBD3E1E" w:rsidR="00ED077F" w:rsidRPr="00A72CD8" w:rsidRDefault="00ED077F" w:rsidP="00F47F5F">
      <w:pPr>
        <w:pStyle w:val="a3"/>
        <w:numPr>
          <w:ilvl w:val="1"/>
          <w:numId w:val="4"/>
        </w:numPr>
        <w:tabs>
          <w:tab w:val="left" w:pos="993"/>
        </w:tabs>
        <w:ind w:left="0" w:firstLine="567"/>
        <w:rPr>
          <w:rFonts w:cstheme="minorHAnsi"/>
          <w:sz w:val="24"/>
          <w:szCs w:val="24"/>
        </w:rPr>
      </w:pPr>
      <w:r w:rsidRPr="00A72CD8">
        <w:rPr>
          <w:rFonts w:cstheme="minorHAnsi"/>
          <w:sz w:val="24"/>
          <w:szCs w:val="24"/>
        </w:rPr>
        <w:t xml:space="preserve">Дать рекомендации, которые должны быть учтены Доверителем при заключении КД. </w:t>
      </w:r>
    </w:p>
    <w:p w14:paraId="428FBC52" w14:textId="509AD245" w:rsidR="00AE7ED5" w:rsidRDefault="00AE7ED5" w:rsidP="00F47F5F">
      <w:pPr>
        <w:rPr>
          <w:rFonts w:cstheme="minorHAnsi"/>
          <w:sz w:val="24"/>
          <w:szCs w:val="24"/>
        </w:rPr>
      </w:pPr>
    </w:p>
    <w:p w14:paraId="2774B20B" w14:textId="1B078170" w:rsidR="002D53FE" w:rsidRPr="00A72CD8" w:rsidRDefault="002D53FE" w:rsidP="002D53FE">
      <w:pPr>
        <w:pStyle w:val="a3"/>
        <w:numPr>
          <w:ilvl w:val="2"/>
          <w:numId w:val="3"/>
        </w:numPr>
        <w:tabs>
          <w:tab w:val="left" w:pos="993"/>
        </w:tabs>
        <w:ind w:left="0" w:firstLine="567"/>
        <w:rPr>
          <w:rFonts w:cstheme="minorHAnsi"/>
          <w:b/>
          <w:bCs/>
          <w:sz w:val="24"/>
          <w:szCs w:val="24"/>
        </w:rPr>
      </w:pPr>
      <w:r>
        <w:rPr>
          <w:rFonts w:cstheme="minorHAnsi"/>
          <w:b/>
          <w:bCs/>
          <w:sz w:val="24"/>
          <w:szCs w:val="24"/>
        </w:rPr>
        <w:t>Общие выводы</w:t>
      </w:r>
      <w:r>
        <w:rPr>
          <w:rFonts w:cstheme="minorHAnsi"/>
          <w:b/>
          <w:bCs/>
          <w:sz w:val="24"/>
          <w:szCs w:val="24"/>
        </w:rPr>
        <w:t xml:space="preserve"> по результатам анализа</w:t>
      </w:r>
      <w:r w:rsidRPr="00A72CD8">
        <w:rPr>
          <w:rFonts w:cstheme="minorHAnsi"/>
          <w:b/>
          <w:bCs/>
          <w:sz w:val="24"/>
          <w:szCs w:val="24"/>
        </w:rPr>
        <w:t>:</w:t>
      </w:r>
    </w:p>
    <w:p w14:paraId="42DF118F" w14:textId="77777777" w:rsidR="002D53FE" w:rsidRDefault="002D53FE" w:rsidP="002D53FE">
      <w:pPr>
        <w:tabs>
          <w:tab w:val="left" w:pos="1134"/>
        </w:tabs>
        <w:rPr>
          <w:rFonts w:cstheme="minorHAnsi"/>
          <w:sz w:val="24"/>
          <w:szCs w:val="24"/>
        </w:rPr>
      </w:pPr>
      <w:r w:rsidRPr="00B22500">
        <w:rPr>
          <w:rFonts w:cstheme="minorHAnsi"/>
          <w:sz w:val="24"/>
          <w:szCs w:val="24"/>
        </w:rPr>
        <w:t xml:space="preserve"> </w:t>
      </w:r>
    </w:p>
    <w:p w14:paraId="02B17252" w14:textId="3865B410" w:rsidR="002D53FE" w:rsidRPr="00B22500" w:rsidRDefault="002D53FE" w:rsidP="002D53FE">
      <w:pPr>
        <w:pStyle w:val="3"/>
        <w:pBdr>
          <w:top w:val="single" w:sz="2" w:space="0" w:color="E3E3E3"/>
          <w:left w:val="single" w:sz="2" w:space="0" w:color="E3E3E3"/>
          <w:bottom w:val="single" w:sz="2" w:space="0" w:color="E3E3E3"/>
          <w:right w:val="single" w:sz="2" w:space="0" w:color="E3E3E3"/>
        </w:pBdr>
        <w:shd w:val="clear" w:color="auto" w:fill="FFFFFF"/>
        <w:ind w:firstLine="426"/>
        <w:jc w:val="both"/>
        <w:rPr>
          <w:rFonts w:asciiTheme="minorHAnsi" w:hAnsiTheme="minorHAnsi" w:cstheme="minorHAnsi"/>
          <w:sz w:val="24"/>
          <w:szCs w:val="24"/>
        </w:rPr>
      </w:pPr>
      <w:r w:rsidRPr="00B22500">
        <w:rPr>
          <w:rFonts w:asciiTheme="minorHAnsi" w:hAnsiTheme="minorHAnsi" w:cstheme="minorHAnsi"/>
          <w:sz w:val="24"/>
          <w:szCs w:val="24"/>
        </w:rPr>
        <w:t>Общий вывод по анализу корпоративной документации, финансовых показателей и рисков</w:t>
      </w:r>
      <w:r>
        <w:rPr>
          <w:rFonts w:asciiTheme="minorHAnsi" w:hAnsiTheme="minorHAnsi" w:cstheme="minorHAnsi"/>
          <w:sz w:val="24"/>
          <w:szCs w:val="24"/>
        </w:rPr>
        <w:t>:</w:t>
      </w:r>
    </w:p>
    <w:p w14:paraId="6C7B5F52" w14:textId="77777777" w:rsidR="002D53FE" w:rsidRPr="00B22500" w:rsidRDefault="002D53FE" w:rsidP="002D53FE">
      <w:pPr>
        <w:pStyle w:val="a4"/>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B22500">
        <w:rPr>
          <w:rStyle w:val="a5"/>
          <w:rFonts w:asciiTheme="minorHAnsi" w:hAnsiTheme="minorHAnsi" w:cstheme="minorHAnsi"/>
          <w:bdr w:val="single" w:sz="2" w:space="0" w:color="E3E3E3" w:frame="1"/>
        </w:rPr>
        <w:t>Положения устава и корпоративного договора (КД):</w:t>
      </w:r>
    </w:p>
    <w:p w14:paraId="5404BB16" w14:textId="58B40205"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t xml:space="preserve">Положения устава ООО "МОСС РАЗВИТИЕ" соответствуют законодательству. </w:t>
      </w:r>
      <w:r>
        <w:rPr>
          <w:rFonts w:cstheme="minorHAnsi"/>
          <w:sz w:val="24"/>
          <w:szCs w:val="24"/>
        </w:rPr>
        <w:t>Р</w:t>
      </w:r>
      <w:r w:rsidRPr="00B22500">
        <w:rPr>
          <w:rFonts w:cstheme="minorHAnsi"/>
          <w:sz w:val="24"/>
          <w:szCs w:val="24"/>
        </w:rPr>
        <w:t>екомендуется внести изменения, ограничивающие полномочия директора: указать сумму, вид сделки и тип актива, в отношении которых директор может действовать без одобрения общего собрания участников.</w:t>
      </w:r>
    </w:p>
    <w:p w14:paraId="548A13EE" w14:textId="77777777"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t>Положения КД значительно ограничивают права Участника-3 на участие в управлении обществом, фактически подчиняя его волеизъявление остальным участникам. При этом запрет на подачу исков от имени общества о возмещении убытков директором противоречит закону и является ничтожным.</w:t>
      </w:r>
    </w:p>
    <w:p w14:paraId="502B829A" w14:textId="77777777"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t>Запрет на конкуренцию и переманивание сотрудников, предусмотренный КД, хотя и соответствует законодательству, фактически неисполним. Отсутствие санкций за нарушение КД создает риски для Доверителя: другие участники могут потребовать возмещения убытков или исключения Участника-3 из состава участников. Однако доказывание убытков (особенно упущенной выгоды) крайне сложно и практически невозможно в рамках рассматриваемой конструкции.</w:t>
      </w:r>
    </w:p>
    <w:p w14:paraId="303E326D" w14:textId="77777777" w:rsidR="002D53FE" w:rsidRPr="00B22500" w:rsidRDefault="002D53FE" w:rsidP="002D53FE">
      <w:pPr>
        <w:pStyle w:val="a4"/>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B22500">
        <w:rPr>
          <w:rStyle w:val="a5"/>
          <w:rFonts w:asciiTheme="minorHAnsi" w:hAnsiTheme="minorHAnsi" w:cstheme="minorHAnsi"/>
          <w:bdr w:val="single" w:sz="2" w:space="0" w:color="E3E3E3" w:frame="1"/>
        </w:rPr>
        <w:t>Противоречие между КД и уставом:</w:t>
      </w:r>
    </w:p>
    <w:p w14:paraId="5D214953" w14:textId="77777777"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t>Положения КД имеют приоритет над положениями устава. Однако запрет для Доверителя продавать свою долю третьим лицам без согласия других участников противоречит уставу. Рекомендуется обсудить с другими участниками исключение данного положения, аргументируя это наличием у них преимущественного права покупки доли по заранее определенной цене.</w:t>
      </w:r>
    </w:p>
    <w:p w14:paraId="6106EB2A" w14:textId="77777777" w:rsidR="002D53FE" w:rsidRPr="00B22500" w:rsidRDefault="002D53FE" w:rsidP="002D53FE">
      <w:pPr>
        <w:pStyle w:val="a4"/>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B22500">
        <w:rPr>
          <w:rStyle w:val="a5"/>
          <w:rFonts w:asciiTheme="minorHAnsi" w:hAnsiTheme="minorHAnsi" w:cstheme="minorHAnsi"/>
          <w:bdr w:val="single" w:sz="2" w:space="0" w:color="E3E3E3" w:frame="1"/>
        </w:rPr>
        <w:t>Баланс интересов и ответственность участников:</w:t>
      </w:r>
    </w:p>
    <w:p w14:paraId="61788751" w14:textId="77777777"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lastRenderedPageBreak/>
        <w:t>Несмотря на явный дисбаланс интересов и фактическое лишение Участника-3 возможности участвовать в управлении обществом, КД не возлагает на него реальной ответственности за его несоблюдение. Это снижает риски для Доверителя в случае отказа от исполнения условий КД.</w:t>
      </w:r>
    </w:p>
    <w:p w14:paraId="67EC1F31" w14:textId="77777777"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t>Наличие КД не влияет на риск субсидиарной ответственности Доверителя в случае банкротства общества. Вне зависимости от степени участия в управлении (самостоятельно или во исполнение КД), Доверитель несет субсидиарную ответственность.</w:t>
      </w:r>
    </w:p>
    <w:p w14:paraId="687582CD" w14:textId="77777777" w:rsidR="002D53FE" w:rsidRPr="00B22500" w:rsidRDefault="002D53FE" w:rsidP="002D53FE">
      <w:pPr>
        <w:pStyle w:val="a4"/>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B22500">
        <w:rPr>
          <w:rStyle w:val="a5"/>
          <w:rFonts w:asciiTheme="minorHAnsi" w:hAnsiTheme="minorHAnsi" w:cstheme="minorHAnsi"/>
          <w:bdr w:val="single" w:sz="2" w:space="0" w:color="E3E3E3" w:frame="1"/>
        </w:rPr>
        <w:t>Голосование на общем собрании:</w:t>
      </w:r>
    </w:p>
    <w:p w14:paraId="7F27D0CE" w14:textId="77777777"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t xml:space="preserve">При голосовании следует учитывать, что КД не может противоречить императивным нормам законодательства. Если требования других участников противоречат интересам общества, Доверитель вправе отказаться от голосования или проголосовать против. Неисполнение условий КД не влечет для Доверителя ответственности в виде уплаты неустойки, что делает такой отказ </w:t>
      </w:r>
      <w:proofErr w:type="spellStart"/>
      <w:r w:rsidRPr="00B22500">
        <w:rPr>
          <w:rFonts w:cstheme="minorHAnsi"/>
          <w:sz w:val="24"/>
          <w:szCs w:val="24"/>
        </w:rPr>
        <w:t>низкорискованным</w:t>
      </w:r>
      <w:proofErr w:type="spellEnd"/>
      <w:r w:rsidRPr="00B22500">
        <w:rPr>
          <w:rFonts w:cstheme="minorHAnsi"/>
          <w:sz w:val="24"/>
          <w:szCs w:val="24"/>
        </w:rPr>
        <w:t>.</w:t>
      </w:r>
    </w:p>
    <w:p w14:paraId="358262FA" w14:textId="77777777" w:rsidR="002D53FE" w:rsidRPr="00B22500" w:rsidRDefault="002D53FE" w:rsidP="002D53FE">
      <w:pPr>
        <w:pStyle w:val="a4"/>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B22500">
        <w:rPr>
          <w:rStyle w:val="a5"/>
          <w:rFonts w:asciiTheme="minorHAnsi" w:hAnsiTheme="minorHAnsi" w:cstheme="minorHAnsi"/>
          <w:bdr w:val="single" w:sz="2" w:space="0" w:color="E3E3E3" w:frame="1"/>
        </w:rPr>
        <w:t>Финансовые показатели и налоговые риски:</w:t>
      </w:r>
    </w:p>
    <w:p w14:paraId="661BD946" w14:textId="77777777"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t>Финансовые показатели ООО "МОСС РАЗВИТИЕ" свидетельствуют о рисках привлечения общества к налоговой ответственности, связанных с применением схем дробления бизнеса. Это может повлечь банкротство общества и привлечение контролирующих лиц (включая Доверителя) к субсидиарной ответственности.</w:t>
      </w:r>
    </w:p>
    <w:p w14:paraId="556B4512" w14:textId="77777777"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t>Для минимизации рисков рекомендуется использовать инструменты налоговой амнистии (если применимо) и провести реконструкцию налоговых обязательств с последующим реформированием системы внутригрупповых отношений.</w:t>
      </w:r>
    </w:p>
    <w:p w14:paraId="0F4599EF" w14:textId="77777777" w:rsidR="002D53FE" w:rsidRPr="00B22500" w:rsidRDefault="002D53FE" w:rsidP="002D53FE">
      <w:pPr>
        <w:pStyle w:val="a4"/>
        <w:numPr>
          <w:ilvl w:val="0"/>
          <w:numId w:val="1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B22500">
        <w:rPr>
          <w:rStyle w:val="a5"/>
          <w:rFonts w:asciiTheme="minorHAnsi" w:hAnsiTheme="minorHAnsi" w:cstheme="minorHAnsi"/>
          <w:bdr w:val="single" w:sz="2" w:space="0" w:color="E3E3E3" w:frame="1"/>
        </w:rPr>
        <w:t>Оценка взаимоотношений с ООО "ХОСПИТАЛИТИ ИНВЕСТ":</w:t>
      </w:r>
    </w:p>
    <w:p w14:paraId="7C2F29DB" w14:textId="77777777" w:rsidR="002D53FE" w:rsidRPr="00B22500" w:rsidRDefault="002D53FE" w:rsidP="002D53FE">
      <w:pPr>
        <w:numPr>
          <w:ilvl w:val="1"/>
          <w:numId w:val="18"/>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B22500">
        <w:rPr>
          <w:rFonts w:cstheme="minorHAnsi"/>
          <w:sz w:val="24"/>
          <w:szCs w:val="24"/>
        </w:rPr>
        <w:t>Финансовые показатели ООО "ХОСПИТАЛИТИ ИНВЕСТ" не содержат критических рисков. Однако автоматизированная система выявляет потенциальные проблемы в оценке взаимоотношений между ООО "МОСС РАЗВИТИЕ" и ООО "ХОСПИТАЛИТИ ИНВЕСТ". Рекомендуется проведение полноценной проверки внутригрупповых отношений для выявления актуальных налоговых рисков.</w:t>
      </w:r>
    </w:p>
    <w:p w14:paraId="5E81750F" w14:textId="77777777" w:rsidR="002D53FE" w:rsidRPr="00A72CD8" w:rsidRDefault="002D53FE" w:rsidP="00F47F5F">
      <w:pPr>
        <w:rPr>
          <w:rFonts w:cstheme="minorHAnsi"/>
          <w:sz w:val="24"/>
          <w:szCs w:val="24"/>
        </w:rPr>
      </w:pPr>
    </w:p>
    <w:p w14:paraId="0F7DD077" w14:textId="68B31449" w:rsidR="0028215C" w:rsidRPr="00A72CD8" w:rsidRDefault="0028215C">
      <w:pPr>
        <w:rPr>
          <w:rFonts w:cstheme="minorHAnsi"/>
          <w:sz w:val="24"/>
          <w:szCs w:val="24"/>
        </w:rPr>
      </w:pPr>
      <w:r w:rsidRPr="00A72CD8">
        <w:rPr>
          <w:rFonts w:cstheme="minorHAnsi"/>
          <w:sz w:val="24"/>
          <w:szCs w:val="24"/>
        </w:rPr>
        <w:br w:type="page"/>
      </w:r>
    </w:p>
    <w:p w14:paraId="391E110F" w14:textId="77777777" w:rsidR="0028215C" w:rsidRPr="00A72CD8" w:rsidRDefault="0028215C" w:rsidP="00F47F5F">
      <w:pPr>
        <w:rPr>
          <w:rFonts w:cstheme="minorHAnsi"/>
          <w:sz w:val="24"/>
          <w:szCs w:val="24"/>
        </w:rPr>
      </w:pPr>
    </w:p>
    <w:p w14:paraId="65B390F2" w14:textId="00F55929" w:rsidR="00AE7ED5" w:rsidRPr="00A72CD8" w:rsidRDefault="00AE7ED5" w:rsidP="00F47F5F">
      <w:pPr>
        <w:pStyle w:val="a3"/>
        <w:numPr>
          <w:ilvl w:val="2"/>
          <w:numId w:val="3"/>
        </w:numPr>
        <w:tabs>
          <w:tab w:val="left" w:pos="993"/>
        </w:tabs>
        <w:ind w:left="0" w:firstLine="567"/>
        <w:rPr>
          <w:rFonts w:cstheme="minorHAnsi"/>
          <w:b/>
          <w:bCs/>
          <w:sz w:val="24"/>
          <w:szCs w:val="24"/>
        </w:rPr>
      </w:pPr>
      <w:r w:rsidRPr="00A72CD8">
        <w:rPr>
          <w:rFonts w:cstheme="minorHAnsi"/>
          <w:b/>
          <w:bCs/>
          <w:sz w:val="24"/>
          <w:szCs w:val="24"/>
        </w:rPr>
        <w:t>Анализ:</w:t>
      </w:r>
    </w:p>
    <w:p w14:paraId="0570866C" w14:textId="5E807C63" w:rsidR="00AE7ED5" w:rsidRPr="00A72CD8" w:rsidRDefault="00AE7ED5" w:rsidP="00F47F5F">
      <w:pPr>
        <w:pStyle w:val="a3"/>
        <w:numPr>
          <w:ilvl w:val="1"/>
          <w:numId w:val="5"/>
        </w:numPr>
        <w:tabs>
          <w:tab w:val="left" w:pos="993"/>
        </w:tabs>
        <w:ind w:left="0" w:firstLine="567"/>
        <w:rPr>
          <w:rFonts w:cstheme="minorHAnsi"/>
          <w:b/>
          <w:bCs/>
          <w:sz w:val="24"/>
          <w:szCs w:val="24"/>
        </w:rPr>
      </w:pPr>
      <w:r w:rsidRPr="00A72CD8">
        <w:rPr>
          <w:rFonts w:cstheme="minorHAnsi"/>
          <w:b/>
          <w:bCs/>
          <w:sz w:val="24"/>
          <w:szCs w:val="24"/>
        </w:rPr>
        <w:t xml:space="preserve"> Касательно анализа условий КД:</w:t>
      </w:r>
    </w:p>
    <w:p w14:paraId="4AB041D5" w14:textId="0D04D0CE" w:rsidR="00AE7ED5" w:rsidRPr="00A72CD8" w:rsidRDefault="00AE7ED5" w:rsidP="00F47F5F">
      <w:pPr>
        <w:rPr>
          <w:rFonts w:cstheme="minorHAnsi"/>
          <w:sz w:val="24"/>
          <w:szCs w:val="24"/>
        </w:rPr>
      </w:pPr>
    </w:p>
    <w:p w14:paraId="75496DBE" w14:textId="2E9A68F0" w:rsidR="00ED077F" w:rsidRPr="00A72CD8" w:rsidRDefault="00ED077F" w:rsidP="0028215C">
      <w:pPr>
        <w:pStyle w:val="a3"/>
        <w:numPr>
          <w:ilvl w:val="2"/>
          <w:numId w:val="5"/>
        </w:numPr>
        <w:tabs>
          <w:tab w:val="left" w:pos="1134"/>
        </w:tabs>
        <w:ind w:left="0" w:firstLine="567"/>
        <w:rPr>
          <w:rFonts w:cstheme="minorHAnsi"/>
          <w:b/>
          <w:bCs/>
          <w:sz w:val="24"/>
          <w:szCs w:val="24"/>
        </w:rPr>
      </w:pPr>
      <w:r w:rsidRPr="00A72CD8">
        <w:rPr>
          <w:rFonts w:cstheme="minorHAnsi"/>
          <w:b/>
          <w:bCs/>
          <w:sz w:val="24"/>
          <w:szCs w:val="24"/>
        </w:rPr>
        <w:t>Проверка соответствия Устава положения</w:t>
      </w:r>
      <w:r w:rsidR="00E8087A" w:rsidRPr="00A72CD8">
        <w:rPr>
          <w:rFonts w:cstheme="minorHAnsi"/>
          <w:b/>
          <w:bCs/>
          <w:sz w:val="24"/>
          <w:szCs w:val="24"/>
        </w:rPr>
        <w:t>м</w:t>
      </w:r>
      <w:r w:rsidRPr="00A72CD8">
        <w:rPr>
          <w:rFonts w:cstheme="minorHAnsi"/>
          <w:b/>
          <w:bCs/>
          <w:sz w:val="24"/>
          <w:szCs w:val="24"/>
        </w:rPr>
        <w:t xml:space="preserve"> закона:</w:t>
      </w:r>
    </w:p>
    <w:p w14:paraId="21F3AE0E" w14:textId="3E25F082" w:rsidR="00ED077F" w:rsidRPr="00A72CD8" w:rsidRDefault="00ED077F" w:rsidP="00F47F5F">
      <w:pPr>
        <w:tabs>
          <w:tab w:val="left" w:pos="1134"/>
        </w:tabs>
        <w:rPr>
          <w:rFonts w:cstheme="minorHAnsi"/>
          <w:sz w:val="24"/>
          <w:szCs w:val="24"/>
        </w:rPr>
      </w:pPr>
    </w:p>
    <w:p w14:paraId="79C81C00" w14:textId="38EF68E6" w:rsidR="00ED077F" w:rsidRPr="00A72CD8" w:rsidRDefault="00ED077F" w:rsidP="00EF571E">
      <w:pPr>
        <w:pStyle w:val="3"/>
        <w:numPr>
          <w:ilvl w:val="1"/>
          <w:numId w:val="6"/>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t>Общие положения устава</w:t>
      </w:r>
      <w:r w:rsidR="00F47F5F" w:rsidRPr="00A72CD8">
        <w:rPr>
          <w:rFonts w:asciiTheme="minorHAnsi" w:hAnsiTheme="minorHAnsi" w:cstheme="minorHAnsi"/>
          <w:b w:val="0"/>
          <w:bCs w:val="0"/>
          <w:sz w:val="24"/>
          <w:szCs w:val="24"/>
        </w:rPr>
        <w:t>:</w:t>
      </w:r>
    </w:p>
    <w:p w14:paraId="0CE724A3"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Устав включает полное и сокращенное наименование компании (</w:t>
      </w:r>
      <w:r w:rsidRPr="00A72CD8">
        <w:rPr>
          <w:rFonts w:cstheme="minorHAnsi"/>
          <w:i/>
          <w:iCs/>
          <w:sz w:val="24"/>
          <w:szCs w:val="24"/>
        </w:rPr>
        <w:t>Статья 1</w:t>
      </w:r>
      <w:r w:rsidRPr="00A72CD8">
        <w:rPr>
          <w:rFonts w:cstheme="minorHAnsi"/>
          <w:sz w:val="24"/>
          <w:szCs w:val="24"/>
        </w:rPr>
        <w:t>).</w:t>
      </w:r>
    </w:p>
    <w:p w14:paraId="1A7545C7"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Указано место нахождения общества (</w:t>
      </w:r>
      <w:r w:rsidRPr="00A72CD8">
        <w:rPr>
          <w:rFonts w:cstheme="minorHAnsi"/>
          <w:i/>
          <w:iCs/>
          <w:sz w:val="24"/>
          <w:szCs w:val="24"/>
        </w:rPr>
        <w:t>Москва</w:t>
      </w:r>
      <w:r w:rsidRPr="00A72CD8">
        <w:rPr>
          <w:rFonts w:cstheme="minorHAnsi"/>
          <w:sz w:val="24"/>
          <w:szCs w:val="24"/>
        </w:rPr>
        <w:t>).</w:t>
      </w:r>
    </w:p>
    <w:p w14:paraId="20029E7D"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 xml:space="preserve">Уставная деятельность регулируется </w:t>
      </w:r>
      <w:r w:rsidRPr="00A72CD8">
        <w:rPr>
          <w:rStyle w:val="a5"/>
          <w:rFonts w:cstheme="minorHAnsi"/>
          <w:b w:val="0"/>
          <w:bCs w:val="0"/>
          <w:sz w:val="24"/>
          <w:szCs w:val="24"/>
        </w:rPr>
        <w:t>ФЗ "Об ООО" и ГК РФ</w:t>
      </w:r>
      <w:r w:rsidRPr="00A72CD8">
        <w:rPr>
          <w:rFonts w:cstheme="minorHAnsi"/>
          <w:sz w:val="24"/>
          <w:szCs w:val="24"/>
        </w:rPr>
        <w:t>.</w:t>
      </w:r>
    </w:p>
    <w:p w14:paraId="1F86E7EC" w14:textId="7967D90A" w:rsidR="00ED077F" w:rsidRPr="00A72CD8" w:rsidRDefault="00ED077F" w:rsidP="00DC29CF">
      <w:pPr>
        <w:pStyle w:val="a4"/>
        <w:spacing w:before="0" w:beforeAutospacing="0" w:after="0" w:afterAutospacing="0"/>
        <w:ind w:firstLine="567"/>
        <w:jc w:val="both"/>
        <w:rPr>
          <w:rFonts w:asciiTheme="minorHAnsi" w:hAnsiTheme="minorHAnsi" w:cstheme="minorHAnsi"/>
        </w:rPr>
      </w:pPr>
      <w:r w:rsidRPr="00A72CD8">
        <w:rPr>
          <w:rStyle w:val="a5"/>
          <w:rFonts w:asciiTheme="minorHAnsi" w:hAnsiTheme="minorHAnsi" w:cstheme="minorHAnsi"/>
          <w:b w:val="0"/>
          <w:bCs w:val="0"/>
          <w:i/>
          <w:iCs/>
        </w:rPr>
        <w:t>Вывод</w:t>
      </w:r>
      <w:r w:rsidR="00F47F5F" w:rsidRPr="00A72CD8">
        <w:rPr>
          <w:rFonts w:asciiTheme="minorHAnsi" w:hAnsiTheme="minorHAnsi" w:cstheme="minorHAnsi"/>
        </w:rPr>
        <w:t xml:space="preserve">: </w:t>
      </w:r>
      <w:r w:rsidR="00D166D0" w:rsidRPr="00A72CD8">
        <w:rPr>
          <w:rFonts w:asciiTheme="minorHAnsi" w:hAnsiTheme="minorHAnsi" w:cstheme="minorHAnsi"/>
        </w:rPr>
        <w:t>с</w:t>
      </w:r>
      <w:r w:rsidR="00F47F5F" w:rsidRPr="00A72CD8">
        <w:rPr>
          <w:rStyle w:val="a5"/>
          <w:rFonts w:asciiTheme="minorHAnsi" w:hAnsiTheme="minorHAnsi" w:cstheme="minorHAnsi"/>
          <w:b w:val="0"/>
          <w:bCs w:val="0"/>
        </w:rPr>
        <w:t>оответствует</w:t>
      </w:r>
      <w:r w:rsidRPr="00A72CD8">
        <w:rPr>
          <w:rStyle w:val="a5"/>
          <w:rFonts w:asciiTheme="minorHAnsi" w:hAnsiTheme="minorHAnsi" w:cstheme="minorHAnsi"/>
          <w:b w:val="0"/>
          <w:bCs w:val="0"/>
        </w:rPr>
        <w:t xml:space="preserve"> законодательству.</w:t>
      </w:r>
      <w:r w:rsidRPr="00A72CD8">
        <w:rPr>
          <w:rFonts w:asciiTheme="minorHAnsi" w:hAnsiTheme="minorHAnsi" w:cstheme="minorHAnsi"/>
        </w:rPr>
        <w:t xml:space="preserve"> Все базовые сведения о компании указаны.</w:t>
      </w:r>
    </w:p>
    <w:p w14:paraId="65D76CFD" w14:textId="77777777" w:rsidR="00F47F5F" w:rsidRPr="00A72CD8" w:rsidRDefault="00F47F5F" w:rsidP="00F47F5F">
      <w:pPr>
        <w:pStyle w:val="3"/>
        <w:spacing w:before="0" w:beforeAutospacing="0" w:after="0" w:afterAutospacing="0"/>
        <w:jc w:val="both"/>
        <w:rPr>
          <w:rStyle w:val="a5"/>
          <w:rFonts w:asciiTheme="minorHAnsi" w:hAnsiTheme="minorHAnsi" w:cstheme="minorHAnsi"/>
          <w:sz w:val="24"/>
          <w:szCs w:val="24"/>
        </w:rPr>
      </w:pPr>
    </w:p>
    <w:p w14:paraId="50175A55" w14:textId="5D83CAB6" w:rsidR="00ED077F" w:rsidRPr="00A72CD8" w:rsidRDefault="00ED077F" w:rsidP="00EF571E">
      <w:pPr>
        <w:pStyle w:val="3"/>
        <w:numPr>
          <w:ilvl w:val="1"/>
          <w:numId w:val="6"/>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t>Уставный капитал</w:t>
      </w:r>
      <w:r w:rsidR="00F47F5F" w:rsidRPr="00A72CD8">
        <w:rPr>
          <w:rFonts w:asciiTheme="minorHAnsi" w:hAnsiTheme="minorHAnsi" w:cstheme="minorHAnsi"/>
          <w:b w:val="0"/>
          <w:bCs w:val="0"/>
          <w:sz w:val="24"/>
          <w:szCs w:val="24"/>
        </w:rPr>
        <w:t>:</w:t>
      </w:r>
    </w:p>
    <w:p w14:paraId="2AF14F8A"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Уставный капитал 15 015 рублей (Статья 3).</w:t>
      </w:r>
    </w:p>
    <w:p w14:paraId="068520C0"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Определен порядок внесения вкладов участниками.</w:t>
      </w:r>
    </w:p>
    <w:p w14:paraId="3C462165"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Описаны случаи уменьшения и увеличения капитала.</w:t>
      </w:r>
    </w:p>
    <w:p w14:paraId="51BF437F" w14:textId="55031320" w:rsidR="00ED077F" w:rsidRPr="00A72CD8" w:rsidRDefault="00ED077F" w:rsidP="00D166D0">
      <w:pPr>
        <w:pStyle w:val="a4"/>
        <w:spacing w:before="0" w:beforeAutospacing="0" w:after="0" w:afterAutospacing="0"/>
        <w:ind w:firstLine="567"/>
        <w:jc w:val="both"/>
        <w:rPr>
          <w:rFonts w:asciiTheme="minorHAnsi" w:hAnsiTheme="minorHAnsi" w:cstheme="minorHAnsi"/>
        </w:rPr>
      </w:pPr>
      <w:r w:rsidRPr="00A72CD8">
        <w:rPr>
          <w:rStyle w:val="a5"/>
          <w:rFonts w:asciiTheme="minorHAnsi" w:hAnsiTheme="minorHAnsi" w:cstheme="minorHAnsi"/>
          <w:b w:val="0"/>
          <w:bCs w:val="0"/>
          <w:i/>
          <w:iCs/>
        </w:rPr>
        <w:t>Вывод</w:t>
      </w:r>
      <w:r w:rsidR="00F47F5F" w:rsidRPr="00A72CD8">
        <w:rPr>
          <w:rFonts w:asciiTheme="minorHAnsi" w:hAnsiTheme="minorHAnsi" w:cstheme="minorHAnsi"/>
          <w:i/>
          <w:iCs/>
        </w:rPr>
        <w:t>:</w:t>
      </w:r>
      <w:r w:rsidR="00F47F5F" w:rsidRPr="00A72CD8">
        <w:rPr>
          <w:rFonts w:asciiTheme="minorHAnsi" w:hAnsiTheme="minorHAnsi" w:cstheme="minorHAnsi"/>
        </w:rPr>
        <w:t xml:space="preserve"> </w:t>
      </w:r>
      <w:r w:rsidR="00F47F5F" w:rsidRPr="00A72CD8">
        <w:rPr>
          <w:rStyle w:val="a5"/>
          <w:rFonts w:asciiTheme="minorHAnsi" w:hAnsiTheme="minorHAnsi" w:cstheme="minorHAnsi"/>
          <w:b w:val="0"/>
          <w:bCs w:val="0"/>
        </w:rPr>
        <w:t>соответствует</w:t>
      </w:r>
      <w:r w:rsidRPr="00A72CD8">
        <w:rPr>
          <w:rStyle w:val="a5"/>
          <w:rFonts w:asciiTheme="minorHAnsi" w:hAnsiTheme="minorHAnsi" w:cstheme="minorHAnsi"/>
          <w:b w:val="0"/>
          <w:bCs w:val="0"/>
        </w:rPr>
        <w:t xml:space="preserve"> законодательству.</w:t>
      </w:r>
      <w:r w:rsidRPr="00A72CD8">
        <w:rPr>
          <w:rFonts w:asciiTheme="minorHAnsi" w:hAnsiTheme="minorHAnsi" w:cstheme="minorHAnsi"/>
        </w:rPr>
        <w:t xml:space="preserve"> </w:t>
      </w:r>
    </w:p>
    <w:p w14:paraId="2FC7E8C1" w14:textId="77777777" w:rsidR="004948DA" w:rsidRPr="00A72CD8" w:rsidRDefault="004948DA" w:rsidP="00F47F5F">
      <w:pPr>
        <w:pStyle w:val="3"/>
        <w:spacing w:before="0" w:beforeAutospacing="0" w:after="0" w:afterAutospacing="0"/>
        <w:jc w:val="both"/>
        <w:rPr>
          <w:rStyle w:val="a5"/>
          <w:rFonts w:asciiTheme="minorHAnsi" w:hAnsiTheme="minorHAnsi" w:cstheme="minorHAnsi"/>
          <w:sz w:val="24"/>
          <w:szCs w:val="24"/>
        </w:rPr>
      </w:pPr>
    </w:p>
    <w:p w14:paraId="1070F046" w14:textId="1649622C" w:rsidR="00ED077F" w:rsidRPr="00A72CD8" w:rsidRDefault="00ED077F" w:rsidP="00EF571E">
      <w:pPr>
        <w:pStyle w:val="3"/>
        <w:numPr>
          <w:ilvl w:val="1"/>
          <w:numId w:val="6"/>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t>Компетенция общего собрания участников (ОСУ)</w:t>
      </w:r>
      <w:r w:rsidR="004948DA" w:rsidRPr="00A72CD8">
        <w:rPr>
          <w:rFonts w:asciiTheme="minorHAnsi" w:hAnsiTheme="minorHAnsi" w:cstheme="minorHAnsi"/>
          <w:b w:val="0"/>
          <w:bCs w:val="0"/>
          <w:sz w:val="24"/>
          <w:szCs w:val="24"/>
        </w:rPr>
        <w:t>:</w:t>
      </w:r>
    </w:p>
    <w:p w14:paraId="11B2B709" w14:textId="77777777" w:rsidR="004948DA"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Крупные сделки – ОСУ одобряет сделки от 25% активов.</w:t>
      </w:r>
      <w:r w:rsidRPr="00A72CD8">
        <w:rPr>
          <w:rFonts w:cstheme="minorHAnsi"/>
          <w:sz w:val="24"/>
          <w:szCs w:val="24"/>
        </w:rPr>
        <w:br/>
        <w:t>По ФЗ "Об ООО" (ст. 46) к крупным сделкам относятся от 25%, но устав может установить меньший порог.</w:t>
      </w:r>
    </w:p>
    <w:p w14:paraId="57BE6480" w14:textId="1F5443C0"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 xml:space="preserve">Рекомендация: </w:t>
      </w:r>
      <w:r w:rsidR="00665B7C" w:rsidRPr="00A72CD8">
        <w:rPr>
          <w:rFonts w:cstheme="minorHAnsi"/>
          <w:sz w:val="24"/>
          <w:szCs w:val="24"/>
        </w:rPr>
        <w:t>п</w:t>
      </w:r>
      <w:r w:rsidRPr="00A72CD8">
        <w:rPr>
          <w:rFonts w:cstheme="minorHAnsi"/>
          <w:sz w:val="24"/>
          <w:szCs w:val="24"/>
        </w:rPr>
        <w:t>роверить, не требуется ли порог ниже 25%.</w:t>
      </w:r>
    </w:p>
    <w:p w14:paraId="3858724E" w14:textId="77777777" w:rsidR="004948DA"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Распределение прибыли – Устав содержит ограничения на распределение (например, нельзя распределять прибыль, если активы ниже капитала).</w:t>
      </w:r>
    </w:p>
    <w:p w14:paraId="337A4577" w14:textId="77777777" w:rsidR="004948DA"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 xml:space="preserve">Инициирование внеочередного ОСУ – По уставу собрание могут созвать только участники с </w:t>
      </w:r>
      <w:r w:rsidRPr="00A72CD8">
        <w:rPr>
          <w:rStyle w:val="a5"/>
          <w:rFonts w:cstheme="minorHAnsi"/>
          <w:b w:val="0"/>
          <w:bCs w:val="0"/>
          <w:sz w:val="24"/>
          <w:szCs w:val="24"/>
        </w:rPr>
        <w:t>10% голосов</w:t>
      </w:r>
      <w:r w:rsidRPr="00A72CD8">
        <w:rPr>
          <w:rFonts w:cstheme="minorHAnsi"/>
          <w:sz w:val="24"/>
          <w:szCs w:val="24"/>
        </w:rPr>
        <w:t xml:space="preserve">. </w:t>
      </w:r>
      <w:r w:rsidRPr="00A72CD8">
        <w:rPr>
          <w:rStyle w:val="a5"/>
          <w:rFonts w:cstheme="minorHAnsi"/>
          <w:b w:val="0"/>
          <w:bCs w:val="0"/>
          <w:sz w:val="24"/>
          <w:szCs w:val="24"/>
        </w:rPr>
        <w:t>Закон разрешает инициирование и другим лицам, если это закреплено</w:t>
      </w:r>
      <w:r w:rsidRPr="00A72CD8">
        <w:rPr>
          <w:rFonts w:cstheme="minorHAnsi"/>
          <w:sz w:val="24"/>
          <w:szCs w:val="24"/>
        </w:rPr>
        <w:t>.</w:t>
      </w:r>
    </w:p>
    <w:p w14:paraId="262169DE" w14:textId="264D4A1C" w:rsidR="00ED077F" w:rsidRPr="00A72CD8" w:rsidRDefault="004948DA" w:rsidP="00665B7C">
      <w:pPr>
        <w:pStyle w:val="a4"/>
        <w:spacing w:before="0" w:beforeAutospacing="0" w:after="0" w:afterAutospacing="0"/>
        <w:ind w:firstLine="567"/>
        <w:jc w:val="both"/>
        <w:rPr>
          <w:rFonts w:asciiTheme="minorHAnsi" w:hAnsiTheme="minorHAnsi" w:cstheme="minorHAnsi"/>
        </w:rPr>
      </w:pPr>
      <w:r w:rsidRPr="00A72CD8">
        <w:rPr>
          <w:rStyle w:val="a5"/>
          <w:rFonts w:asciiTheme="minorHAnsi" w:hAnsiTheme="minorHAnsi" w:cstheme="minorHAnsi"/>
          <w:b w:val="0"/>
          <w:bCs w:val="0"/>
          <w:i/>
          <w:iCs/>
        </w:rPr>
        <w:t>Вывод</w:t>
      </w:r>
      <w:r w:rsidRPr="00A72CD8">
        <w:rPr>
          <w:rFonts w:asciiTheme="minorHAnsi" w:hAnsiTheme="minorHAnsi" w:cstheme="minorHAnsi"/>
          <w:i/>
          <w:iCs/>
        </w:rPr>
        <w:t>:</w:t>
      </w:r>
      <w:r w:rsidRPr="00A72CD8">
        <w:rPr>
          <w:rFonts w:asciiTheme="minorHAnsi" w:hAnsiTheme="minorHAnsi" w:cstheme="minorHAnsi"/>
        </w:rPr>
        <w:t xml:space="preserve"> о</w:t>
      </w:r>
      <w:r w:rsidR="00ED077F" w:rsidRPr="00A72CD8">
        <w:rPr>
          <w:rStyle w:val="a5"/>
          <w:rFonts w:asciiTheme="minorHAnsi" w:hAnsiTheme="minorHAnsi" w:cstheme="minorHAnsi"/>
          <w:b w:val="0"/>
          <w:bCs w:val="0"/>
        </w:rPr>
        <w:t>сновные компетенции ОСУ в уставе соответствуют закону</w:t>
      </w:r>
      <w:r w:rsidRPr="00A72CD8">
        <w:rPr>
          <w:rStyle w:val="a5"/>
          <w:rFonts w:asciiTheme="minorHAnsi" w:hAnsiTheme="minorHAnsi" w:cstheme="minorHAnsi"/>
          <w:b w:val="0"/>
          <w:bCs w:val="0"/>
        </w:rPr>
        <w:t>.</w:t>
      </w:r>
    </w:p>
    <w:p w14:paraId="2271AB7C" w14:textId="77777777" w:rsidR="004948DA" w:rsidRPr="00A72CD8" w:rsidRDefault="004948DA" w:rsidP="00F47F5F">
      <w:pPr>
        <w:pStyle w:val="3"/>
        <w:spacing w:before="0" w:beforeAutospacing="0" w:after="0" w:afterAutospacing="0"/>
        <w:jc w:val="both"/>
        <w:rPr>
          <w:rStyle w:val="a5"/>
          <w:rFonts w:asciiTheme="minorHAnsi" w:hAnsiTheme="minorHAnsi" w:cstheme="minorHAnsi"/>
          <w:sz w:val="24"/>
          <w:szCs w:val="24"/>
        </w:rPr>
      </w:pPr>
    </w:p>
    <w:p w14:paraId="40A2974C" w14:textId="4A154183" w:rsidR="00ED077F" w:rsidRPr="00A72CD8" w:rsidRDefault="00ED077F" w:rsidP="00EF571E">
      <w:pPr>
        <w:pStyle w:val="3"/>
        <w:numPr>
          <w:ilvl w:val="1"/>
          <w:numId w:val="6"/>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t>Передача долей и выход участников</w:t>
      </w:r>
      <w:r w:rsidR="004948DA" w:rsidRPr="00A72CD8">
        <w:rPr>
          <w:rFonts w:asciiTheme="minorHAnsi" w:hAnsiTheme="minorHAnsi" w:cstheme="minorHAnsi"/>
          <w:b w:val="0"/>
          <w:bCs w:val="0"/>
          <w:sz w:val="24"/>
          <w:szCs w:val="24"/>
        </w:rPr>
        <w:t>:</w:t>
      </w:r>
    </w:p>
    <w:p w14:paraId="421DB542" w14:textId="131C213B" w:rsidR="0028215C" w:rsidRPr="00A72CD8" w:rsidRDefault="00ED077F" w:rsidP="00EF571E">
      <w:pPr>
        <w:numPr>
          <w:ilvl w:val="0"/>
          <w:numId w:val="7"/>
        </w:numPr>
        <w:tabs>
          <w:tab w:val="clear" w:pos="720"/>
          <w:tab w:val="num" w:pos="851"/>
        </w:tabs>
        <w:ind w:left="851" w:hanging="284"/>
        <w:rPr>
          <w:rFonts w:cstheme="minorHAnsi"/>
          <w:sz w:val="24"/>
          <w:szCs w:val="24"/>
        </w:rPr>
      </w:pPr>
      <w:r w:rsidRPr="00A72CD8">
        <w:rPr>
          <w:rStyle w:val="a5"/>
          <w:rFonts w:cstheme="minorHAnsi"/>
          <w:b w:val="0"/>
          <w:bCs w:val="0"/>
          <w:sz w:val="24"/>
          <w:szCs w:val="24"/>
        </w:rPr>
        <w:t>Отчуждение долей третьим лицам</w:t>
      </w:r>
      <w:r w:rsidR="0028215C" w:rsidRPr="00A72CD8">
        <w:rPr>
          <w:rStyle w:val="a5"/>
          <w:rFonts w:cstheme="minorHAnsi"/>
          <w:b w:val="0"/>
          <w:bCs w:val="0"/>
          <w:sz w:val="24"/>
          <w:szCs w:val="24"/>
        </w:rPr>
        <w:t xml:space="preserve"> - </w:t>
      </w:r>
      <w:r w:rsidRPr="00A72CD8">
        <w:rPr>
          <w:rStyle w:val="a5"/>
          <w:rFonts w:cstheme="minorHAnsi"/>
          <w:b w:val="0"/>
          <w:bCs w:val="0"/>
          <w:sz w:val="24"/>
          <w:szCs w:val="24"/>
        </w:rPr>
        <w:t xml:space="preserve">По уставу продажа доли третьим лицам </w:t>
      </w:r>
      <w:r w:rsidRPr="00A72CD8">
        <w:rPr>
          <w:rFonts w:cstheme="minorHAnsi"/>
          <w:sz w:val="24"/>
          <w:szCs w:val="24"/>
        </w:rPr>
        <w:t xml:space="preserve">возможна без согласия других участников. </w:t>
      </w:r>
      <w:r w:rsidR="0028215C" w:rsidRPr="00A72CD8">
        <w:rPr>
          <w:rFonts w:cstheme="minorHAnsi"/>
          <w:sz w:val="24"/>
          <w:szCs w:val="24"/>
        </w:rPr>
        <w:t>Устав также предусматривает преимущественное право участников и Общества на покупку доли. Соответствующие положения соответствуют положениям ФЗ «Об ООО»</w:t>
      </w:r>
    </w:p>
    <w:p w14:paraId="7B6BE47C" w14:textId="0D6F0B20"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Переход доли к наследникам</w:t>
      </w:r>
      <w:r w:rsidR="0028215C" w:rsidRPr="00A72CD8">
        <w:rPr>
          <w:rFonts w:cstheme="minorHAnsi"/>
          <w:sz w:val="24"/>
          <w:szCs w:val="24"/>
        </w:rPr>
        <w:t xml:space="preserve"> -</w:t>
      </w:r>
      <w:r w:rsidRPr="00A72CD8">
        <w:rPr>
          <w:rFonts w:cstheme="minorHAnsi"/>
          <w:sz w:val="24"/>
          <w:szCs w:val="24"/>
        </w:rPr>
        <w:t xml:space="preserve"> Устав требует единогласного согласия участников.</w:t>
      </w:r>
      <w:r w:rsidR="0028215C" w:rsidRPr="00A72CD8">
        <w:rPr>
          <w:rFonts w:cstheme="minorHAnsi"/>
          <w:sz w:val="24"/>
          <w:szCs w:val="24"/>
        </w:rPr>
        <w:t xml:space="preserve"> </w:t>
      </w:r>
      <w:r w:rsidRPr="00A72CD8">
        <w:rPr>
          <w:rFonts w:cstheme="minorHAnsi"/>
          <w:sz w:val="24"/>
          <w:szCs w:val="24"/>
        </w:rPr>
        <w:t>Закон (ст. 23 ФЗ</w:t>
      </w:r>
      <w:r w:rsidRPr="00A72CD8">
        <w:rPr>
          <w:rStyle w:val="a5"/>
          <w:rFonts w:cstheme="minorHAnsi"/>
          <w:b w:val="0"/>
          <w:bCs w:val="0"/>
          <w:sz w:val="24"/>
          <w:szCs w:val="24"/>
        </w:rPr>
        <w:t xml:space="preserve"> "Об ООО") разрешает устанавливать это в уставе</w:t>
      </w:r>
      <w:r w:rsidRPr="00A72CD8">
        <w:rPr>
          <w:rFonts w:cstheme="minorHAnsi"/>
          <w:sz w:val="24"/>
          <w:szCs w:val="24"/>
        </w:rPr>
        <w:t>.</w:t>
      </w:r>
    </w:p>
    <w:p w14:paraId="75296068" w14:textId="67E0463C" w:rsidR="00ED077F" w:rsidRPr="00A72CD8" w:rsidRDefault="00ED077F" w:rsidP="00665B7C">
      <w:pPr>
        <w:pStyle w:val="a4"/>
        <w:spacing w:before="0" w:beforeAutospacing="0" w:after="0" w:afterAutospacing="0"/>
        <w:ind w:firstLine="567"/>
        <w:jc w:val="both"/>
        <w:rPr>
          <w:rFonts w:asciiTheme="minorHAnsi" w:hAnsiTheme="minorHAnsi" w:cstheme="minorHAnsi"/>
        </w:rPr>
      </w:pPr>
      <w:r w:rsidRPr="00A72CD8">
        <w:rPr>
          <w:rStyle w:val="a5"/>
          <w:rFonts w:asciiTheme="minorHAnsi" w:hAnsiTheme="minorHAnsi" w:cstheme="minorHAnsi"/>
          <w:b w:val="0"/>
          <w:bCs w:val="0"/>
          <w:i/>
          <w:iCs/>
        </w:rPr>
        <w:t>Вывод</w:t>
      </w:r>
      <w:r w:rsidRPr="00A72CD8">
        <w:rPr>
          <w:rFonts w:asciiTheme="minorHAnsi" w:hAnsiTheme="minorHAnsi" w:cstheme="minorHAnsi"/>
        </w:rPr>
        <w:t xml:space="preserve">: </w:t>
      </w:r>
      <w:r w:rsidR="0028215C" w:rsidRPr="00A72CD8">
        <w:rPr>
          <w:rStyle w:val="a5"/>
          <w:rFonts w:asciiTheme="minorHAnsi" w:hAnsiTheme="minorHAnsi" w:cstheme="minorHAnsi"/>
          <w:b w:val="0"/>
          <w:bCs w:val="0"/>
        </w:rPr>
        <w:t>соответствует</w:t>
      </w:r>
      <w:r w:rsidR="0028215C" w:rsidRPr="00A72CD8">
        <w:rPr>
          <w:rFonts w:asciiTheme="minorHAnsi" w:hAnsiTheme="minorHAnsi" w:cstheme="minorHAnsi"/>
        </w:rPr>
        <w:t xml:space="preserve"> </w:t>
      </w:r>
      <w:r w:rsidR="0028215C" w:rsidRPr="00A72CD8">
        <w:rPr>
          <w:rStyle w:val="a5"/>
          <w:rFonts w:asciiTheme="minorHAnsi" w:hAnsiTheme="minorHAnsi" w:cstheme="minorHAnsi"/>
          <w:b w:val="0"/>
          <w:bCs w:val="0"/>
        </w:rPr>
        <w:t>законодательству</w:t>
      </w:r>
      <w:r w:rsidRPr="00A72CD8">
        <w:rPr>
          <w:rFonts w:asciiTheme="minorHAnsi" w:hAnsiTheme="minorHAnsi" w:cstheme="minorHAnsi"/>
        </w:rPr>
        <w:t>.</w:t>
      </w:r>
    </w:p>
    <w:p w14:paraId="477086D7" w14:textId="77777777" w:rsidR="0028215C" w:rsidRPr="00A72CD8" w:rsidRDefault="0028215C" w:rsidP="00F47F5F">
      <w:pPr>
        <w:pStyle w:val="3"/>
        <w:spacing w:before="0" w:beforeAutospacing="0" w:after="0" w:afterAutospacing="0"/>
        <w:jc w:val="both"/>
        <w:rPr>
          <w:rStyle w:val="a5"/>
          <w:rFonts w:asciiTheme="minorHAnsi" w:hAnsiTheme="minorHAnsi" w:cstheme="minorHAnsi"/>
          <w:sz w:val="24"/>
          <w:szCs w:val="24"/>
        </w:rPr>
      </w:pPr>
    </w:p>
    <w:p w14:paraId="585A80F8" w14:textId="1DD2084D" w:rsidR="00ED077F" w:rsidRPr="00A72CD8" w:rsidRDefault="00ED077F" w:rsidP="00EF571E">
      <w:pPr>
        <w:pStyle w:val="3"/>
        <w:numPr>
          <w:ilvl w:val="1"/>
          <w:numId w:val="6"/>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t>Полномочия Генерального директора</w:t>
      </w:r>
      <w:r w:rsidR="0028215C" w:rsidRPr="00A72CD8">
        <w:rPr>
          <w:rFonts w:asciiTheme="minorHAnsi" w:hAnsiTheme="minorHAnsi" w:cstheme="minorHAnsi"/>
          <w:b w:val="0"/>
          <w:bCs w:val="0"/>
          <w:sz w:val="24"/>
          <w:szCs w:val="24"/>
        </w:rPr>
        <w:t>:</w:t>
      </w:r>
    </w:p>
    <w:p w14:paraId="23129BB0"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Избирается на 5 лет.</w:t>
      </w:r>
    </w:p>
    <w:p w14:paraId="1BEB7081"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Может быть досрочно</w:t>
      </w:r>
      <w:r w:rsidRPr="00A72CD8">
        <w:rPr>
          <w:rStyle w:val="a5"/>
          <w:rFonts w:cstheme="minorHAnsi"/>
          <w:b w:val="0"/>
          <w:bCs w:val="0"/>
          <w:sz w:val="24"/>
          <w:szCs w:val="24"/>
        </w:rPr>
        <w:t xml:space="preserve"> отстранен ОСУ</w:t>
      </w:r>
      <w:r w:rsidRPr="00A72CD8">
        <w:rPr>
          <w:rFonts w:cstheme="minorHAnsi"/>
          <w:sz w:val="24"/>
          <w:szCs w:val="24"/>
        </w:rPr>
        <w:t>.</w:t>
      </w:r>
    </w:p>
    <w:p w14:paraId="2814A597" w14:textId="77777777" w:rsidR="0028215C" w:rsidRPr="00A72CD8" w:rsidRDefault="0028215C" w:rsidP="00F47F5F">
      <w:pPr>
        <w:pStyle w:val="a4"/>
        <w:spacing w:before="0" w:beforeAutospacing="0" w:after="0" w:afterAutospacing="0"/>
        <w:jc w:val="both"/>
        <w:rPr>
          <w:rFonts w:asciiTheme="minorHAnsi" w:hAnsiTheme="minorHAnsi" w:cstheme="minorHAnsi"/>
          <w:i/>
          <w:iCs/>
        </w:rPr>
      </w:pPr>
    </w:p>
    <w:p w14:paraId="0418D78D" w14:textId="514628E4" w:rsidR="00ED077F" w:rsidRPr="00A72CD8" w:rsidRDefault="0028215C" w:rsidP="002F5AA4">
      <w:pPr>
        <w:pStyle w:val="a4"/>
        <w:spacing w:before="0" w:beforeAutospacing="0" w:after="0" w:afterAutospacing="0"/>
        <w:ind w:firstLine="567"/>
        <w:jc w:val="both"/>
        <w:rPr>
          <w:rStyle w:val="a5"/>
          <w:rFonts w:asciiTheme="minorHAnsi" w:hAnsiTheme="minorHAnsi" w:cstheme="minorHAnsi"/>
          <w:b w:val="0"/>
          <w:bCs w:val="0"/>
        </w:rPr>
      </w:pPr>
      <w:r w:rsidRPr="00220CAC">
        <w:rPr>
          <w:rStyle w:val="a5"/>
          <w:rFonts w:asciiTheme="minorHAnsi" w:hAnsiTheme="minorHAnsi" w:cstheme="minorHAnsi"/>
          <w:i/>
          <w:iCs/>
        </w:rPr>
        <w:t>Обратить</w:t>
      </w:r>
      <w:r w:rsidRPr="00220CAC">
        <w:rPr>
          <w:rFonts w:asciiTheme="minorHAnsi" w:hAnsiTheme="minorHAnsi" w:cstheme="minorHAnsi"/>
          <w:i/>
          <w:iCs/>
        </w:rPr>
        <w:t xml:space="preserve"> </w:t>
      </w:r>
      <w:r w:rsidRPr="00220CAC">
        <w:rPr>
          <w:rFonts w:asciiTheme="minorHAnsi" w:hAnsiTheme="minorHAnsi" w:cstheme="minorHAnsi"/>
          <w:b/>
          <w:bCs/>
          <w:i/>
          <w:iCs/>
        </w:rPr>
        <w:t>внимание:</w:t>
      </w:r>
      <w:r w:rsidRPr="00220CAC">
        <w:rPr>
          <w:rFonts w:asciiTheme="minorHAnsi" w:hAnsiTheme="minorHAnsi" w:cstheme="minorHAnsi"/>
          <w:b/>
          <w:bCs/>
        </w:rPr>
        <w:t xml:space="preserve"> </w:t>
      </w:r>
      <w:r w:rsidR="00D166D0" w:rsidRPr="00A72CD8">
        <w:rPr>
          <w:rFonts w:asciiTheme="minorHAnsi" w:hAnsiTheme="minorHAnsi" w:cstheme="minorHAnsi"/>
        </w:rPr>
        <w:t>н</w:t>
      </w:r>
      <w:r w:rsidR="00ED077F" w:rsidRPr="00A72CD8">
        <w:rPr>
          <w:rStyle w:val="a5"/>
          <w:rFonts w:asciiTheme="minorHAnsi" w:hAnsiTheme="minorHAnsi" w:cstheme="minorHAnsi"/>
          <w:b w:val="0"/>
          <w:bCs w:val="0"/>
        </w:rPr>
        <w:t>ет указаний на конкретные ограничения полномочий.</w:t>
      </w:r>
      <w:r w:rsidRPr="00A72CD8">
        <w:rPr>
          <w:rStyle w:val="a5"/>
          <w:rFonts w:asciiTheme="minorHAnsi" w:hAnsiTheme="minorHAnsi" w:cstheme="minorHAnsi"/>
          <w:b w:val="0"/>
          <w:bCs w:val="0"/>
        </w:rPr>
        <w:t xml:space="preserve"> Рекомендуется д</w:t>
      </w:r>
      <w:r w:rsidR="00ED077F" w:rsidRPr="00A72CD8">
        <w:rPr>
          <w:rStyle w:val="a5"/>
          <w:rFonts w:asciiTheme="minorHAnsi" w:hAnsiTheme="minorHAnsi" w:cstheme="minorHAnsi"/>
          <w:b w:val="0"/>
          <w:bCs w:val="0"/>
        </w:rPr>
        <w:t>обавить требования к</w:t>
      </w:r>
      <w:r w:rsidRPr="00A72CD8">
        <w:rPr>
          <w:rStyle w:val="a5"/>
          <w:rFonts w:asciiTheme="minorHAnsi" w:hAnsiTheme="minorHAnsi" w:cstheme="minorHAnsi"/>
          <w:b w:val="0"/>
          <w:bCs w:val="0"/>
        </w:rPr>
        <w:t xml:space="preserve"> Уставу</w:t>
      </w:r>
      <w:r w:rsidR="00220CAC">
        <w:rPr>
          <w:rStyle w:val="a5"/>
          <w:rFonts w:asciiTheme="minorHAnsi" w:hAnsiTheme="minorHAnsi" w:cstheme="minorHAnsi"/>
          <w:b w:val="0"/>
          <w:bCs w:val="0"/>
        </w:rPr>
        <w:t>, а именно</w:t>
      </w:r>
      <w:r w:rsidRPr="00A72CD8">
        <w:rPr>
          <w:rStyle w:val="a5"/>
          <w:rFonts w:asciiTheme="minorHAnsi" w:hAnsiTheme="minorHAnsi" w:cstheme="minorHAnsi"/>
          <w:b w:val="0"/>
          <w:bCs w:val="0"/>
        </w:rPr>
        <w:t xml:space="preserve"> </w:t>
      </w:r>
      <w:r w:rsidR="00ED077F" w:rsidRPr="00A72CD8">
        <w:rPr>
          <w:rStyle w:val="a5"/>
          <w:rFonts w:asciiTheme="minorHAnsi" w:hAnsiTheme="minorHAnsi" w:cstheme="minorHAnsi"/>
          <w:b w:val="0"/>
          <w:bCs w:val="0"/>
        </w:rPr>
        <w:t>указать сумму</w:t>
      </w:r>
      <w:r w:rsidRPr="00A72CD8">
        <w:rPr>
          <w:rStyle w:val="a5"/>
          <w:rFonts w:asciiTheme="minorHAnsi" w:hAnsiTheme="minorHAnsi" w:cstheme="minorHAnsi"/>
          <w:b w:val="0"/>
          <w:bCs w:val="0"/>
        </w:rPr>
        <w:t xml:space="preserve">, а также вид сделки и вид актива, в отношении которого </w:t>
      </w:r>
      <w:r w:rsidR="00ED077F" w:rsidRPr="00A72CD8">
        <w:rPr>
          <w:rStyle w:val="a5"/>
          <w:rFonts w:asciiTheme="minorHAnsi" w:hAnsiTheme="minorHAnsi" w:cstheme="minorHAnsi"/>
          <w:b w:val="0"/>
          <w:bCs w:val="0"/>
        </w:rPr>
        <w:t>сделк</w:t>
      </w:r>
      <w:r w:rsidRPr="00A72CD8">
        <w:rPr>
          <w:rStyle w:val="a5"/>
          <w:rFonts w:asciiTheme="minorHAnsi" w:hAnsiTheme="minorHAnsi" w:cstheme="minorHAnsi"/>
          <w:b w:val="0"/>
          <w:bCs w:val="0"/>
        </w:rPr>
        <w:t>а</w:t>
      </w:r>
      <w:r w:rsidR="00ED077F" w:rsidRPr="00A72CD8">
        <w:rPr>
          <w:rStyle w:val="a5"/>
          <w:rFonts w:asciiTheme="minorHAnsi" w:hAnsiTheme="minorHAnsi" w:cstheme="minorHAnsi"/>
          <w:b w:val="0"/>
          <w:bCs w:val="0"/>
        </w:rPr>
        <w:t xml:space="preserve"> может </w:t>
      </w:r>
      <w:r w:rsidRPr="00A72CD8">
        <w:rPr>
          <w:rStyle w:val="a5"/>
          <w:rFonts w:asciiTheme="minorHAnsi" w:hAnsiTheme="minorHAnsi" w:cstheme="minorHAnsi"/>
          <w:b w:val="0"/>
          <w:bCs w:val="0"/>
        </w:rPr>
        <w:t xml:space="preserve">быть </w:t>
      </w:r>
      <w:r w:rsidR="00ED077F" w:rsidRPr="00A72CD8">
        <w:rPr>
          <w:rStyle w:val="a5"/>
          <w:rFonts w:asciiTheme="minorHAnsi" w:hAnsiTheme="minorHAnsi" w:cstheme="minorHAnsi"/>
          <w:b w:val="0"/>
          <w:bCs w:val="0"/>
        </w:rPr>
        <w:t>заключ</w:t>
      </w:r>
      <w:r w:rsidRPr="00A72CD8">
        <w:rPr>
          <w:rStyle w:val="a5"/>
          <w:rFonts w:asciiTheme="minorHAnsi" w:hAnsiTheme="minorHAnsi" w:cstheme="minorHAnsi"/>
          <w:b w:val="0"/>
          <w:bCs w:val="0"/>
        </w:rPr>
        <w:t>ена</w:t>
      </w:r>
      <w:r w:rsidR="00ED077F" w:rsidRPr="00A72CD8">
        <w:rPr>
          <w:rStyle w:val="a5"/>
          <w:rFonts w:asciiTheme="minorHAnsi" w:hAnsiTheme="minorHAnsi" w:cstheme="minorHAnsi"/>
          <w:b w:val="0"/>
          <w:bCs w:val="0"/>
        </w:rPr>
        <w:t xml:space="preserve"> директор</w:t>
      </w:r>
      <w:r w:rsidRPr="00A72CD8">
        <w:rPr>
          <w:rStyle w:val="a5"/>
          <w:rFonts w:asciiTheme="minorHAnsi" w:hAnsiTheme="minorHAnsi" w:cstheme="minorHAnsi"/>
          <w:b w:val="0"/>
          <w:bCs w:val="0"/>
        </w:rPr>
        <w:t>ом</w:t>
      </w:r>
      <w:r w:rsidR="00ED077F" w:rsidRPr="00A72CD8">
        <w:rPr>
          <w:rStyle w:val="a5"/>
          <w:rFonts w:asciiTheme="minorHAnsi" w:hAnsiTheme="minorHAnsi" w:cstheme="minorHAnsi"/>
          <w:b w:val="0"/>
          <w:bCs w:val="0"/>
        </w:rPr>
        <w:t xml:space="preserve"> без одобрения.</w:t>
      </w:r>
    </w:p>
    <w:p w14:paraId="7076769B" w14:textId="576BBB30" w:rsidR="00ED077F" w:rsidRPr="00A72CD8" w:rsidRDefault="00ED077F" w:rsidP="00665B7C">
      <w:pPr>
        <w:pStyle w:val="a4"/>
        <w:spacing w:before="0" w:beforeAutospacing="0" w:after="0" w:afterAutospacing="0"/>
        <w:ind w:firstLine="567"/>
        <w:jc w:val="both"/>
        <w:rPr>
          <w:rFonts w:asciiTheme="minorHAnsi" w:hAnsiTheme="minorHAnsi" w:cstheme="minorHAnsi"/>
        </w:rPr>
      </w:pPr>
      <w:r w:rsidRPr="00A72CD8">
        <w:rPr>
          <w:rStyle w:val="a5"/>
          <w:rFonts w:asciiTheme="minorHAnsi" w:hAnsiTheme="minorHAnsi" w:cstheme="minorHAnsi"/>
          <w:b w:val="0"/>
          <w:bCs w:val="0"/>
          <w:i/>
          <w:iCs/>
        </w:rPr>
        <w:t>Вывод</w:t>
      </w:r>
      <w:r w:rsidRPr="00A72CD8">
        <w:rPr>
          <w:rFonts w:asciiTheme="minorHAnsi" w:hAnsiTheme="minorHAnsi" w:cstheme="minorHAnsi"/>
        </w:rPr>
        <w:t xml:space="preserve">: </w:t>
      </w:r>
      <w:r w:rsidR="0028215C" w:rsidRPr="00A72CD8">
        <w:rPr>
          <w:rFonts w:asciiTheme="minorHAnsi" w:hAnsiTheme="minorHAnsi" w:cstheme="minorHAnsi"/>
        </w:rPr>
        <w:t>б</w:t>
      </w:r>
      <w:r w:rsidRPr="00A72CD8">
        <w:rPr>
          <w:rFonts w:asciiTheme="minorHAnsi" w:hAnsiTheme="minorHAnsi" w:cstheme="minorHAnsi"/>
        </w:rPr>
        <w:t xml:space="preserve">азовые нормы соответствуют закону, но </w:t>
      </w:r>
      <w:r w:rsidRPr="00A72CD8">
        <w:rPr>
          <w:rStyle w:val="a5"/>
          <w:rFonts w:asciiTheme="minorHAnsi" w:hAnsiTheme="minorHAnsi" w:cstheme="minorHAnsi"/>
          <w:b w:val="0"/>
          <w:bCs w:val="0"/>
        </w:rPr>
        <w:t>необходимо добавить контроль за полномочиями директора</w:t>
      </w:r>
      <w:r w:rsidRPr="00A72CD8">
        <w:rPr>
          <w:rFonts w:asciiTheme="minorHAnsi" w:hAnsiTheme="minorHAnsi" w:cstheme="minorHAnsi"/>
        </w:rPr>
        <w:t>.</w:t>
      </w:r>
    </w:p>
    <w:p w14:paraId="1F4CA8F2" w14:textId="77777777" w:rsidR="0028215C" w:rsidRPr="00A72CD8" w:rsidRDefault="0028215C" w:rsidP="00F47F5F">
      <w:pPr>
        <w:pStyle w:val="3"/>
        <w:spacing w:before="0" w:beforeAutospacing="0" w:after="0" w:afterAutospacing="0"/>
        <w:jc w:val="both"/>
        <w:rPr>
          <w:rStyle w:val="a5"/>
          <w:rFonts w:asciiTheme="minorHAnsi" w:hAnsiTheme="minorHAnsi" w:cstheme="minorHAnsi"/>
          <w:sz w:val="24"/>
          <w:szCs w:val="24"/>
        </w:rPr>
      </w:pPr>
    </w:p>
    <w:p w14:paraId="2214E1C9" w14:textId="6697E3ED" w:rsidR="00ED077F" w:rsidRPr="00A72CD8" w:rsidRDefault="00ED077F" w:rsidP="00EF571E">
      <w:pPr>
        <w:pStyle w:val="3"/>
        <w:numPr>
          <w:ilvl w:val="1"/>
          <w:numId w:val="6"/>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lastRenderedPageBreak/>
        <w:t>Реорганизация и ликвидация</w:t>
      </w:r>
      <w:r w:rsidR="0028215C" w:rsidRPr="00A72CD8">
        <w:rPr>
          <w:rFonts w:asciiTheme="minorHAnsi" w:hAnsiTheme="minorHAnsi" w:cstheme="minorHAnsi"/>
          <w:b w:val="0"/>
          <w:bCs w:val="0"/>
          <w:sz w:val="24"/>
          <w:szCs w:val="24"/>
        </w:rPr>
        <w:t>:</w:t>
      </w:r>
    </w:p>
    <w:p w14:paraId="1626B364"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Решения принимаются ОСУ (единогласно).</w:t>
      </w:r>
    </w:p>
    <w:p w14:paraId="65BCAEDC"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Ликвидация производится ликвидационной комиссией.</w:t>
      </w:r>
    </w:p>
    <w:p w14:paraId="128D1C38"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Распределение имущества после расчетов с кредиторами соответствует ФЗ "Об ООО" (ст. 57</w:t>
      </w:r>
      <w:r w:rsidRPr="00A72CD8">
        <w:rPr>
          <w:rStyle w:val="a5"/>
          <w:rFonts w:cstheme="minorHAnsi"/>
          <w:b w:val="0"/>
          <w:bCs w:val="0"/>
          <w:sz w:val="24"/>
          <w:szCs w:val="24"/>
        </w:rPr>
        <w:t>-58 ГК РФ)</w:t>
      </w:r>
      <w:r w:rsidRPr="00A72CD8">
        <w:rPr>
          <w:rFonts w:cstheme="minorHAnsi"/>
          <w:sz w:val="24"/>
          <w:szCs w:val="24"/>
        </w:rPr>
        <w:t>.</w:t>
      </w:r>
    </w:p>
    <w:p w14:paraId="4A805235" w14:textId="4238318A" w:rsidR="00ED077F" w:rsidRPr="00A72CD8" w:rsidRDefault="00ED077F" w:rsidP="00665B7C">
      <w:pPr>
        <w:pStyle w:val="a4"/>
        <w:spacing w:before="0" w:beforeAutospacing="0" w:after="0" w:afterAutospacing="0"/>
        <w:ind w:firstLine="567"/>
        <w:jc w:val="both"/>
        <w:rPr>
          <w:rFonts w:asciiTheme="minorHAnsi" w:hAnsiTheme="minorHAnsi" w:cstheme="minorHAnsi"/>
        </w:rPr>
      </w:pPr>
      <w:r w:rsidRPr="00A72CD8">
        <w:rPr>
          <w:rStyle w:val="a5"/>
          <w:rFonts w:asciiTheme="minorHAnsi" w:hAnsiTheme="minorHAnsi" w:cstheme="minorHAnsi"/>
          <w:b w:val="0"/>
          <w:bCs w:val="0"/>
          <w:i/>
          <w:iCs/>
        </w:rPr>
        <w:t>Вывод</w:t>
      </w:r>
      <w:r w:rsidRPr="00A72CD8">
        <w:rPr>
          <w:rFonts w:asciiTheme="minorHAnsi" w:hAnsiTheme="minorHAnsi" w:cstheme="minorHAnsi"/>
        </w:rPr>
        <w:t xml:space="preserve">: </w:t>
      </w:r>
      <w:r w:rsidR="0028215C" w:rsidRPr="00A72CD8">
        <w:rPr>
          <w:rStyle w:val="a5"/>
          <w:rFonts w:asciiTheme="minorHAnsi" w:hAnsiTheme="minorHAnsi" w:cstheme="minorHAnsi"/>
          <w:b w:val="0"/>
          <w:bCs w:val="0"/>
        </w:rPr>
        <w:t>с</w:t>
      </w:r>
      <w:r w:rsidRPr="00A72CD8">
        <w:rPr>
          <w:rStyle w:val="a5"/>
          <w:rFonts w:asciiTheme="minorHAnsi" w:hAnsiTheme="minorHAnsi" w:cstheme="minorHAnsi"/>
          <w:b w:val="0"/>
          <w:bCs w:val="0"/>
        </w:rPr>
        <w:t>оответствует законодательству.</w:t>
      </w:r>
    </w:p>
    <w:p w14:paraId="7C05CB7C" w14:textId="77777777" w:rsidR="0028215C" w:rsidRPr="00A72CD8" w:rsidRDefault="0028215C" w:rsidP="00F47F5F">
      <w:pPr>
        <w:pStyle w:val="3"/>
        <w:spacing w:before="0" w:beforeAutospacing="0" w:after="0" w:afterAutospacing="0"/>
        <w:jc w:val="both"/>
        <w:rPr>
          <w:rStyle w:val="a5"/>
          <w:rFonts w:asciiTheme="minorHAnsi" w:hAnsiTheme="minorHAnsi" w:cstheme="minorHAnsi"/>
          <w:sz w:val="24"/>
          <w:szCs w:val="24"/>
        </w:rPr>
      </w:pPr>
    </w:p>
    <w:p w14:paraId="6F1941C3" w14:textId="3908CEA5" w:rsidR="00ED077F" w:rsidRPr="00A72CD8" w:rsidRDefault="00ED077F" w:rsidP="00EF571E">
      <w:pPr>
        <w:pStyle w:val="3"/>
        <w:numPr>
          <w:ilvl w:val="1"/>
          <w:numId w:val="6"/>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t>Ведение списка участников</w:t>
      </w:r>
      <w:r w:rsidR="0028215C" w:rsidRPr="00A72CD8">
        <w:rPr>
          <w:rFonts w:asciiTheme="minorHAnsi" w:hAnsiTheme="minorHAnsi" w:cstheme="minorHAnsi"/>
          <w:b w:val="0"/>
          <w:bCs w:val="0"/>
          <w:sz w:val="24"/>
          <w:szCs w:val="24"/>
        </w:rPr>
        <w:t>:</w:t>
      </w:r>
    </w:p>
    <w:p w14:paraId="36FCC5A2"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Общество обязано вести список участников (ст. 31.1 ФЗ "Об ООО").</w:t>
      </w:r>
    </w:p>
    <w:p w14:paraId="1A36B1FE" w14:textId="77777777" w:rsidR="00ED077F" w:rsidRPr="00A72CD8" w:rsidRDefault="00ED077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Генеральный директор отвечает за актуальность сведений.</w:t>
      </w:r>
    </w:p>
    <w:p w14:paraId="3F572475" w14:textId="495C38B3" w:rsidR="00ED077F" w:rsidRPr="00A72CD8" w:rsidRDefault="00ED077F" w:rsidP="00D166D0">
      <w:pPr>
        <w:pStyle w:val="a4"/>
        <w:spacing w:before="0" w:beforeAutospacing="0" w:after="0" w:afterAutospacing="0"/>
        <w:ind w:firstLine="567"/>
        <w:jc w:val="both"/>
        <w:rPr>
          <w:rFonts w:asciiTheme="minorHAnsi" w:hAnsiTheme="minorHAnsi" w:cstheme="minorHAnsi"/>
        </w:rPr>
      </w:pPr>
      <w:r w:rsidRPr="00A72CD8">
        <w:rPr>
          <w:rStyle w:val="a5"/>
          <w:rFonts w:asciiTheme="minorHAnsi" w:hAnsiTheme="minorHAnsi" w:cstheme="minorHAnsi"/>
          <w:b w:val="0"/>
          <w:bCs w:val="0"/>
          <w:i/>
          <w:iCs/>
        </w:rPr>
        <w:t>Вывод</w:t>
      </w:r>
      <w:r w:rsidRPr="00A72CD8">
        <w:rPr>
          <w:rFonts w:asciiTheme="minorHAnsi" w:hAnsiTheme="minorHAnsi" w:cstheme="minorHAnsi"/>
        </w:rPr>
        <w:t xml:space="preserve">: </w:t>
      </w:r>
      <w:r w:rsidR="0028215C" w:rsidRPr="00A72CD8">
        <w:rPr>
          <w:rStyle w:val="a5"/>
          <w:rFonts w:asciiTheme="minorHAnsi" w:hAnsiTheme="minorHAnsi" w:cstheme="minorHAnsi"/>
          <w:b w:val="0"/>
          <w:bCs w:val="0"/>
        </w:rPr>
        <w:t>с</w:t>
      </w:r>
      <w:r w:rsidRPr="00A72CD8">
        <w:rPr>
          <w:rStyle w:val="a5"/>
          <w:rFonts w:asciiTheme="minorHAnsi" w:hAnsiTheme="minorHAnsi" w:cstheme="minorHAnsi"/>
          <w:b w:val="0"/>
          <w:bCs w:val="0"/>
        </w:rPr>
        <w:t>оответствует законодательству.</w:t>
      </w:r>
    </w:p>
    <w:p w14:paraId="1055DB35" w14:textId="165CB21F" w:rsidR="00ED077F" w:rsidRPr="00A72CD8" w:rsidRDefault="00ED077F" w:rsidP="00F47F5F">
      <w:pPr>
        <w:tabs>
          <w:tab w:val="left" w:pos="1134"/>
        </w:tabs>
        <w:rPr>
          <w:rFonts w:cstheme="minorHAnsi"/>
          <w:sz w:val="24"/>
          <w:szCs w:val="24"/>
        </w:rPr>
      </w:pPr>
    </w:p>
    <w:p w14:paraId="7D2A0D73" w14:textId="76B72D17" w:rsidR="00DC29CF" w:rsidRPr="00A72CD8" w:rsidRDefault="00A917C8" w:rsidP="00F47F5F">
      <w:pPr>
        <w:tabs>
          <w:tab w:val="left" w:pos="1134"/>
        </w:tabs>
        <w:rPr>
          <w:rFonts w:cstheme="minorHAnsi"/>
          <w:b/>
          <w:bCs/>
          <w:sz w:val="24"/>
          <w:szCs w:val="24"/>
        </w:rPr>
      </w:pPr>
      <w:r>
        <w:rPr>
          <w:rFonts w:cstheme="minorHAnsi"/>
          <w:b/>
          <w:bCs/>
          <w:sz w:val="24"/>
          <w:szCs w:val="24"/>
        </w:rPr>
        <w:t>В</w:t>
      </w:r>
      <w:r w:rsidRPr="00A72CD8">
        <w:rPr>
          <w:rFonts w:cstheme="minorHAnsi"/>
          <w:b/>
          <w:bCs/>
          <w:sz w:val="24"/>
          <w:szCs w:val="24"/>
        </w:rPr>
        <w:t xml:space="preserve">ывод </w:t>
      </w:r>
      <w:r w:rsidR="007533B7" w:rsidRPr="00A72CD8">
        <w:rPr>
          <w:rFonts w:cstheme="minorHAnsi"/>
          <w:b/>
          <w:bCs/>
          <w:sz w:val="24"/>
          <w:szCs w:val="24"/>
        </w:rPr>
        <w:t>по п. 3.1.1</w:t>
      </w:r>
      <w:r w:rsidR="00DC29CF" w:rsidRPr="00A72CD8">
        <w:rPr>
          <w:rFonts w:cstheme="minorHAnsi"/>
          <w:b/>
          <w:bCs/>
          <w:sz w:val="24"/>
          <w:szCs w:val="24"/>
        </w:rPr>
        <w:t>:</w:t>
      </w:r>
    </w:p>
    <w:p w14:paraId="72A39A05" w14:textId="77777777" w:rsidR="00DC29CF" w:rsidRPr="00A72CD8" w:rsidRDefault="00DC29CF" w:rsidP="00DC29CF">
      <w:pPr>
        <w:tabs>
          <w:tab w:val="left" w:pos="1134"/>
        </w:tabs>
        <w:rPr>
          <w:rFonts w:cstheme="minorHAnsi"/>
          <w:sz w:val="24"/>
          <w:szCs w:val="24"/>
        </w:rPr>
      </w:pPr>
      <w:r w:rsidRPr="00A72CD8">
        <w:rPr>
          <w:rFonts w:cstheme="minorHAnsi"/>
          <w:sz w:val="24"/>
          <w:szCs w:val="24"/>
        </w:rPr>
        <w:t xml:space="preserve">Положения устава соответствуют закону. </w:t>
      </w:r>
    </w:p>
    <w:p w14:paraId="5E32DC5C" w14:textId="408B1823" w:rsidR="00DC29CF" w:rsidRPr="00A72CD8" w:rsidRDefault="00DC29CF" w:rsidP="00DC29CF">
      <w:pPr>
        <w:tabs>
          <w:tab w:val="left" w:pos="1134"/>
        </w:tabs>
        <w:rPr>
          <w:rFonts w:cstheme="minorHAnsi"/>
          <w:sz w:val="24"/>
          <w:szCs w:val="24"/>
        </w:rPr>
      </w:pPr>
      <w:r w:rsidRPr="00A72CD8">
        <w:rPr>
          <w:rFonts w:cstheme="minorHAnsi"/>
          <w:sz w:val="24"/>
          <w:szCs w:val="24"/>
        </w:rPr>
        <w:t>Рекомендуется</w:t>
      </w:r>
      <w:r w:rsidRPr="00A72CD8">
        <w:rPr>
          <w:rStyle w:val="a5"/>
          <w:rFonts w:cstheme="minorHAnsi"/>
          <w:b w:val="0"/>
          <w:bCs w:val="0"/>
          <w:sz w:val="24"/>
          <w:szCs w:val="24"/>
        </w:rPr>
        <w:t xml:space="preserve"> добавить ограничение полномочий директора: указать сумму, а также вид сделки и вид актива, в отношении которого сделка может быть заключена директором без одобрения общего собрания участников. </w:t>
      </w:r>
    </w:p>
    <w:p w14:paraId="335D5161" w14:textId="11377D50" w:rsidR="00DC29CF" w:rsidRPr="00A72CD8" w:rsidRDefault="00DC29CF" w:rsidP="00F47F5F">
      <w:pPr>
        <w:tabs>
          <w:tab w:val="left" w:pos="1134"/>
        </w:tabs>
        <w:rPr>
          <w:rFonts w:cstheme="minorHAnsi"/>
          <w:sz w:val="24"/>
          <w:szCs w:val="24"/>
        </w:rPr>
      </w:pPr>
    </w:p>
    <w:p w14:paraId="414A01D9" w14:textId="249A12B4" w:rsidR="00665B7C" w:rsidRPr="00A72CD8" w:rsidRDefault="00665B7C">
      <w:pPr>
        <w:rPr>
          <w:rFonts w:cstheme="minorHAnsi"/>
          <w:sz w:val="24"/>
          <w:szCs w:val="24"/>
        </w:rPr>
      </w:pPr>
      <w:r w:rsidRPr="00A72CD8">
        <w:rPr>
          <w:rFonts w:cstheme="minorHAnsi"/>
          <w:sz w:val="24"/>
          <w:szCs w:val="24"/>
        </w:rPr>
        <w:br w:type="page"/>
      </w:r>
    </w:p>
    <w:p w14:paraId="45CC3837" w14:textId="77777777" w:rsidR="0028215C" w:rsidRPr="00A72CD8" w:rsidRDefault="0028215C" w:rsidP="00F47F5F">
      <w:pPr>
        <w:tabs>
          <w:tab w:val="left" w:pos="1134"/>
        </w:tabs>
        <w:rPr>
          <w:rFonts w:cstheme="minorHAnsi"/>
          <w:sz w:val="24"/>
          <w:szCs w:val="24"/>
        </w:rPr>
      </w:pPr>
    </w:p>
    <w:p w14:paraId="62D1DB03" w14:textId="21F074B6" w:rsidR="0028215C" w:rsidRPr="00A72CD8" w:rsidRDefault="0028215C" w:rsidP="0028215C">
      <w:pPr>
        <w:pStyle w:val="a3"/>
        <w:numPr>
          <w:ilvl w:val="2"/>
          <w:numId w:val="5"/>
        </w:numPr>
        <w:tabs>
          <w:tab w:val="left" w:pos="1134"/>
        </w:tabs>
        <w:ind w:left="0" w:firstLine="567"/>
        <w:rPr>
          <w:rFonts w:cstheme="minorHAnsi"/>
          <w:b/>
          <w:bCs/>
          <w:sz w:val="24"/>
          <w:szCs w:val="24"/>
        </w:rPr>
      </w:pPr>
      <w:r w:rsidRPr="00A72CD8">
        <w:rPr>
          <w:rFonts w:cstheme="minorHAnsi"/>
          <w:b/>
          <w:bCs/>
          <w:sz w:val="24"/>
          <w:szCs w:val="24"/>
        </w:rPr>
        <w:t xml:space="preserve">Анализ соответствия КД </w:t>
      </w:r>
      <w:r w:rsidR="009C2AEF" w:rsidRPr="00A72CD8">
        <w:rPr>
          <w:rFonts w:cstheme="minorHAnsi"/>
          <w:b/>
          <w:bCs/>
          <w:sz w:val="24"/>
          <w:szCs w:val="24"/>
        </w:rPr>
        <w:t>положениям закона</w:t>
      </w:r>
      <w:r w:rsidRPr="00A72CD8">
        <w:rPr>
          <w:rFonts w:cstheme="minorHAnsi"/>
          <w:b/>
          <w:bCs/>
          <w:sz w:val="24"/>
          <w:szCs w:val="24"/>
        </w:rPr>
        <w:t xml:space="preserve">. </w:t>
      </w:r>
    </w:p>
    <w:p w14:paraId="62F66927" w14:textId="77777777" w:rsidR="00BA4C13" w:rsidRPr="00BA4C13" w:rsidRDefault="00BA4C13" w:rsidP="00BA4C13">
      <w:pPr>
        <w:spacing w:line="288" w:lineRule="atLeast"/>
        <w:ind w:firstLine="540"/>
        <w:rPr>
          <w:rFonts w:eastAsia="Times New Roman" w:cstheme="minorHAnsi"/>
          <w:kern w:val="0"/>
          <w:sz w:val="24"/>
          <w:szCs w:val="24"/>
          <w:lang w:eastAsia="ru-RU"/>
          <w14:ligatures w14:val="none"/>
        </w:rPr>
      </w:pPr>
      <w:r w:rsidRPr="00BA4C13">
        <w:rPr>
          <w:rFonts w:eastAsia="Times New Roman" w:cstheme="minorHAnsi"/>
          <w:kern w:val="0"/>
          <w:sz w:val="24"/>
          <w:szCs w:val="24"/>
          <w:lang w:eastAsia="ru-RU"/>
          <w14:ligatures w14:val="none"/>
        </w:rPr>
        <w:t>К корпоративному договору применяются нормы о сделках (договорах) и обязательствах. В частности, такой договор не создает обязанностей для лиц, не участвующих в нем в качестве сторон (</w:t>
      </w:r>
      <w:hyperlink r:id="rId8" w:history="1">
        <w:r w:rsidRPr="00BA4C13">
          <w:rPr>
            <w:rFonts w:eastAsia="Times New Roman" w:cstheme="minorHAnsi"/>
            <w:kern w:val="0"/>
            <w:sz w:val="24"/>
            <w:szCs w:val="24"/>
            <w:lang w:eastAsia="ru-RU"/>
            <w14:ligatures w14:val="none"/>
          </w:rPr>
          <w:t>ст. 67.2</w:t>
        </w:r>
      </w:hyperlink>
      <w:r w:rsidRPr="00BA4C13">
        <w:rPr>
          <w:rFonts w:eastAsia="Times New Roman" w:cstheme="minorHAnsi"/>
          <w:kern w:val="0"/>
          <w:sz w:val="24"/>
          <w:szCs w:val="24"/>
          <w:lang w:eastAsia="ru-RU"/>
          <w14:ligatures w14:val="none"/>
        </w:rPr>
        <w:t xml:space="preserve">, </w:t>
      </w:r>
      <w:hyperlink r:id="rId9" w:history="1">
        <w:r w:rsidRPr="00BA4C13">
          <w:rPr>
            <w:rFonts w:eastAsia="Times New Roman" w:cstheme="minorHAnsi"/>
            <w:kern w:val="0"/>
            <w:sz w:val="24"/>
            <w:szCs w:val="24"/>
            <w:lang w:eastAsia="ru-RU"/>
            <w14:ligatures w14:val="none"/>
          </w:rPr>
          <w:t>ст. 308</w:t>
        </w:r>
      </w:hyperlink>
      <w:r w:rsidRPr="00BA4C13">
        <w:rPr>
          <w:rFonts w:eastAsia="Times New Roman" w:cstheme="minorHAnsi"/>
          <w:kern w:val="0"/>
          <w:sz w:val="24"/>
          <w:szCs w:val="24"/>
          <w:lang w:eastAsia="ru-RU"/>
          <w14:ligatures w14:val="none"/>
        </w:rPr>
        <w:t xml:space="preserve"> ГК РФ), и он не может противоречить императивным нормам законодательства.</w:t>
      </w:r>
    </w:p>
    <w:p w14:paraId="659FD909" w14:textId="77777777" w:rsidR="00126306" w:rsidRPr="00A72CD8" w:rsidRDefault="00126306" w:rsidP="00E8087A">
      <w:pPr>
        <w:tabs>
          <w:tab w:val="left" w:pos="1134"/>
        </w:tabs>
        <w:rPr>
          <w:rFonts w:cstheme="minorHAnsi"/>
          <w:sz w:val="24"/>
          <w:szCs w:val="24"/>
        </w:rPr>
      </w:pPr>
    </w:p>
    <w:p w14:paraId="3C22FCD7" w14:textId="513C4919" w:rsidR="00E8087A" w:rsidRPr="00A72CD8" w:rsidRDefault="00E8087A" w:rsidP="00EF571E">
      <w:pPr>
        <w:pStyle w:val="3"/>
        <w:numPr>
          <w:ilvl w:val="0"/>
          <w:numId w:val="8"/>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t>Общие положения</w:t>
      </w:r>
      <w:r w:rsidRPr="00A72CD8">
        <w:rPr>
          <w:rFonts w:asciiTheme="minorHAnsi" w:hAnsiTheme="minorHAnsi" w:cstheme="minorHAnsi"/>
          <w:b w:val="0"/>
          <w:bCs w:val="0"/>
          <w:sz w:val="24"/>
          <w:szCs w:val="24"/>
        </w:rPr>
        <w:t>:</w:t>
      </w:r>
    </w:p>
    <w:p w14:paraId="254A99E6" w14:textId="77777777" w:rsidR="00E8087A" w:rsidRPr="00A72CD8" w:rsidRDefault="00E8087A"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Соглашение заключено на основании ст. 67.2 ГК РФ.</w:t>
      </w:r>
    </w:p>
    <w:p w14:paraId="39FEE592" w14:textId="77777777" w:rsidR="00E8087A" w:rsidRPr="00A72CD8" w:rsidRDefault="00E8087A"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Указаны участники, их доли и намерения.</w:t>
      </w:r>
    </w:p>
    <w:p w14:paraId="02B9E3CA" w14:textId="77777777" w:rsidR="00E8087A" w:rsidRPr="00A72CD8" w:rsidRDefault="00E8087A"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 xml:space="preserve">Определены </w:t>
      </w:r>
      <w:r w:rsidRPr="00A72CD8">
        <w:rPr>
          <w:rStyle w:val="a5"/>
          <w:rFonts w:cstheme="minorHAnsi"/>
          <w:b w:val="0"/>
          <w:bCs w:val="0"/>
          <w:sz w:val="24"/>
          <w:szCs w:val="24"/>
        </w:rPr>
        <w:t>ключевые термины и понятия</w:t>
      </w:r>
      <w:r w:rsidRPr="00A72CD8">
        <w:rPr>
          <w:rFonts w:cstheme="minorHAnsi"/>
          <w:sz w:val="24"/>
          <w:szCs w:val="24"/>
        </w:rPr>
        <w:t>, включая ОСУ, генерального директора, финансовый год.</w:t>
      </w:r>
    </w:p>
    <w:p w14:paraId="30647661" w14:textId="5AB7A77B" w:rsidR="00E8087A" w:rsidRPr="00A72CD8" w:rsidRDefault="00E8087A" w:rsidP="005F582E">
      <w:pPr>
        <w:pStyle w:val="a4"/>
        <w:spacing w:before="0" w:beforeAutospacing="0" w:after="0" w:afterAutospacing="0"/>
        <w:ind w:firstLine="567"/>
        <w:jc w:val="both"/>
        <w:rPr>
          <w:rFonts w:asciiTheme="minorHAnsi" w:hAnsiTheme="minorHAnsi" w:cstheme="minorHAnsi"/>
        </w:rPr>
      </w:pPr>
      <w:r w:rsidRPr="00A72CD8">
        <w:rPr>
          <w:rStyle w:val="a5"/>
          <w:rFonts w:asciiTheme="minorHAnsi" w:hAnsiTheme="minorHAnsi" w:cstheme="minorHAnsi"/>
          <w:b w:val="0"/>
          <w:bCs w:val="0"/>
          <w:i/>
          <w:iCs/>
        </w:rPr>
        <w:t>Вывод</w:t>
      </w:r>
      <w:r w:rsidRPr="00A72CD8">
        <w:rPr>
          <w:rStyle w:val="a5"/>
          <w:rFonts w:asciiTheme="minorHAnsi" w:hAnsiTheme="minorHAnsi" w:cstheme="minorHAnsi"/>
          <w:i/>
          <w:iCs/>
        </w:rPr>
        <w:t>:</w:t>
      </w:r>
      <w:r w:rsidRPr="00A72CD8">
        <w:rPr>
          <w:rFonts w:asciiTheme="minorHAnsi" w:hAnsiTheme="minorHAnsi" w:cstheme="minorHAnsi"/>
        </w:rPr>
        <w:t xml:space="preserve"> соответствует требованиям ГК РФ и ФЗ </w:t>
      </w:r>
      <w:r w:rsidR="005D1016" w:rsidRPr="00A72CD8">
        <w:rPr>
          <w:rFonts w:asciiTheme="minorHAnsi" w:hAnsiTheme="minorHAnsi" w:cstheme="minorHAnsi"/>
        </w:rPr>
        <w:t>«</w:t>
      </w:r>
      <w:r w:rsidRPr="00A72CD8">
        <w:rPr>
          <w:rFonts w:asciiTheme="minorHAnsi" w:hAnsiTheme="minorHAnsi" w:cstheme="minorHAnsi"/>
        </w:rPr>
        <w:t>Об ООО</w:t>
      </w:r>
      <w:r w:rsidR="005D1016" w:rsidRPr="00A72CD8">
        <w:rPr>
          <w:rFonts w:asciiTheme="minorHAnsi" w:hAnsiTheme="minorHAnsi" w:cstheme="minorHAnsi"/>
        </w:rPr>
        <w:t>»</w:t>
      </w:r>
      <w:r w:rsidRPr="00A72CD8">
        <w:rPr>
          <w:rFonts w:asciiTheme="minorHAnsi" w:hAnsiTheme="minorHAnsi" w:cstheme="minorHAnsi"/>
        </w:rPr>
        <w:t>.</w:t>
      </w:r>
    </w:p>
    <w:p w14:paraId="2D0A9748" w14:textId="77777777" w:rsidR="00E8087A" w:rsidRPr="00A72CD8" w:rsidRDefault="00E8087A" w:rsidP="00E8087A">
      <w:pPr>
        <w:pStyle w:val="3"/>
        <w:spacing w:before="0" w:beforeAutospacing="0" w:after="0" w:afterAutospacing="0"/>
        <w:jc w:val="both"/>
        <w:rPr>
          <w:rStyle w:val="a5"/>
          <w:rFonts w:asciiTheme="minorHAnsi" w:hAnsiTheme="minorHAnsi" w:cstheme="minorHAnsi"/>
          <w:sz w:val="24"/>
          <w:szCs w:val="24"/>
        </w:rPr>
      </w:pPr>
    </w:p>
    <w:p w14:paraId="3657E01A" w14:textId="43DE3E21" w:rsidR="00E8087A" w:rsidRPr="00A72CD8" w:rsidRDefault="00E8087A" w:rsidP="00EF571E">
      <w:pPr>
        <w:pStyle w:val="3"/>
        <w:numPr>
          <w:ilvl w:val="0"/>
          <w:numId w:val="8"/>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t>Обязанность сторон обеспечивать определенные корпоративные действия</w:t>
      </w:r>
      <w:r w:rsidRPr="00A72CD8">
        <w:rPr>
          <w:rFonts w:asciiTheme="minorHAnsi" w:hAnsiTheme="minorHAnsi" w:cstheme="minorHAnsi"/>
          <w:b w:val="0"/>
          <w:bCs w:val="0"/>
          <w:sz w:val="24"/>
          <w:szCs w:val="24"/>
        </w:rPr>
        <w:t>:</w:t>
      </w:r>
    </w:p>
    <w:p w14:paraId="643D04D5" w14:textId="77777777" w:rsidR="00E8087A" w:rsidRPr="00A72CD8" w:rsidRDefault="00E8087A" w:rsidP="00EF571E">
      <w:pPr>
        <w:numPr>
          <w:ilvl w:val="0"/>
          <w:numId w:val="7"/>
        </w:numPr>
        <w:tabs>
          <w:tab w:val="clear" w:pos="720"/>
          <w:tab w:val="left" w:pos="993"/>
        </w:tabs>
        <w:ind w:left="851" w:hanging="284"/>
        <w:rPr>
          <w:rStyle w:val="a5"/>
          <w:rFonts w:cstheme="minorHAnsi"/>
          <w:b w:val="0"/>
          <w:bCs w:val="0"/>
          <w:sz w:val="24"/>
          <w:szCs w:val="24"/>
        </w:rPr>
      </w:pPr>
      <w:r w:rsidRPr="00A72CD8">
        <w:rPr>
          <w:rStyle w:val="a5"/>
          <w:rFonts w:cstheme="minorHAnsi"/>
          <w:b w:val="0"/>
          <w:bCs w:val="0"/>
          <w:sz w:val="24"/>
          <w:szCs w:val="24"/>
        </w:rPr>
        <w:t>Обязанность участников голосовать определенным образом (Участник 3 обязан голосовать так же, как Участник 1).</w:t>
      </w:r>
    </w:p>
    <w:p w14:paraId="79E46992" w14:textId="0E413329" w:rsidR="007E0EE5" w:rsidRPr="00126306" w:rsidRDefault="006B50B1" w:rsidP="00D166D0">
      <w:pPr>
        <w:pStyle w:val="a4"/>
        <w:spacing w:before="0" w:beforeAutospacing="0" w:after="0" w:afterAutospacing="0"/>
        <w:ind w:firstLine="567"/>
        <w:jc w:val="both"/>
        <w:rPr>
          <w:rFonts w:asciiTheme="minorHAnsi" w:hAnsiTheme="minorHAnsi" w:cstheme="minorHAnsi"/>
          <w14:ligatures w14:val="none"/>
        </w:rPr>
      </w:pPr>
      <w:r w:rsidRPr="00220CAC">
        <w:rPr>
          <w:rFonts w:asciiTheme="minorHAnsi" w:hAnsiTheme="minorHAnsi" w:cstheme="minorHAnsi"/>
          <w:b/>
          <w:bCs/>
          <w:i/>
          <w:iCs/>
        </w:rPr>
        <w:t>Обратить внимание:</w:t>
      </w:r>
      <w:r w:rsidR="00D166D0" w:rsidRPr="00220CAC">
        <w:rPr>
          <w:rFonts w:asciiTheme="minorHAnsi" w:hAnsiTheme="minorHAnsi" w:cstheme="minorHAnsi"/>
          <w:b/>
          <w:bCs/>
          <w:i/>
          <w:iCs/>
        </w:rPr>
        <w:t xml:space="preserve"> </w:t>
      </w:r>
      <w:r w:rsidR="00D166D0" w:rsidRPr="00A72CD8">
        <w:rPr>
          <w:rFonts w:asciiTheme="minorHAnsi" w:hAnsiTheme="minorHAnsi" w:cstheme="minorHAnsi"/>
          <w:i/>
          <w:iCs/>
        </w:rPr>
        <w:t>п</w:t>
      </w:r>
      <w:r w:rsidR="007E0EE5" w:rsidRPr="00126306">
        <w:rPr>
          <w:rFonts w:asciiTheme="minorHAnsi" w:hAnsiTheme="minorHAnsi" w:cstheme="minorHAnsi"/>
          <w14:ligatures w14:val="none"/>
        </w:rPr>
        <w:t>равовое содержание любого корпоративного договора заключается в том, что участники хозяйственного общества добровольно ограничивают объем принадлежащих им корпоративных прав и принимают на себя обязательства использовать данные права с учетом интересов других участников корпоративного договора.</w:t>
      </w:r>
    </w:p>
    <w:p w14:paraId="7DF2B35B" w14:textId="1160CE3D" w:rsidR="006B50B1" w:rsidRPr="00A72CD8" w:rsidRDefault="006B50B1" w:rsidP="006B50B1">
      <w:pPr>
        <w:spacing w:line="288" w:lineRule="atLeast"/>
        <w:ind w:firstLine="540"/>
        <w:rPr>
          <w:rFonts w:eastAsia="Times New Roman" w:cstheme="minorHAnsi"/>
          <w:kern w:val="0"/>
          <w:sz w:val="24"/>
          <w:szCs w:val="24"/>
          <w:lang w:eastAsia="ru-RU"/>
          <w14:ligatures w14:val="none"/>
        </w:rPr>
      </w:pPr>
      <w:r w:rsidRPr="00BA4C13">
        <w:rPr>
          <w:rFonts w:eastAsia="Times New Roman" w:cstheme="minorHAnsi"/>
          <w:kern w:val="0"/>
          <w:sz w:val="24"/>
          <w:szCs w:val="24"/>
          <w:lang w:eastAsia="ru-RU"/>
          <w14:ligatures w14:val="none"/>
        </w:rPr>
        <w:t xml:space="preserve">Корпоративный договор не может устанавливать право определенных </w:t>
      </w:r>
      <w:r w:rsidR="00220CAC">
        <w:rPr>
          <w:rFonts w:eastAsia="Times New Roman" w:cstheme="minorHAnsi"/>
          <w:kern w:val="0"/>
          <w:sz w:val="24"/>
          <w:szCs w:val="24"/>
          <w:lang w:eastAsia="ru-RU"/>
          <w14:ligatures w14:val="none"/>
        </w:rPr>
        <w:t xml:space="preserve">участников </w:t>
      </w:r>
      <w:r w:rsidRPr="00BA4C13">
        <w:rPr>
          <w:rFonts w:eastAsia="Times New Roman" w:cstheme="minorHAnsi"/>
          <w:kern w:val="0"/>
          <w:sz w:val="24"/>
          <w:szCs w:val="24"/>
          <w:lang w:eastAsia="ru-RU"/>
          <w14:ligatures w14:val="none"/>
        </w:rPr>
        <w:t>назначать членов совета директоров или правления, поскольку закон императивно определяет, что члены этих органов избираются общим собранием акционеров</w:t>
      </w:r>
      <w:r w:rsidR="00220CAC">
        <w:rPr>
          <w:rFonts w:eastAsia="Times New Roman" w:cstheme="minorHAnsi"/>
          <w:kern w:val="0"/>
          <w:sz w:val="24"/>
          <w:szCs w:val="24"/>
          <w:lang w:eastAsia="ru-RU"/>
          <w14:ligatures w14:val="none"/>
        </w:rPr>
        <w:t xml:space="preserve"> (участников)</w:t>
      </w:r>
      <w:r w:rsidRPr="00BA4C13">
        <w:rPr>
          <w:rFonts w:eastAsia="Times New Roman" w:cstheme="minorHAnsi"/>
          <w:kern w:val="0"/>
          <w:sz w:val="24"/>
          <w:szCs w:val="24"/>
          <w:lang w:eastAsia="ru-RU"/>
          <w14:ligatures w14:val="none"/>
        </w:rPr>
        <w:t>. Но договор может предусматривать обязанность его стороны голосовать за определенных согласованных кандидатов, в том числе за кандидатов, выдвигаемых другой стороной. Также договор не может менять порядок принятия решений органами общества, который императивно определен законом.</w:t>
      </w:r>
    </w:p>
    <w:p w14:paraId="3CEB299F" w14:textId="3EF61D40" w:rsidR="003B6B4F" w:rsidRPr="00A72CD8" w:rsidRDefault="003B6B4F" w:rsidP="003B6B4F">
      <w:pPr>
        <w:pStyle w:val="a4"/>
        <w:spacing w:before="0" w:beforeAutospacing="0" w:after="0" w:afterAutospacing="0"/>
        <w:ind w:firstLine="567"/>
        <w:jc w:val="both"/>
        <w:rPr>
          <w:rFonts w:asciiTheme="minorHAnsi" w:hAnsiTheme="minorHAnsi" w:cstheme="minorHAnsi"/>
        </w:rPr>
      </w:pPr>
      <w:r w:rsidRPr="00A72CD8">
        <w:rPr>
          <w:rStyle w:val="a5"/>
          <w:rFonts w:asciiTheme="minorHAnsi" w:hAnsiTheme="minorHAnsi" w:cstheme="minorHAnsi"/>
          <w:b w:val="0"/>
          <w:bCs w:val="0"/>
          <w:i/>
          <w:iCs/>
        </w:rPr>
        <w:t>Вывод</w:t>
      </w:r>
      <w:r w:rsidRPr="00A72CD8">
        <w:rPr>
          <w:rStyle w:val="a5"/>
          <w:rFonts w:asciiTheme="minorHAnsi" w:hAnsiTheme="minorHAnsi" w:cstheme="minorHAnsi"/>
          <w:i/>
          <w:iCs/>
        </w:rPr>
        <w:t>:</w:t>
      </w:r>
      <w:r w:rsidRPr="00A72CD8">
        <w:rPr>
          <w:rFonts w:asciiTheme="minorHAnsi" w:hAnsiTheme="minorHAnsi" w:cstheme="minorHAnsi"/>
        </w:rPr>
        <w:t xml:space="preserve"> соответствует требованиям ГК РФ и ФЗ «Об ООО». Однако </w:t>
      </w:r>
      <w:r w:rsidRPr="00220CAC">
        <w:rPr>
          <w:rFonts w:asciiTheme="minorHAnsi" w:hAnsiTheme="minorHAnsi" w:cstheme="minorHAnsi"/>
          <w:b/>
          <w:bCs/>
        </w:rPr>
        <w:t>не соответствует интересам Доверителя</w:t>
      </w:r>
      <w:r w:rsidRPr="00A72CD8">
        <w:rPr>
          <w:rFonts w:asciiTheme="minorHAnsi" w:hAnsiTheme="minorHAnsi" w:cstheme="minorHAnsi"/>
        </w:rPr>
        <w:t xml:space="preserve">, поскольку фактически отстраняет его от принятия решения в Обществе. </w:t>
      </w:r>
    </w:p>
    <w:p w14:paraId="6E7E2A46" w14:textId="77777777" w:rsidR="006B50B1" w:rsidRPr="00A72CD8" w:rsidRDefault="006B50B1" w:rsidP="006B50B1">
      <w:pPr>
        <w:rPr>
          <w:rStyle w:val="a5"/>
          <w:rFonts w:cstheme="minorHAnsi"/>
          <w:b w:val="0"/>
          <w:bCs w:val="0"/>
          <w:sz w:val="24"/>
          <w:szCs w:val="24"/>
        </w:rPr>
      </w:pPr>
    </w:p>
    <w:p w14:paraId="13EF52D9" w14:textId="77777777" w:rsidR="00E8087A" w:rsidRPr="00A72CD8" w:rsidRDefault="00E8087A" w:rsidP="00EF571E">
      <w:pPr>
        <w:numPr>
          <w:ilvl w:val="0"/>
          <w:numId w:val="7"/>
        </w:numPr>
        <w:tabs>
          <w:tab w:val="clear" w:pos="720"/>
          <w:tab w:val="num" w:pos="851"/>
        </w:tabs>
        <w:ind w:left="851" w:hanging="284"/>
        <w:rPr>
          <w:rStyle w:val="a5"/>
          <w:rFonts w:cstheme="minorHAnsi"/>
          <w:sz w:val="24"/>
          <w:szCs w:val="24"/>
        </w:rPr>
      </w:pPr>
      <w:r w:rsidRPr="00A72CD8">
        <w:rPr>
          <w:rStyle w:val="a5"/>
          <w:rFonts w:cstheme="minorHAnsi"/>
          <w:b w:val="0"/>
          <w:bCs w:val="0"/>
          <w:sz w:val="24"/>
          <w:szCs w:val="24"/>
        </w:rPr>
        <w:t>Ограничения на голосование "против" или "воздержался"</w:t>
      </w:r>
      <w:r w:rsidRPr="00A72CD8">
        <w:rPr>
          <w:rStyle w:val="a5"/>
          <w:rFonts w:cstheme="minorHAnsi"/>
          <w:sz w:val="24"/>
          <w:szCs w:val="24"/>
        </w:rPr>
        <w:t>.</w:t>
      </w:r>
    </w:p>
    <w:p w14:paraId="4129C3E6" w14:textId="3632915D" w:rsidR="002E43BA" w:rsidRPr="00A72CD8" w:rsidRDefault="002E43BA" w:rsidP="002E43BA">
      <w:pPr>
        <w:spacing w:line="288" w:lineRule="atLeast"/>
        <w:ind w:firstLine="540"/>
        <w:rPr>
          <w:rFonts w:eastAsia="Times New Roman" w:cstheme="minorHAnsi"/>
          <w:kern w:val="0"/>
          <w:sz w:val="24"/>
          <w:szCs w:val="24"/>
          <w:lang w:eastAsia="ru-RU"/>
          <w14:ligatures w14:val="none"/>
        </w:rPr>
      </w:pPr>
      <w:r w:rsidRPr="00220CAC">
        <w:rPr>
          <w:rFonts w:cstheme="minorHAnsi"/>
          <w:b/>
          <w:bCs/>
          <w:i/>
          <w:iCs/>
          <w:sz w:val="24"/>
          <w:szCs w:val="24"/>
        </w:rPr>
        <w:t>Обратить внимание:</w:t>
      </w:r>
      <w:r w:rsidRPr="00A72CD8">
        <w:rPr>
          <w:rFonts w:cstheme="minorHAnsi"/>
          <w:i/>
          <w:iCs/>
          <w:sz w:val="24"/>
          <w:szCs w:val="24"/>
        </w:rPr>
        <w:t xml:space="preserve"> </w:t>
      </w:r>
      <w:r w:rsidRPr="00A72CD8">
        <w:rPr>
          <w:rFonts w:eastAsia="Times New Roman" w:cstheme="minorHAnsi"/>
          <w:kern w:val="0"/>
          <w:sz w:val="24"/>
          <w:szCs w:val="24"/>
          <w:lang w:eastAsia="ru-RU"/>
          <w14:ligatures w14:val="none"/>
        </w:rPr>
        <w:t>с</w:t>
      </w:r>
      <w:r w:rsidRPr="006B50B1">
        <w:rPr>
          <w:rFonts w:eastAsia="Times New Roman" w:cstheme="minorHAnsi"/>
          <w:kern w:val="0"/>
          <w:sz w:val="24"/>
          <w:szCs w:val="24"/>
          <w:lang w:eastAsia="ru-RU"/>
          <w14:ligatures w14:val="none"/>
        </w:rPr>
        <w:t xml:space="preserve">огласно статье 22 Гражданского кодекса </w:t>
      </w:r>
      <w:r w:rsidR="00220CAC">
        <w:rPr>
          <w:rFonts w:eastAsia="Times New Roman" w:cstheme="minorHAnsi"/>
          <w:kern w:val="0"/>
          <w:sz w:val="24"/>
          <w:szCs w:val="24"/>
          <w:lang w:eastAsia="ru-RU"/>
          <w14:ligatures w14:val="none"/>
        </w:rPr>
        <w:t>РФ</w:t>
      </w:r>
      <w:r w:rsidRPr="006B50B1">
        <w:rPr>
          <w:rFonts w:eastAsia="Times New Roman" w:cstheme="minorHAnsi"/>
          <w:kern w:val="0"/>
          <w:sz w:val="24"/>
          <w:szCs w:val="24"/>
          <w:lang w:eastAsia="ru-RU"/>
          <w14:ligatures w14:val="none"/>
        </w:rPr>
        <w:t xml:space="preserve"> никто не может быть ограничен в правоспособности и дееспособности иначе, как в случаях и в порядке, установленных законом. Полный или частичный отказ гражданина от правоспособности или дееспособности и другие сделки, направленные на ограничение правоспособности или дееспособности, ничтожны, за исключением случаев, когда такие сделки допускаются законом.</w:t>
      </w:r>
      <w:r w:rsidRPr="00A72CD8">
        <w:rPr>
          <w:rFonts w:eastAsia="Times New Roman" w:cstheme="minorHAnsi"/>
          <w:kern w:val="0"/>
          <w:sz w:val="24"/>
          <w:szCs w:val="24"/>
          <w:lang w:eastAsia="ru-RU"/>
          <w14:ligatures w14:val="none"/>
        </w:rPr>
        <w:t xml:space="preserve"> </w:t>
      </w:r>
    </w:p>
    <w:p w14:paraId="2BB4E441" w14:textId="2D8D2B4B" w:rsidR="002E43BA" w:rsidRPr="00A72CD8" w:rsidRDefault="002E43BA" w:rsidP="002E43BA">
      <w:pPr>
        <w:spacing w:line="288" w:lineRule="atLeast"/>
        <w:ind w:firstLine="540"/>
        <w:rPr>
          <w:rFonts w:eastAsia="Times New Roman" w:cstheme="minorHAnsi"/>
          <w:kern w:val="0"/>
          <w:sz w:val="24"/>
          <w:szCs w:val="24"/>
          <w:lang w:eastAsia="ru-RU"/>
          <w14:ligatures w14:val="none"/>
        </w:rPr>
      </w:pPr>
      <w:r w:rsidRPr="00A72CD8">
        <w:rPr>
          <w:rFonts w:eastAsia="Times New Roman" w:cstheme="minorHAnsi"/>
          <w:kern w:val="0"/>
          <w:sz w:val="24"/>
          <w:szCs w:val="24"/>
          <w:lang w:eastAsia="ru-RU"/>
          <w14:ligatures w14:val="none"/>
        </w:rPr>
        <w:t>У</w:t>
      </w:r>
      <w:r w:rsidRPr="006B50B1">
        <w:rPr>
          <w:rFonts w:eastAsia="Times New Roman" w:cstheme="minorHAnsi"/>
          <w:kern w:val="0"/>
          <w:sz w:val="24"/>
          <w:szCs w:val="24"/>
          <w:lang w:eastAsia="ru-RU"/>
          <w14:ligatures w14:val="none"/>
        </w:rPr>
        <w:t xml:space="preserve">становленные законом средства защиты правоспособности человека, осуществляющего в своем праве и интересе экономическую деятельность через участие и управление в корпорации, подтверждены отсутствием в законах, регулирующих корпоративные правоотношениях, механизма ограничения правоспособности участников корпорации, в частности отсутствием, недопустимого механизма недействительности правоспособности участника голосовать при принятии корпоративных решений. </w:t>
      </w:r>
      <w:r w:rsidRPr="00A72CD8">
        <w:rPr>
          <w:rFonts w:eastAsia="Times New Roman" w:cstheme="minorHAnsi"/>
          <w:kern w:val="0"/>
          <w:sz w:val="24"/>
          <w:szCs w:val="24"/>
          <w:lang w:eastAsia="ru-RU"/>
          <w14:ligatures w14:val="none"/>
        </w:rPr>
        <w:t xml:space="preserve">Аналогично, не может быть ограничено право участника корпорации голосовать «против» или «воздержался». </w:t>
      </w:r>
    </w:p>
    <w:p w14:paraId="1BC2A321" w14:textId="5A9A659F" w:rsidR="00D202D6" w:rsidRPr="00A72CD8" w:rsidRDefault="00D202D6" w:rsidP="002E43BA">
      <w:pPr>
        <w:spacing w:line="288" w:lineRule="atLeast"/>
        <w:ind w:firstLine="540"/>
        <w:rPr>
          <w:rFonts w:eastAsia="Times New Roman" w:cstheme="minorHAnsi"/>
          <w:kern w:val="0"/>
          <w:sz w:val="24"/>
          <w:szCs w:val="24"/>
          <w:lang w:eastAsia="ru-RU"/>
          <w14:ligatures w14:val="none"/>
        </w:rPr>
      </w:pPr>
      <w:r w:rsidRPr="00A72CD8">
        <w:rPr>
          <w:rFonts w:eastAsia="Times New Roman" w:cstheme="minorHAnsi"/>
          <w:kern w:val="0"/>
          <w:sz w:val="24"/>
          <w:szCs w:val="24"/>
          <w:lang w:eastAsia="ru-RU"/>
          <w14:ligatures w14:val="none"/>
        </w:rPr>
        <w:lastRenderedPageBreak/>
        <w:t xml:space="preserve">При этом следует отметить неоднозначность судебной практики и отсутствие единообразия. В этой связи рекомендуется исходить из предположения, что приведенная формулировка может быть признана судом в случае рассмотрения корпоративного спора. </w:t>
      </w:r>
    </w:p>
    <w:p w14:paraId="55A56648" w14:textId="031645D1" w:rsidR="002E43BA" w:rsidRPr="00BA4C13" w:rsidRDefault="002E43BA" w:rsidP="002E43BA">
      <w:pPr>
        <w:spacing w:line="288" w:lineRule="atLeast"/>
        <w:ind w:firstLine="540"/>
        <w:rPr>
          <w:rFonts w:eastAsia="Times New Roman" w:cstheme="minorHAnsi"/>
          <w:kern w:val="0"/>
          <w:sz w:val="24"/>
          <w:szCs w:val="24"/>
          <w:lang w:eastAsia="ru-RU"/>
          <w14:ligatures w14:val="none"/>
        </w:rPr>
      </w:pPr>
      <w:r w:rsidRPr="00A72CD8">
        <w:rPr>
          <w:rStyle w:val="a5"/>
          <w:rFonts w:cstheme="minorHAnsi"/>
          <w:b w:val="0"/>
          <w:bCs w:val="0"/>
          <w:i/>
          <w:iCs/>
          <w:sz w:val="24"/>
          <w:szCs w:val="24"/>
        </w:rPr>
        <w:t>Вывод</w:t>
      </w:r>
      <w:r w:rsidRPr="00A72CD8">
        <w:rPr>
          <w:rStyle w:val="a5"/>
          <w:rFonts w:cstheme="minorHAnsi"/>
          <w:i/>
          <w:iCs/>
          <w:sz w:val="24"/>
          <w:szCs w:val="24"/>
        </w:rPr>
        <w:t xml:space="preserve">: не </w:t>
      </w:r>
      <w:r w:rsidRPr="00A72CD8">
        <w:rPr>
          <w:rFonts w:cstheme="minorHAnsi"/>
          <w:sz w:val="24"/>
          <w:szCs w:val="24"/>
        </w:rPr>
        <w:t>соответствует требованиям ГК РФ и ФЗ «Об ООО».</w:t>
      </w:r>
      <w:r w:rsidR="00D202D6" w:rsidRPr="00A72CD8">
        <w:rPr>
          <w:rFonts w:cstheme="minorHAnsi"/>
          <w:sz w:val="24"/>
          <w:szCs w:val="24"/>
        </w:rPr>
        <w:t xml:space="preserve"> Однако в практике воспринимается неоднозначно. </w:t>
      </w:r>
    </w:p>
    <w:p w14:paraId="78FE7E9C" w14:textId="50FCAFCA" w:rsidR="003D4AB1" w:rsidRPr="00A72CD8" w:rsidRDefault="003D4AB1" w:rsidP="003D4AB1">
      <w:pPr>
        <w:rPr>
          <w:rStyle w:val="a5"/>
          <w:rFonts w:cstheme="minorHAnsi"/>
          <w:sz w:val="24"/>
          <w:szCs w:val="24"/>
        </w:rPr>
      </w:pPr>
    </w:p>
    <w:p w14:paraId="5F49FEC9" w14:textId="77777777" w:rsidR="00E8087A" w:rsidRPr="00A72CD8" w:rsidRDefault="00E8087A" w:rsidP="00EF571E">
      <w:pPr>
        <w:numPr>
          <w:ilvl w:val="0"/>
          <w:numId w:val="7"/>
        </w:numPr>
        <w:tabs>
          <w:tab w:val="clear" w:pos="720"/>
          <w:tab w:val="num" w:pos="851"/>
        </w:tabs>
        <w:ind w:left="851" w:hanging="284"/>
        <w:rPr>
          <w:rFonts w:cstheme="minorHAnsi"/>
          <w:sz w:val="24"/>
          <w:szCs w:val="24"/>
        </w:rPr>
      </w:pPr>
      <w:r w:rsidRPr="00A72CD8">
        <w:rPr>
          <w:rStyle w:val="a5"/>
          <w:rFonts w:cstheme="minorHAnsi"/>
          <w:b w:val="0"/>
          <w:bCs w:val="0"/>
          <w:sz w:val="24"/>
          <w:szCs w:val="24"/>
        </w:rPr>
        <w:t>Запрет на подачу исков от имени общества о возмещении убытков директором</w:t>
      </w:r>
      <w:r w:rsidRPr="00A72CD8">
        <w:rPr>
          <w:rFonts w:cstheme="minorHAnsi"/>
          <w:sz w:val="24"/>
          <w:szCs w:val="24"/>
        </w:rPr>
        <w:t>.</w:t>
      </w:r>
    </w:p>
    <w:p w14:paraId="23A00C29" w14:textId="4D91C5A8" w:rsidR="003D4AB1" w:rsidRPr="00A72CD8" w:rsidRDefault="002E43BA" w:rsidP="003D4AB1">
      <w:pPr>
        <w:spacing w:line="288" w:lineRule="atLeast"/>
        <w:ind w:firstLine="540"/>
        <w:rPr>
          <w:rFonts w:eastAsia="Times New Roman" w:cstheme="minorHAnsi"/>
          <w:kern w:val="0"/>
          <w:sz w:val="24"/>
          <w:szCs w:val="24"/>
          <w:lang w:eastAsia="ru-RU"/>
          <w14:ligatures w14:val="none"/>
        </w:rPr>
      </w:pPr>
      <w:r w:rsidRPr="00A72CD8">
        <w:rPr>
          <w:rFonts w:cstheme="minorHAnsi"/>
          <w:i/>
          <w:iCs/>
          <w:sz w:val="24"/>
          <w:szCs w:val="24"/>
        </w:rPr>
        <w:t>Обратить внимание: с</w:t>
      </w:r>
      <w:r w:rsidR="003D4AB1" w:rsidRPr="00A72CD8">
        <w:rPr>
          <w:rFonts w:eastAsia="Times New Roman" w:cstheme="minorHAnsi"/>
          <w:kern w:val="0"/>
          <w:sz w:val="24"/>
          <w:szCs w:val="24"/>
          <w:lang w:eastAsia="ru-RU"/>
          <w14:ligatures w14:val="none"/>
        </w:rPr>
        <w:t xml:space="preserve">огласно п. 3 ст. 4 АПК РФ, </w:t>
      </w:r>
      <w:r w:rsidR="00D202D6" w:rsidRPr="00A72CD8">
        <w:rPr>
          <w:rFonts w:eastAsia="Times New Roman" w:cstheme="minorHAnsi"/>
          <w:kern w:val="0"/>
          <w:sz w:val="24"/>
          <w:szCs w:val="24"/>
          <w:lang w:eastAsia="ru-RU"/>
          <w14:ligatures w14:val="none"/>
        </w:rPr>
        <w:t>о</w:t>
      </w:r>
      <w:r w:rsidR="003D4AB1" w:rsidRPr="00A72CD8">
        <w:rPr>
          <w:rFonts w:eastAsia="Times New Roman" w:cstheme="minorHAnsi"/>
          <w:kern w:val="0"/>
          <w:sz w:val="24"/>
          <w:szCs w:val="24"/>
          <w:lang w:eastAsia="ru-RU"/>
          <w14:ligatures w14:val="none"/>
        </w:rPr>
        <w:t>тказ от права на обращение в суд недействителен.</w:t>
      </w:r>
    </w:p>
    <w:p w14:paraId="0E547293" w14:textId="70585F64" w:rsidR="003D4AB1" w:rsidRPr="00A72CD8" w:rsidRDefault="003D4AB1" w:rsidP="003D4AB1">
      <w:pPr>
        <w:spacing w:line="288" w:lineRule="atLeast"/>
        <w:ind w:firstLine="540"/>
        <w:rPr>
          <w:rFonts w:eastAsia="Times New Roman" w:cstheme="minorHAnsi"/>
          <w:kern w:val="0"/>
          <w:sz w:val="24"/>
          <w:szCs w:val="24"/>
          <w:lang w:eastAsia="ru-RU"/>
          <w14:ligatures w14:val="none"/>
        </w:rPr>
      </w:pPr>
      <w:r w:rsidRPr="00A72CD8">
        <w:rPr>
          <w:rStyle w:val="a5"/>
          <w:rFonts w:cstheme="minorHAnsi"/>
          <w:b w:val="0"/>
          <w:bCs w:val="0"/>
          <w:i/>
          <w:iCs/>
          <w:sz w:val="24"/>
          <w:szCs w:val="24"/>
        </w:rPr>
        <w:t>Вывод</w:t>
      </w:r>
      <w:r w:rsidRPr="00A72CD8">
        <w:rPr>
          <w:rStyle w:val="a5"/>
          <w:rFonts w:cstheme="minorHAnsi"/>
          <w:i/>
          <w:iCs/>
          <w:sz w:val="24"/>
          <w:szCs w:val="24"/>
        </w:rPr>
        <w:t>:</w:t>
      </w:r>
      <w:r w:rsidRPr="00A72CD8">
        <w:rPr>
          <w:rFonts w:cstheme="minorHAnsi"/>
          <w:sz w:val="24"/>
          <w:szCs w:val="24"/>
        </w:rPr>
        <w:t xml:space="preserve"> </w:t>
      </w:r>
      <w:r w:rsidRPr="00A72CD8">
        <w:rPr>
          <w:rFonts w:cstheme="minorHAnsi"/>
          <w:b/>
          <w:bCs/>
          <w:i/>
          <w:iCs/>
          <w:sz w:val="24"/>
          <w:szCs w:val="24"/>
        </w:rPr>
        <w:t>не</w:t>
      </w:r>
      <w:r w:rsidRPr="00A72CD8">
        <w:rPr>
          <w:rFonts w:cstheme="minorHAnsi"/>
          <w:sz w:val="24"/>
          <w:szCs w:val="24"/>
        </w:rPr>
        <w:t xml:space="preserve"> соответствует требованиям ГК РФ и ФЗ «Об ООО». Положение является ничтожным. </w:t>
      </w:r>
    </w:p>
    <w:p w14:paraId="20E200FC" w14:textId="77777777" w:rsidR="00775AE8" w:rsidRPr="00A72CD8" w:rsidRDefault="00775AE8" w:rsidP="00E8087A">
      <w:pPr>
        <w:pStyle w:val="a4"/>
        <w:spacing w:before="0" w:beforeAutospacing="0" w:after="0" w:afterAutospacing="0"/>
        <w:jc w:val="both"/>
        <w:rPr>
          <w:rFonts w:asciiTheme="minorHAnsi" w:hAnsiTheme="minorHAnsi" w:cstheme="minorHAnsi"/>
          <w:i/>
          <w:iCs/>
        </w:rPr>
      </w:pPr>
    </w:p>
    <w:p w14:paraId="32F1AF9C" w14:textId="7CDB0C7B" w:rsidR="00E8087A" w:rsidRPr="00A72CD8" w:rsidRDefault="00E8087A" w:rsidP="00EF571E">
      <w:pPr>
        <w:pStyle w:val="3"/>
        <w:numPr>
          <w:ilvl w:val="0"/>
          <w:numId w:val="8"/>
        </w:numPr>
        <w:tabs>
          <w:tab w:val="left" w:pos="851"/>
        </w:tabs>
        <w:spacing w:before="0" w:beforeAutospacing="0" w:after="0" w:afterAutospacing="0"/>
        <w:ind w:left="0" w:firstLine="567"/>
        <w:jc w:val="both"/>
        <w:rPr>
          <w:rStyle w:val="a5"/>
          <w:rFonts w:asciiTheme="minorHAnsi" w:hAnsiTheme="minorHAnsi" w:cstheme="minorHAnsi"/>
          <w:b/>
          <w:bCs/>
          <w:sz w:val="24"/>
          <w:szCs w:val="24"/>
        </w:rPr>
      </w:pPr>
      <w:r w:rsidRPr="00A72CD8">
        <w:rPr>
          <w:rStyle w:val="a5"/>
          <w:rFonts w:asciiTheme="minorHAnsi" w:hAnsiTheme="minorHAnsi" w:cstheme="minorHAnsi"/>
          <w:sz w:val="24"/>
          <w:szCs w:val="24"/>
        </w:rPr>
        <w:t xml:space="preserve">Компетенция ОСУ и порядок голосования </w:t>
      </w:r>
      <w:r w:rsidR="00D202D6" w:rsidRPr="00A72CD8">
        <w:rPr>
          <w:rStyle w:val="a5"/>
          <w:rFonts w:asciiTheme="minorHAnsi" w:hAnsiTheme="minorHAnsi" w:cstheme="minorHAnsi"/>
          <w:sz w:val="24"/>
          <w:szCs w:val="24"/>
        </w:rPr>
        <w:t>с</w:t>
      </w:r>
      <w:r w:rsidRPr="00A72CD8">
        <w:rPr>
          <w:rStyle w:val="a5"/>
          <w:rFonts w:asciiTheme="minorHAnsi" w:hAnsiTheme="minorHAnsi" w:cstheme="minorHAnsi"/>
          <w:sz w:val="24"/>
          <w:szCs w:val="24"/>
        </w:rPr>
        <w:t>оответствует закону</w:t>
      </w:r>
    </w:p>
    <w:p w14:paraId="7CEAD2E7"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Определен порядок созыва ОСУ.</w:t>
      </w:r>
    </w:p>
    <w:p w14:paraId="57A9E2F3"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Генеральный директор назначает дату внеочередного ОСУ по согласованию со сторонами (срок – не позднее 15 дней).</w:t>
      </w:r>
    </w:p>
    <w:p w14:paraId="2B746802"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Закреплены</w:t>
      </w:r>
      <w:r w:rsidRPr="00A72CD8">
        <w:rPr>
          <w:rStyle w:val="a5"/>
          <w:rFonts w:cstheme="minorHAnsi"/>
          <w:sz w:val="24"/>
          <w:szCs w:val="24"/>
        </w:rPr>
        <w:t xml:space="preserve"> </w:t>
      </w:r>
      <w:r w:rsidRPr="00A72CD8">
        <w:rPr>
          <w:rStyle w:val="a5"/>
          <w:rFonts w:cstheme="minorHAnsi"/>
          <w:b w:val="0"/>
          <w:bCs w:val="0"/>
          <w:sz w:val="24"/>
          <w:szCs w:val="24"/>
        </w:rPr>
        <w:t>исключительные полномочия ОСУ, включая утверждение устава, сделок с заинтересованностью и крупных сделок.</w:t>
      </w:r>
    </w:p>
    <w:p w14:paraId="085F3200" w14:textId="2A888A1E" w:rsidR="00E8087A" w:rsidRPr="00A72CD8" w:rsidRDefault="00D202D6" w:rsidP="00E8087A">
      <w:pPr>
        <w:rPr>
          <w:rFonts w:cstheme="minorHAnsi"/>
          <w:sz w:val="24"/>
          <w:szCs w:val="24"/>
        </w:rPr>
      </w:pPr>
      <w:r w:rsidRPr="00A72CD8">
        <w:rPr>
          <w:rStyle w:val="a5"/>
          <w:rFonts w:cstheme="minorHAnsi"/>
          <w:b w:val="0"/>
          <w:bCs w:val="0"/>
          <w:i/>
          <w:iCs/>
          <w:sz w:val="24"/>
          <w:szCs w:val="24"/>
        </w:rPr>
        <w:t>Вывод</w:t>
      </w:r>
      <w:r w:rsidRPr="00A72CD8">
        <w:rPr>
          <w:rStyle w:val="a5"/>
          <w:rFonts w:cstheme="minorHAnsi"/>
          <w:i/>
          <w:iCs/>
          <w:sz w:val="24"/>
          <w:szCs w:val="24"/>
        </w:rPr>
        <w:t>:</w:t>
      </w:r>
      <w:r w:rsidRPr="00A72CD8">
        <w:rPr>
          <w:rFonts w:cstheme="minorHAnsi"/>
          <w:sz w:val="24"/>
          <w:szCs w:val="24"/>
        </w:rPr>
        <w:t xml:space="preserve"> соответствует требованиям ГК РФ и ФЗ «Об ООО». </w:t>
      </w:r>
    </w:p>
    <w:p w14:paraId="53277292" w14:textId="77777777" w:rsidR="00D202D6" w:rsidRPr="00A72CD8" w:rsidRDefault="00D202D6" w:rsidP="00E8087A">
      <w:pPr>
        <w:rPr>
          <w:rFonts w:cstheme="minorHAnsi"/>
          <w:sz w:val="24"/>
          <w:szCs w:val="24"/>
        </w:rPr>
      </w:pPr>
    </w:p>
    <w:p w14:paraId="470DDCF3" w14:textId="4227DA52" w:rsidR="00E8087A" w:rsidRPr="00A72CD8" w:rsidRDefault="00E8087A" w:rsidP="00EF571E">
      <w:pPr>
        <w:pStyle w:val="3"/>
        <w:numPr>
          <w:ilvl w:val="0"/>
          <w:numId w:val="8"/>
        </w:numPr>
        <w:tabs>
          <w:tab w:val="left" w:pos="851"/>
        </w:tabs>
        <w:spacing w:before="0" w:beforeAutospacing="0" w:after="0" w:afterAutospacing="0"/>
        <w:ind w:left="0" w:firstLine="567"/>
        <w:jc w:val="both"/>
        <w:rPr>
          <w:rFonts w:asciiTheme="minorHAnsi" w:hAnsiTheme="minorHAnsi" w:cstheme="minorHAnsi"/>
          <w:b w:val="0"/>
          <w:bCs w:val="0"/>
          <w:sz w:val="24"/>
          <w:szCs w:val="24"/>
        </w:rPr>
      </w:pPr>
      <w:r w:rsidRPr="00A72CD8">
        <w:rPr>
          <w:rStyle w:val="a5"/>
          <w:rFonts w:asciiTheme="minorHAnsi" w:hAnsiTheme="minorHAnsi" w:cstheme="minorHAnsi"/>
          <w:sz w:val="24"/>
          <w:szCs w:val="24"/>
        </w:rPr>
        <w:t>Ограничения на отчуждение долей и преимущественное право покупки</w:t>
      </w:r>
      <w:r w:rsidRPr="00A72CD8">
        <w:rPr>
          <w:rFonts w:asciiTheme="minorHAnsi" w:hAnsiTheme="minorHAnsi" w:cstheme="minorHAnsi"/>
          <w:b w:val="0"/>
          <w:bCs w:val="0"/>
          <w:sz w:val="24"/>
          <w:szCs w:val="24"/>
        </w:rPr>
        <w:t xml:space="preserve"> </w:t>
      </w:r>
      <w:r w:rsidR="00D202D6" w:rsidRPr="00A72CD8">
        <w:rPr>
          <w:rFonts w:asciiTheme="minorHAnsi" w:hAnsiTheme="minorHAnsi" w:cstheme="minorHAnsi"/>
          <w:b w:val="0"/>
          <w:bCs w:val="0"/>
          <w:sz w:val="24"/>
          <w:szCs w:val="24"/>
        </w:rPr>
        <w:t>с</w:t>
      </w:r>
      <w:r w:rsidRPr="00A72CD8">
        <w:rPr>
          <w:rStyle w:val="a5"/>
          <w:rFonts w:asciiTheme="minorHAnsi" w:hAnsiTheme="minorHAnsi" w:cstheme="minorHAnsi"/>
          <w:sz w:val="24"/>
          <w:szCs w:val="24"/>
        </w:rPr>
        <w:t>оответствует закону</w:t>
      </w:r>
    </w:p>
    <w:p w14:paraId="79E243E5" w14:textId="77777777" w:rsidR="00E8087A" w:rsidRPr="00A72CD8" w:rsidRDefault="00E8087A" w:rsidP="00EF571E">
      <w:pPr>
        <w:numPr>
          <w:ilvl w:val="0"/>
          <w:numId w:val="7"/>
        </w:numPr>
        <w:tabs>
          <w:tab w:val="clear" w:pos="720"/>
          <w:tab w:val="num" w:pos="851"/>
        </w:tabs>
        <w:ind w:left="851" w:hanging="284"/>
        <w:rPr>
          <w:rStyle w:val="a5"/>
          <w:rFonts w:cstheme="minorHAnsi"/>
          <w:sz w:val="24"/>
          <w:szCs w:val="24"/>
        </w:rPr>
      </w:pPr>
      <w:r w:rsidRPr="00A72CD8">
        <w:rPr>
          <w:rStyle w:val="a5"/>
          <w:rFonts w:cstheme="minorHAnsi"/>
          <w:b w:val="0"/>
          <w:bCs w:val="0"/>
          <w:sz w:val="24"/>
          <w:szCs w:val="24"/>
        </w:rPr>
        <w:t>Продажа долей третьим лицам требует согласия других участников</w:t>
      </w:r>
      <w:r w:rsidRPr="00A72CD8">
        <w:rPr>
          <w:rStyle w:val="a5"/>
          <w:rFonts w:cstheme="minorHAnsi"/>
          <w:sz w:val="24"/>
          <w:szCs w:val="24"/>
        </w:rPr>
        <w:t>.</w:t>
      </w:r>
    </w:p>
    <w:p w14:paraId="78539E6D"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Участники обладают преимущественным правом покупки.</w:t>
      </w:r>
    </w:p>
    <w:p w14:paraId="3AF1ADB7" w14:textId="77777777" w:rsidR="00E8087A" w:rsidRPr="00A72CD8" w:rsidRDefault="00E8087A" w:rsidP="00EF571E">
      <w:pPr>
        <w:numPr>
          <w:ilvl w:val="0"/>
          <w:numId w:val="7"/>
        </w:numPr>
        <w:tabs>
          <w:tab w:val="clear" w:pos="720"/>
          <w:tab w:val="num" w:pos="851"/>
        </w:tabs>
        <w:ind w:left="851" w:hanging="284"/>
        <w:rPr>
          <w:rFonts w:cstheme="minorHAnsi"/>
          <w:sz w:val="24"/>
          <w:szCs w:val="24"/>
        </w:rPr>
      </w:pPr>
      <w:r w:rsidRPr="00A72CD8">
        <w:rPr>
          <w:rStyle w:val="a5"/>
          <w:rFonts w:cstheme="minorHAnsi"/>
          <w:b w:val="0"/>
          <w:bCs w:val="0"/>
          <w:sz w:val="24"/>
          <w:szCs w:val="24"/>
        </w:rPr>
        <w:t>Цена определяется</w:t>
      </w:r>
      <w:r w:rsidRPr="00A72CD8">
        <w:rPr>
          <w:rStyle w:val="a5"/>
          <w:rFonts w:cstheme="minorHAnsi"/>
          <w:sz w:val="24"/>
          <w:szCs w:val="24"/>
        </w:rPr>
        <w:t xml:space="preserve"> </w:t>
      </w:r>
      <w:r w:rsidRPr="00A72CD8">
        <w:rPr>
          <w:rStyle w:val="a5"/>
          <w:rFonts w:cstheme="minorHAnsi"/>
          <w:b w:val="0"/>
          <w:bCs w:val="0"/>
          <w:sz w:val="24"/>
          <w:szCs w:val="24"/>
        </w:rPr>
        <w:t>по рыночной стоимости</w:t>
      </w:r>
      <w:r w:rsidRPr="00A72CD8">
        <w:rPr>
          <w:rFonts w:cstheme="minorHAnsi"/>
          <w:sz w:val="24"/>
          <w:szCs w:val="24"/>
        </w:rPr>
        <w:t>, исходя из чистых активов.</w:t>
      </w:r>
    </w:p>
    <w:p w14:paraId="685C32BC" w14:textId="77777777" w:rsidR="00D202D6" w:rsidRPr="00A72CD8" w:rsidRDefault="00D202D6" w:rsidP="00D202D6">
      <w:pPr>
        <w:rPr>
          <w:rFonts w:cstheme="minorHAnsi"/>
          <w:sz w:val="24"/>
          <w:szCs w:val="24"/>
        </w:rPr>
      </w:pPr>
      <w:r w:rsidRPr="00A72CD8">
        <w:rPr>
          <w:rStyle w:val="a5"/>
          <w:rFonts w:cstheme="minorHAnsi"/>
          <w:b w:val="0"/>
          <w:bCs w:val="0"/>
          <w:i/>
          <w:iCs/>
          <w:sz w:val="24"/>
          <w:szCs w:val="24"/>
        </w:rPr>
        <w:t>Вывод</w:t>
      </w:r>
      <w:r w:rsidRPr="00A72CD8">
        <w:rPr>
          <w:rStyle w:val="a5"/>
          <w:rFonts w:cstheme="minorHAnsi"/>
          <w:i/>
          <w:iCs/>
          <w:sz w:val="24"/>
          <w:szCs w:val="24"/>
        </w:rPr>
        <w:t>:</w:t>
      </w:r>
      <w:r w:rsidRPr="00A72CD8">
        <w:rPr>
          <w:rFonts w:cstheme="minorHAnsi"/>
          <w:sz w:val="24"/>
          <w:szCs w:val="24"/>
        </w:rPr>
        <w:t xml:space="preserve"> соответствует требованиям ГК РФ и ФЗ «Об ООО». </w:t>
      </w:r>
    </w:p>
    <w:p w14:paraId="63B98BE1" w14:textId="77777777" w:rsidR="00D202D6" w:rsidRPr="00A72CD8" w:rsidRDefault="00D202D6" w:rsidP="00E8087A">
      <w:pPr>
        <w:pStyle w:val="3"/>
        <w:spacing w:before="0" w:beforeAutospacing="0" w:after="0" w:afterAutospacing="0"/>
        <w:jc w:val="both"/>
        <w:rPr>
          <w:rStyle w:val="a5"/>
          <w:rFonts w:asciiTheme="minorHAnsi" w:hAnsiTheme="minorHAnsi" w:cstheme="minorHAnsi"/>
          <w:sz w:val="24"/>
          <w:szCs w:val="24"/>
        </w:rPr>
      </w:pPr>
    </w:p>
    <w:p w14:paraId="3F8C42E5" w14:textId="78965F05" w:rsidR="00E8087A" w:rsidRPr="00A72CD8" w:rsidRDefault="00E8087A" w:rsidP="00EF571E">
      <w:pPr>
        <w:pStyle w:val="3"/>
        <w:numPr>
          <w:ilvl w:val="0"/>
          <w:numId w:val="8"/>
        </w:numPr>
        <w:tabs>
          <w:tab w:val="left" w:pos="851"/>
        </w:tabs>
        <w:spacing w:before="0" w:beforeAutospacing="0" w:after="0" w:afterAutospacing="0"/>
        <w:ind w:left="0" w:firstLine="567"/>
        <w:jc w:val="both"/>
        <w:rPr>
          <w:rStyle w:val="a5"/>
          <w:rFonts w:asciiTheme="minorHAnsi" w:hAnsiTheme="minorHAnsi" w:cstheme="minorHAnsi"/>
          <w:b/>
          <w:bCs/>
          <w:sz w:val="24"/>
          <w:szCs w:val="24"/>
        </w:rPr>
      </w:pPr>
      <w:r w:rsidRPr="00A72CD8">
        <w:rPr>
          <w:rStyle w:val="a5"/>
          <w:rFonts w:asciiTheme="minorHAnsi" w:hAnsiTheme="minorHAnsi" w:cstheme="minorHAnsi"/>
          <w:sz w:val="24"/>
          <w:szCs w:val="24"/>
        </w:rPr>
        <w:t>Полномочия генерального директора</w:t>
      </w:r>
    </w:p>
    <w:p w14:paraId="02EF12C1"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Fonts w:cstheme="minorHAnsi"/>
          <w:sz w:val="24"/>
          <w:szCs w:val="24"/>
        </w:rPr>
        <w:t xml:space="preserve">Срок </w:t>
      </w:r>
      <w:r w:rsidRPr="00A72CD8">
        <w:rPr>
          <w:rStyle w:val="a5"/>
          <w:rFonts w:cstheme="minorHAnsi"/>
          <w:b w:val="0"/>
          <w:bCs w:val="0"/>
          <w:sz w:val="24"/>
          <w:szCs w:val="24"/>
        </w:rPr>
        <w:t>полномочий – 5 лет.</w:t>
      </w:r>
    </w:p>
    <w:p w14:paraId="28AF1523"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Директор обязан предоставлять информацию по запросу участников.</w:t>
      </w:r>
    </w:p>
    <w:p w14:paraId="5FCA9AD6" w14:textId="77777777" w:rsidR="00E8087A" w:rsidRPr="00A72CD8" w:rsidRDefault="00E8087A" w:rsidP="00EF571E">
      <w:pPr>
        <w:numPr>
          <w:ilvl w:val="0"/>
          <w:numId w:val="7"/>
        </w:numPr>
        <w:tabs>
          <w:tab w:val="clear" w:pos="720"/>
          <w:tab w:val="num" w:pos="851"/>
        </w:tabs>
        <w:ind w:left="851" w:hanging="284"/>
        <w:rPr>
          <w:rFonts w:cstheme="minorHAnsi"/>
          <w:b/>
          <w:bCs/>
          <w:sz w:val="24"/>
          <w:szCs w:val="24"/>
        </w:rPr>
      </w:pPr>
      <w:r w:rsidRPr="00A72CD8">
        <w:rPr>
          <w:rStyle w:val="a5"/>
          <w:rFonts w:cstheme="minorHAnsi"/>
          <w:b w:val="0"/>
          <w:bCs w:val="0"/>
          <w:sz w:val="24"/>
          <w:szCs w:val="24"/>
        </w:rPr>
        <w:t>Директор не вправе совершать сделки без одобрения ОСУ, если они требуют согласования</w:t>
      </w:r>
      <w:r w:rsidRPr="00A72CD8">
        <w:rPr>
          <w:rFonts w:cstheme="minorHAnsi"/>
          <w:b/>
          <w:bCs/>
          <w:sz w:val="24"/>
          <w:szCs w:val="24"/>
        </w:rPr>
        <w:t>.</w:t>
      </w:r>
    </w:p>
    <w:p w14:paraId="12332FB4" w14:textId="77777777" w:rsidR="00D202D6" w:rsidRPr="00A72CD8" w:rsidRDefault="00D202D6" w:rsidP="00D202D6">
      <w:pPr>
        <w:rPr>
          <w:rFonts w:cstheme="minorHAnsi"/>
          <w:sz w:val="24"/>
          <w:szCs w:val="24"/>
        </w:rPr>
      </w:pPr>
      <w:r w:rsidRPr="00A72CD8">
        <w:rPr>
          <w:rStyle w:val="a5"/>
          <w:rFonts w:cstheme="minorHAnsi"/>
          <w:b w:val="0"/>
          <w:bCs w:val="0"/>
          <w:i/>
          <w:iCs/>
          <w:sz w:val="24"/>
          <w:szCs w:val="24"/>
        </w:rPr>
        <w:t>Вывод</w:t>
      </w:r>
      <w:r w:rsidRPr="00A72CD8">
        <w:rPr>
          <w:rStyle w:val="a5"/>
          <w:rFonts w:cstheme="minorHAnsi"/>
          <w:i/>
          <w:iCs/>
          <w:sz w:val="24"/>
          <w:szCs w:val="24"/>
        </w:rPr>
        <w:t>:</w:t>
      </w:r>
      <w:r w:rsidRPr="00A72CD8">
        <w:rPr>
          <w:rFonts w:cstheme="minorHAnsi"/>
          <w:sz w:val="24"/>
          <w:szCs w:val="24"/>
        </w:rPr>
        <w:t xml:space="preserve"> соответствует требованиям ГК РФ и ФЗ «Об ООО». </w:t>
      </w:r>
    </w:p>
    <w:p w14:paraId="0255AA10" w14:textId="77777777" w:rsidR="00D202D6" w:rsidRPr="00A72CD8" w:rsidRDefault="00D202D6" w:rsidP="00E8087A">
      <w:pPr>
        <w:pStyle w:val="3"/>
        <w:spacing w:before="0" w:beforeAutospacing="0" w:after="0" w:afterAutospacing="0"/>
        <w:jc w:val="both"/>
        <w:rPr>
          <w:rStyle w:val="a5"/>
          <w:rFonts w:asciiTheme="minorHAnsi" w:hAnsiTheme="minorHAnsi" w:cstheme="minorHAnsi"/>
          <w:sz w:val="24"/>
          <w:szCs w:val="24"/>
        </w:rPr>
      </w:pPr>
    </w:p>
    <w:p w14:paraId="7479F7E3" w14:textId="25E5B17B" w:rsidR="00E8087A" w:rsidRPr="00A72CD8" w:rsidRDefault="00E8087A" w:rsidP="00EF571E">
      <w:pPr>
        <w:pStyle w:val="3"/>
        <w:numPr>
          <w:ilvl w:val="0"/>
          <w:numId w:val="8"/>
        </w:numPr>
        <w:tabs>
          <w:tab w:val="left" w:pos="851"/>
        </w:tabs>
        <w:spacing w:before="0" w:beforeAutospacing="0" w:after="0" w:afterAutospacing="0"/>
        <w:ind w:left="0" w:firstLine="567"/>
        <w:jc w:val="both"/>
        <w:rPr>
          <w:rStyle w:val="a5"/>
          <w:rFonts w:asciiTheme="minorHAnsi" w:hAnsiTheme="minorHAnsi" w:cstheme="minorHAnsi"/>
          <w:b/>
          <w:bCs/>
          <w:sz w:val="24"/>
          <w:szCs w:val="24"/>
        </w:rPr>
      </w:pPr>
      <w:r w:rsidRPr="00A72CD8">
        <w:rPr>
          <w:rStyle w:val="a5"/>
          <w:rFonts w:asciiTheme="minorHAnsi" w:hAnsiTheme="minorHAnsi" w:cstheme="minorHAnsi"/>
          <w:sz w:val="24"/>
          <w:szCs w:val="24"/>
        </w:rPr>
        <w:t xml:space="preserve">Разрешение споров </w:t>
      </w:r>
      <w:r w:rsidR="00D202D6" w:rsidRPr="00A72CD8">
        <w:rPr>
          <w:rStyle w:val="a5"/>
          <w:rFonts w:asciiTheme="minorHAnsi" w:hAnsiTheme="minorHAnsi" w:cstheme="minorHAnsi"/>
          <w:sz w:val="24"/>
          <w:szCs w:val="24"/>
        </w:rPr>
        <w:t>с</w:t>
      </w:r>
      <w:r w:rsidRPr="00A72CD8">
        <w:rPr>
          <w:rStyle w:val="a5"/>
          <w:rFonts w:asciiTheme="minorHAnsi" w:hAnsiTheme="minorHAnsi" w:cstheme="minorHAnsi"/>
          <w:sz w:val="24"/>
          <w:szCs w:val="24"/>
        </w:rPr>
        <w:t>оответствует закону</w:t>
      </w:r>
    </w:p>
    <w:p w14:paraId="0627A479"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Участники обязуются добросовестно решать споры путем переговоров.</w:t>
      </w:r>
    </w:p>
    <w:p w14:paraId="39DD63BD"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В случае разногласий спор передается в Арбитражный суд г. Москвы.</w:t>
      </w:r>
    </w:p>
    <w:p w14:paraId="7DB48D0A" w14:textId="77777777" w:rsidR="00D202D6" w:rsidRPr="00A72CD8" w:rsidRDefault="00D202D6" w:rsidP="00D202D6">
      <w:pPr>
        <w:rPr>
          <w:rFonts w:cstheme="minorHAnsi"/>
          <w:sz w:val="24"/>
          <w:szCs w:val="24"/>
        </w:rPr>
      </w:pPr>
      <w:r w:rsidRPr="00A72CD8">
        <w:rPr>
          <w:rStyle w:val="a5"/>
          <w:rFonts w:cstheme="minorHAnsi"/>
          <w:b w:val="0"/>
          <w:bCs w:val="0"/>
          <w:i/>
          <w:iCs/>
          <w:sz w:val="24"/>
          <w:szCs w:val="24"/>
        </w:rPr>
        <w:t>Вывод</w:t>
      </w:r>
      <w:r w:rsidRPr="00A72CD8">
        <w:rPr>
          <w:rStyle w:val="a5"/>
          <w:rFonts w:cstheme="minorHAnsi"/>
          <w:i/>
          <w:iCs/>
          <w:sz w:val="24"/>
          <w:szCs w:val="24"/>
        </w:rPr>
        <w:t>:</w:t>
      </w:r>
      <w:r w:rsidRPr="00A72CD8">
        <w:rPr>
          <w:rFonts w:cstheme="minorHAnsi"/>
          <w:sz w:val="24"/>
          <w:szCs w:val="24"/>
        </w:rPr>
        <w:t xml:space="preserve"> соответствует требованиям ГК РФ и ФЗ «Об ООО». </w:t>
      </w:r>
    </w:p>
    <w:p w14:paraId="16D77399" w14:textId="77777777" w:rsidR="00D202D6" w:rsidRPr="00A72CD8" w:rsidRDefault="00D202D6" w:rsidP="00E8087A">
      <w:pPr>
        <w:pStyle w:val="3"/>
        <w:spacing w:before="0" w:beforeAutospacing="0" w:after="0" w:afterAutospacing="0"/>
        <w:jc w:val="both"/>
        <w:rPr>
          <w:rStyle w:val="a5"/>
          <w:rFonts w:asciiTheme="minorHAnsi" w:hAnsiTheme="minorHAnsi" w:cstheme="minorHAnsi"/>
          <w:sz w:val="24"/>
          <w:szCs w:val="24"/>
        </w:rPr>
      </w:pPr>
    </w:p>
    <w:p w14:paraId="11B43370" w14:textId="4EF161EC" w:rsidR="00E8087A" w:rsidRPr="00A72CD8" w:rsidRDefault="00E8087A" w:rsidP="00EF571E">
      <w:pPr>
        <w:pStyle w:val="3"/>
        <w:numPr>
          <w:ilvl w:val="0"/>
          <w:numId w:val="8"/>
        </w:numPr>
        <w:tabs>
          <w:tab w:val="left" w:pos="851"/>
        </w:tabs>
        <w:spacing w:before="0" w:beforeAutospacing="0" w:after="0" w:afterAutospacing="0"/>
        <w:ind w:left="0" w:firstLine="567"/>
        <w:jc w:val="both"/>
        <w:rPr>
          <w:rStyle w:val="a5"/>
          <w:rFonts w:asciiTheme="minorHAnsi" w:hAnsiTheme="minorHAnsi" w:cstheme="minorHAnsi"/>
          <w:sz w:val="24"/>
          <w:szCs w:val="24"/>
        </w:rPr>
      </w:pPr>
      <w:r w:rsidRPr="00A72CD8">
        <w:rPr>
          <w:rStyle w:val="a5"/>
          <w:rFonts w:asciiTheme="minorHAnsi" w:hAnsiTheme="minorHAnsi" w:cstheme="minorHAnsi"/>
          <w:sz w:val="24"/>
          <w:szCs w:val="24"/>
        </w:rPr>
        <w:t xml:space="preserve">Конфиденциальность </w:t>
      </w:r>
      <w:r w:rsidR="00D202D6" w:rsidRPr="00A72CD8">
        <w:rPr>
          <w:rStyle w:val="a5"/>
          <w:rFonts w:asciiTheme="minorHAnsi" w:hAnsiTheme="minorHAnsi" w:cstheme="minorHAnsi"/>
          <w:sz w:val="24"/>
          <w:szCs w:val="24"/>
        </w:rPr>
        <w:t>с</w:t>
      </w:r>
      <w:r w:rsidRPr="00A72CD8">
        <w:rPr>
          <w:rStyle w:val="a5"/>
          <w:rFonts w:asciiTheme="minorHAnsi" w:hAnsiTheme="minorHAnsi" w:cstheme="minorHAnsi"/>
          <w:sz w:val="24"/>
          <w:szCs w:val="24"/>
        </w:rPr>
        <w:t>оответствует закону</w:t>
      </w:r>
    </w:p>
    <w:p w14:paraId="4925FB25"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Участники обязуются не раскрывать условия соглашения.</w:t>
      </w:r>
    </w:p>
    <w:p w14:paraId="5120A1C4" w14:textId="77777777" w:rsidR="00E8087A" w:rsidRPr="00A72CD8" w:rsidRDefault="00E8087A"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Конфиденциальность сохраняется в течение 3 лет после прекращения соглашения.</w:t>
      </w:r>
    </w:p>
    <w:p w14:paraId="6BEAC88C" w14:textId="10E14510" w:rsidR="00E8087A" w:rsidRPr="00A72CD8" w:rsidRDefault="00E8087A" w:rsidP="00D202D6">
      <w:pPr>
        <w:rPr>
          <w:rStyle w:val="a5"/>
          <w:rFonts w:cstheme="minorHAnsi"/>
          <w:b w:val="0"/>
          <w:bCs w:val="0"/>
          <w:sz w:val="24"/>
          <w:szCs w:val="24"/>
        </w:rPr>
      </w:pPr>
      <w:r w:rsidRPr="00A72CD8">
        <w:rPr>
          <w:rStyle w:val="a5"/>
          <w:rFonts w:cstheme="minorHAnsi"/>
          <w:b w:val="0"/>
          <w:bCs w:val="0"/>
          <w:i/>
          <w:iCs/>
          <w:sz w:val="24"/>
          <w:szCs w:val="24"/>
        </w:rPr>
        <w:t>Вывод</w:t>
      </w:r>
      <w:r w:rsidRPr="00A72CD8">
        <w:rPr>
          <w:rStyle w:val="a5"/>
          <w:rFonts w:cstheme="minorHAnsi"/>
          <w:i/>
          <w:iCs/>
          <w:sz w:val="24"/>
          <w:szCs w:val="24"/>
        </w:rPr>
        <w:t xml:space="preserve">: </w:t>
      </w:r>
      <w:r w:rsidRPr="00A72CD8">
        <w:rPr>
          <w:rStyle w:val="a5"/>
          <w:rFonts w:cstheme="minorHAnsi"/>
          <w:b w:val="0"/>
          <w:bCs w:val="0"/>
          <w:sz w:val="24"/>
          <w:szCs w:val="24"/>
        </w:rPr>
        <w:t>соответствует требованиям законодательства.</w:t>
      </w:r>
    </w:p>
    <w:p w14:paraId="37A47B5E" w14:textId="77777777" w:rsidR="00D202D6" w:rsidRPr="00A72CD8" w:rsidRDefault="00D202D6" w:rsidP="00E8087A">
      <w:pPr>
        <w:pStyle w:val="3"/>
        <w:spacing w:before="0" w:beforeAutospacing="0" w:after="0" w:afterAutospacing="0"/>
        <w:jc w:val="both"/>
        <w:rPr>
          <w:rStyle w:val="a5"/>
          <w:rFonts w:asciiTheme="minorHAnsi" w:hAnsiTheme="minorHAnsi" w:cstheme="minorHAnsi"/>
          <w:sz w:val="24"/>
          <w:szCs w:val="24"/>
        </w:rPr>
      </w:pPr>
    </w:p>
    <w:p w14:paraId="48A8C594" w14:textId="0C509E06" w:rsidR="00E8087A" w:rsidRPr="00A72CD8" w:rsidRDefault="00E8087A" w:rsidP="00EF571E">
      <w:pPr>
        <w:pStyle w:val="3"/>
        <w:numPr>
          <w:ilvl w:val="0"/>
          <w:numId w:val="8"/>
        </w:numPr>
        <w:tabs>
          <w:tab w:val="left" w:pos="851"/>
        </w:tabs>
        <w:spacing w:before="0" w:beforeAutospacing="0" w:after="0" w:afterAutospacing="0"/>
        <w:ind w:left="0" w:firstLine="567"/>
        <w:jc w:val="both"/>
        <w:rPr>
          <w:rStyle w:val="a5"/>
          <w:rFonts w:asciiTheme="minorHAnsi" w:hAnsiTheme="minorHAnsi" w:cstheme="minorHAnsi"/>
          <w:b/>
          <w:bCs/>
          <w:sz w:val="24"/>
          <w:szCs w:val="24"/>
        </w:rPr>
      </w:pPr>
      <w:r w:rsidRPr="00A72CD8">
        <w:rPr>
          <w:rStyle w:val="a5"/>
          <w:rFonts w:asciiTheme="minorHAnsi" w:hAnsiTheme="minorHAnsi" w:cstheme="minorHAnsi"/>
          <w:sz w:val="24"/>
          <w:szCs w:val="24"/>
        </w:rPr>
        <w:t>Запрет на конкуренцию и переманивание сотрудников</w:t>
      </w:r>
      <w:r w:rsidR="00D202D6" w:rsidRPr="00A72CD8">
        <w:rPr>
          <w:rStyle w:val="a5"/>
          <w:rFonts w:asciiTheme="minorHAnsi" w:hAnsiTheme="minorHAnsi" w:cstheme="minorHAnsi"/>
          <w:b/>
          <w:bCs/>
          <w:sz w:val="24"/>
          <w:szCs w:val="24"/>
        </w:rPr>
        <w:t>:</w:t>
      </w:r>
    </w:p>
    <w:p w14:paraId="0DB0A3C6" w14:textId="77777777" w:rsidR="00E8087A" w:rsidRPr="00A72CD8" w:rsidRDefault="00E8087A" w:rsidP="00EF571E">
      <w:pPr>
        <w:numPr>
          <w:ilvl w:val="0"/>
          <w:numId w:val="7"/>
        </w:numPr>
        <w:tabs>
          <w:tab w:val="clear" w:pos="720"/>
          <w:tab w:val="num" w:pos="851"/>
        </w:tabs>
        <w:ind w:left="851" w:hanging="284"/>
        <w:rPr>
          <w:rStyle w:val="a5"/>
          <w:rFonts w:cstheme="minorHAnsi"/>
          <w:sz w:val="24"/>
          <w:szCs w:val="24"/>
        </w:rPr>
      </w:pPr>
      <w:r w:rsidRPr="00A72CD8">
        <w:rPr>
          <w:rStyle w:val="a5"/>
          <w:rFonts w:cstheme="minorHAnsi"/>
          <w:b w:val="0"/>
          <w:bCs w:val="0"/>
          <w:sz w:val="24"/>
          <w:szCs w:val="24"/>
        </w:rPr>
        <w:t>Участник 3 не вправе переманивать сотрудников общества</w:t>
      </w:r>
      <w:r w:rsidRPr="00A72CD8">
        <w:rPr>
          <w:rStyle w:val="a5"/>
          <w:rFonts w:cstheme="minorHAnsi"/>
          <w:sz w:val="24"/>
          <w:szCs w:val="24"/>
        </w:rPr>
        <w:t>.</w:t>
      </w:r>
    </w:p>
    <w:p w14:paraId="4C8790B6" w14:textId="77777777" w:rsidR="00E8087A" w:rsidRPr="00A72CD8" w:rsidRDefault="00E8087A" w:rsidP="00EF571E">
      <w:pPr>
        <w:numPr>
          <w:ilvl w:val="0"/>
          <w:numId w:val="7"/>
        </w:numPr>
        <w:tabs>
          <w:tab w:val="clear" w:pos="720"/>
          <w:tab w:val="num" w:pos="851"/>
        </w:tabs>
        <w:ind w:left="851" w:hanging="284"/>
        <w:rPr>
          <w:rStyle w:val="a5"/>
          <w:rFonts w:cstheme="minorHAnsi"/>
          <w:sz w:val="24"/>
          <w:szCs w:val="24"/>
        </w:rPr>
      </w:pPr>
      <w:r w:rsidRPr="00A72CD8">
        <w:rPr>
          <w:rStyle w:val="a5"/>
          <w:rFonts w:cstheme="minorHAnsi"/>
          <w:b w:val="0"/>
          <w:bCs w:val="0"/>
          <w:sz w:val="24"/>
          <w:szCs w:val="24"/>
        </w:rPr>
        <w:t>Участник 1 и Участник 2</w:t>
      </w:r>
      <w:r w:rsidRPr="00A72CD8">
        <w:rPr>
          <w:rStyle w:val="a5"/>
          <w:rFonts w:cstheme="minorHAnsi"/>
          <w:sz w:val="24"/>
          <w:szCs w:val="24"/>
        </w:rPr>
        <w:t xml:space="preserve"> </w:t>
      </w:r>
      <w:r w:rsidRPr="00A72CD8">
        <w:rPr>
          <w:rStyle w:val="a5"/>
          <w:rFonts w:cstheme="minorHAnsi"/>
          <w:b w:val="0"/>
          <w:bCs w:val="0"/>
          <w:sz w:val="24"/>
          <w:szCs w:val="24"/>
        </w:rPr>
        <w:t>обязуются не препятствовать трудоустройству Участника 3 в Общество</w:t>
      </w:r>
      <w:r w:rsidRPr="00A72CD8">
        <w:rPr>
          <w:rStyle w:val="a5"/>
          <w:rFonts w:cstheme="minorHAnsi"/>
          <w:sz w:val="24"/>
          <w:szCs w:val="24"/>
        </w:rPr>
        <w:t>.</w:t>
      </w:r>
    </w:p>
    <w:p w14:paraId="07C76F49" w14:textId="77777777" w:rsidR="00E8087A" w:rsidRPr="00A72CD8" w:rsidRDefault="00E8087A" w:rsidP="00EF571E">
      <w:pPr>
        <w:numPr>
          <w:ilvl w:val="0"/>
          <w:numId w:val="7"/>
        </w:numPr>
        <w:tabs>
          <w:tab w:val="clear" w:pos="720"/>
          <w:tab w:val="num" w:pos="851"/>
        </w:tabs>
        <w:ind w:left="851" w:hanging="284"/>
        <w:rPr>
          <w:rStyle w:val="a5"/>
          <w:rFonts w:cstheme="minorHAnsi"/>
          <w:sz w:val="24"/>
          <w:szCs w:val="24"/>
        </w:rPr>
      </w:pPr>
      <w:r w:rsidRPr="00A72CD8">
        <w:rPr>
          <w:rStyle w:val="a5"/>
          <w:rFonts w:cstheme="minorHAnsi"/>
          <w:b w:val="0"/>
          <w:bCs w:val="0"/>
          <w:sz w:val="24"/>
          <w:szCs w:val="24"/>
        </w:rPr>
        <w:t>Нарушение запрета ведет к</w:t>
      </w:r>
      <w:r w:rsidRPr="00A72CD8">
        <w:rPr>
          <w:rStyle w:val="a5"/>
          <w:rFonts w:cstheme="minorHAnsi"/>
          <w:sz w:val="24"/>
          <w:szCs w:val="24"/>
        </w:rPr>
        <w:t xml:space="preserve"> </w:t>
      </w:r>
      <w:r w:rsidRPr="00A72CD8">
        <w:rPr>
          <w:rStyle w:val="a5"/>
          <w:rFonts w:cstheme="minorHAnsi"/>
          <w:b w:val="0"/>
          <w:bCs w:val="0"/>
          <w:sz w:val="24"/>
          <w:szCs w:val="24"/>
        </w:rPr>
        <w:t>исключению участника из общества</w:t>
      </w:r>
      <w:r w:rsidRPr="00A72CD8">
        <w:rPr>
          <w:rStyle w:val="a5"/>
          <w:rFonts w:cstheme="minorHAnsi"/>
          <w:sz w:val="24"/>
          <w:szCs w:val="24"/>
        </w:rPr>
        <w:t>.</w:t>
      </w:r>
    </w:p>
    <w:p w14:paraId="71CA018F" w14:textId="238D07E5" w:rsidR="00E8087A" w:rsidRPr="00A72CD8" w:rsidRDefault="00D202D6" w:rsidP="001144DD">
      <w:pPr>
        <w:rPr>
          <w:rFonts w:cstheme="minorHAnsi"/>
          <w:sz w:val="24"/>
          <w:szCs w:val="24"/>
        </w:rPr>
      </w:pPr>
      <w:r w:rsidRPr="00A72CD8">
        <w:rPr>
          <w:rStyle w:val="a5"/>
          <w:rFonts w:cstheme="minorHAnsi"/>
          <w:b w:val="0"/>
          <w:bCs w:val="0"/>
          <w:i/>
          <w:iCs/>
          <w:sz w:val="24"/>
          <w:szCs w:val="24"/>
        </w:rPr>
        <w:lastRenderedPageBreak/>
        <w:t>Обратить</w:t>
      </w:r>
      <w:r w:rsidRPr="00A72CD8">
        <w:rPr>
          <w:rFonts w:cstheme="minorHAnsi"/>
          <w:i/>
          <w:iCs/>
          <w:sz w:val="24"/>
          <w:szCs w:val="24"/>
        </w:rPr>
        <w:t xml:space="preserve"> внимание: </w:t>
      </w:r>
      <w:r w:rsidR="001144DD" w:rsidRPr="00A72CD8">
        <w:rPr>
          <w:rFonts w:cstheme="minorHAnsi"/>
          <w:sz w:val="24"/>
          <w:szCs w:val="24"/>
        </w:rPr>
        <w:t>сами по себе указанные положения не противоречат закону, однако на практике доказывание осуществления конкурентной деятельности крайне сложно доказуемо.</w:t>
      </w:r>
    </w:p>
    <w:p w14:paraId="033913A2" w14:textId="3E6B2504" w:rsidR="001144DD" w:rsidRPr="00493A05" w:rsidRDefault="001144DD" w:rsidP="001144DD">
      <w:pPr>
        <w:rPr>
          <w:rFonts w:cstheme="minorHAnsi"/>
          <w:sz w:val="24"/>
          <w:szCs w:val="24"/>
        </w:rPr>
      </w:pPr>
      <w:r w:rsidRPr="00A72CD8">
        <w:rPr>
          <w:rFonts w:cstheme="minorHAnsi"/>
          <w:sz w:val="24"/>
          <w:szCs w:val="24"/>
        </w:rPr>
        <w:t xml:space="preserve">Кроме того, последствие нарушения КД в виде исключения Доверителя из Общества не означает автоматическое исключение. Законом установлено, что участник может быть исключен из Общества исключительно на основании решения суда, принято по иску </w:t>
      </w:r>
      <w:r w:rsidRPr="00493A05">
        <w:rPr>
          <w:rFonts w:cstheme="minorHAnsi"/>
          <w:sz w:val="24"/>
          <w:szCs w:val="24"/>
        </w:rPr>
        <w:t>участник</w:t>
      </w:r>
      <w:r w:rsidRPr="00A72CD8">
        <w:rPr>
          <w:rFonts w:cstheme="minorHAnsi"/>
          <w:sz w:val="24"/>
          <w:szCs w:val="24"/>
        </w:rPr>
        <w:t>ов</w:t>
      </w:r>
      <w:r w:rsidRPr="00493A05">
        <w:rPr>
          <w:rFonts w:cstheme="minorHAnsi"/>
          <w:sz w:val="24"/>
          <w:szCs w:val="24"/>
        </w:rPr>
        <w:t xml:space="preserve"> </w:t>
      </w:r>
      <w:r w:rsidRPr="00A72CD8">
        <w:rPr>
          <w:rFonts w:cstheme="minorHAnsi"/>
          <w:sz w:val="24"/>
          <w:szCs w:val="24"/>
        </w:rPr>
        <w:t>О</w:t>
      </w:r>
      <w:r w:rsidRPr="00493A05">
        <w:rPr>
          <w:rFonts w:cstheme="minorHAnsi"/>
          <w:sz w:val="24"/>
          <w:szCs w:val="24"/>
        </w:rPr>
        <w:t>бщества, доли которых в совокупности составляют не менее чем 10% уставного капитала общества</w:t>
      </w:r>
      <w:r w:rsidRPr="00A72CD8">
        <w:rPr>
          <w:rFonts w:cstheme="minorHAnsi"/>
          <w:sz w:val="24"/>
          <w:szCs w:val="24"/>
        </w:rPr>
        <w:t>.</w:t>
      </w:r>
    </w:p>
    <w:p w14:paraId="1EA1E115" w14:textId="72C993C4" w:rsidR="001144DD" w:rsidRPr="00E6418A" w:rsidRDefault="001144DD" w:rsidP="001144DD">
      <w:pPr>
        <w:rPr>
          <w:rFonts w:cstheme="minorHAnsi"/>
          <w:sz w:val="24"/>
          <w:szCs w:val="24"/>
        </w:rPr>
      </w:pPr>
      <w:r w:rsidRPr="00E6418A">
        <w:rPr>
          <w:rFonts w:cstheme="minorHAnsi"/>
          <w:sz w:val="24"/>
          <w:szCs w:val="24"/>
        </w:rPr>
        <w:t>Исходя из правовой позиции Верховного Суда Российской Федерации, изложенной в определении от 08.10.2014 по делу N 306-ЭС14-14, суд отказывает в удовлетворении иска об исключении участника из общества с ограниченной ответственностью (ст. 10 Федерального закона от 08.02.1998 N 14-ФЗ "Об обществах с ограниченной ответственностью") в случае, когда нормальной хозяйственной деятельности общества препятствуют равнозначные взаимные претензии как истца, так и ответчика, связанных с участием в обществе, одного из них.</w:t>
      </w:r>
    </w:p>
    <w:p w14:paraId="43449548" w14:textId="77777777" w:rsidR="001144DD" w:rsidRPr="00E6418A" w:rsidRDefault="001144DD" w:rsidP="001144DD">
      <w:pPr>
        <w:rPr>
          <w:rFonts w:cstheme="minorHAnsi"/>
          <w:sz w:val="24"/>
          <w:szCs w:val="24"/>
        </w:rPr>
      </w:pPr>
      <w:r w:rsidRPr="00E6418A">
        <w:rPr>
          <w:rFonts w:cstheme="minorHAnsi"/>
          <w:sz w:val="24"/>
          <w:szCs w:val="24"/>
        </w:rPr>
        <w:t xml:space="preserve">Институт исключения участника из общества не может быть использован для разрешения конфликта между участниками общества, связанного с наличием у них разногласий по вопросам управления обществом, когда позиция ни одного из них не является заведомо неправомерной. </w:t>
      </w:r>
    </w:p>
    <w:p w14:paraId="13C2CFE6" w14:textId="603E6E5B" w:rsidR="001144DD" w:rsidRPr="00E6418A" w:rsidRDefault="001144DD" w:rsidP="001144DD">
      <w:pPr>
        <w:rPr>
          <w:rFonts w:cstheme="minorHAnsi"/>
          <w:sz w:val="24"/>
          <w:szCs w:val="24"/>
        </w:rPr>
      </w:pPr>
      <w:r w:rsidRPr="00E6418A">
        <w:rPr>
          <w:rFonts w:cstheme="minorHAnsi"/>
          <w:sz w:val="24"/>
          <w:szCs w:val="24"/>
        </w:rPr>
        <w:t>Таким образом</w:t>
      </w:r>
      <w:r w:rsidR="00220CAC">
        <w:rPr>
          <w:rFonts w:cstheme="minorHAnsi"/>
          <w:sz w:val="24"/>
          <w:szCs w:val="24"/>
        </w:rPr>
        <w:t>,</w:t>
      </w:r>
      <w:r w:rsidRPr="00E6418A">
        <w:rPr>
          <w:rFonts w:cstheme="minorHAnsi"/>
          <w:sz w:val="24"/>
          <w:szCs w:val="24"/>
        </w:rPr>
        <w:t xml:space="preserve"> в ситуации, когда уровень недоверия между участниками общества, достигает критической, с их точки зрения, отметки, при этом позиция ни одного из них не является заведомо неправомерной, целесообразно рассмотреть вопрос о возможности продолжения корпоративных отношений, результатом чего может стать принятие участниками решения о ликвидации общества либо принятие одним из участников решения о выходе из него с соответствующими правовыми последствиями, предусмотренными Законом об обществах с ограниченной ответственностью и учредительными документами общества. Иски об исключении из общества другого участника в такой ситуации удовлетворению не подлежат. </w:t>
      </w:r>
    </w:p>
    <w:p w14:paraId="1D70AEDE" w14:textId="088B6DFA" w:rsidR="009C2AEF" w:rsidRPr="00A72CD8" w:rsidRDefault="009C2AEF" w:rsidP="009C2AEF">
      <w:pPr>
        <w:rPr>
          <w:rStyle w:val="a5"/>
          <w:rFonts w:cstheme="minorHAnsi"/>
          <w:b w:val="0"/>
          <w:bCs w:val="0"/>
          <w:sz w:val="24"/>
          <w:szCs w:val="24"/>
        </w:rPr>
      </w:pPr>
      <w:r w:rsidRPr="00A72CD8">
        <w:rPr>
          <w:rStyle w:val="a5"/>
          <w:rFonts w:cstheme="minorHAnsi"/>
          <w:b w:val="0"/>
          <w:bCs w:val="0"/>
          <w:i/>
          <w:iCs/>
          <w:sz w:val="24"/>
          <w:szCs w:val="24"/>
        </w:rPr>
        <w:t>Вывод</w:t>
      </w:r>
      <w:r w:rsidRPr="00A72CD8">
        <w:rPr>
          <w:rStyle w:val="a5"/>
          <w:rFonts w:cstheme="minorHAnsi"/>
          <w:i/>
          <w:iCs/>
          <w:sz w:val="24"/>
          <w:szCs w:val="24"/>
        </w:rPr>
        <w:t xml:space="preserve">: </w:t>
      </w:r>
      <w:r w:rsidRPr="00A72CD8">
        <w:rPr>
          <w:rStyle w:val="a5"/>
          <w:rFonts w:cstheme="minorHAnsi"/>
          <w:b w:val="0"/>
          <w:bCs w:val="0"/>
          <w:sz w:val="24"/>
          <w:szCs w:val="24"/>
        </w:rPr>
        <w:t xml:space="preserve">соответствует требованиям законодательства, однако, фактически является неисполнимым. </w:t>
      </w:r>
    </w:p>
    <w:p w14:paraId="33AE76AF" w14:textId="77777777" w:rsidR="001144DD" w:rsidRPr="00A72CD8" w:rsidRDefault="001144DD" w:rsidP="001144DD">
      <w:pPr>
        <w:rPr>
          <w:rFonts w:cstheme="minorHAnsi"/>
          <w:sz w:val="24"/>
          <w:szCs w:val="24"/>
        </w:rPr>
      </w:pPr>
    </w:p>
    <w:p w14:paraId="49B6DB9F" w14:textId="0D6D96B1" w:rsidR="00E8087A" w:rsidRPr="00A72CD8" w:rsidRDefault="00E8087A" w:rsidP="00EF571E">
      <w:pPr>
        <w:pStyle w:val="3"/>
        <w:numPr>
          <w:ilvl w:val="0"/>
          <w:numId w:val="8"/>
        </w:numPr>
        <w:tabs>
          <w:tab w:val="left" w:pos="851"/>
        </w:tabs>
        <w:spacing w:before="0" w:beforeAutospacing="0" w:after="0" w:afterAutospacing="0"/>
        <w:ind w:left="0" w:firstLine="567"/>
        <w:jc w:val="both"/>
        <w:rPr>
          <w:rStyle w:val="a5"/>
          <w:rFonts w:asciiTheme="minorHAnsi" w:hAnsiTheme="minorHAnsi" w:cstheme="minorHAnsi"/>
          <w:b/>
          <w:bCs/>
          <w:sz w:val="24"/>
          <w:szCs w:val="24"/>
        </w:rPr>
      </w:pPr>
      <w:r w:rsidRPr="00A72CD8">
        <w:rPr>
          <w:rStyle w:val="a5"/>
          <w:rFonts w:asciiTheme="minorHAnsi" w:hAnsiTheme="minorHAnsi" w:cstheme="minorHAnsi"/>
          <w:sz w:val="24"/>
          <w:szCs w:val="24"/>
        </w:rPr>
        <w:t>Действие и прекращение соглашения</w:t>
      </w:r>
    </w:p>
    <w:p w14:paraId="0714460C" w14:textId="77777777" w:rsidR="00E8087A" w:rsidRPr="00A72CD8" w:rsidRDefault="00E8087A" w:rsidP="00EF571E">
      <w:pPr>
        <w:numPr>
          <w:ilvl w:val="0"/>
          <w:numId w:val="7"/>
        </w:numPr>
        <w:tabs>
          <w:tab w:val="clear" w:pos="720"/>
          <w:tab w:val="num" w:pos="851"/>
        </w:tabs>
        <w:ind w:left="851" w:hanging="284"/>
        <w:rPr>
          <w:rStyle w:val="a5"/>
          <w:rFonts w:cstheme="minorHAnsi"/>
          <w:sz w:val="24"/>
          <w:szCs w:val="24"/>
        </w:rPr>
      </w:pPr>
      <w:r w:rsidRPr="00A72CD8">
        <w:rPr>
          <w:rStyle w:val="a5"/>
          <w:rFonts w:cstheme="minorHAnsi"/>
          <w:b w:val="0"/>
          <w:bCs w:val="0"/>
          <w:sz w:val="24"/>
          <w:szCs w:val="24"/>
        </w:rPr>
        <w:t>Соглашение действует</w:t>
      </w:r>
      <w:r w:rsidRPr="00A72CD8">
        <w:rPr>
          <w:rStyle w:val="a5"/>
          <w:rFonts w:cstheme="minorHAnsi"/>
          <w:sz w:val="24"/>
          <w:szCs w:val="24"/>
        </w:rPr>
        <w:t xml:space="preserve"> </w:t>
      </w:r>
      <w:r w:rsidRPr="00A72CD8">
        <w:rPr>
          <w:rStyle w:val="a5"/>
          <w:rFonts w:cstheme="minorHAnsi"/>
          <w:b w:val="0"/>
          <w:bCs w:val="0"/>
          <w:sz w:val="24"/>
          <w:szCs w:val="24"/>
        </w:rPr>
        <w:t>до момента выхода последнего участника из общества</w:t>
      </w:r>
      <w:r w:rsidRPr="00A72CD8">
        <w:rPr>
          <w:rStyle w:val="a5"/>
          <w:rFonts w:cstheme="minorHAnsi"/>
          <w:sz w:val="24"/>
          <w:szCs w:val="24"/>
        </w:rPr>
        <w:t>.</w:t>
      </w:r>
    </w:p>
    <w:p w14:paraId="2FCFE153" w14:textId="77777777" w:rsidR="00E8087A" w:rsidRPr="00A72CD8" w:rsidRDefault="00E8087A" w:rsidP="00EF571E">
      <w:pPr>
        <w:numPr>
          <w:ilvl w:val="0"/>
          <w:numId w:val="7"/>
        </w:numPr>
        <w:tabs>
          <w:tab w:val="clear" w:pos="720"/>
          <w:tab w:val="num" w:pos="851"/>
        </w:tabs>
        <w:ind w:left="851" w:hanging="284"/>
        <w:rPr>
          <w:rStyle w:val="a5"/>
          <w:rFonts w:cstheme="minorHAnsi"/>
          <w:sz w:val="24"/>
          <w:szCs w:val="24"/>
        </w:rPr>
      </w:pPr>
      <w:r w:rsidRPr="00A72CD8">
        <w:rPr>
          <w:rStyle w:val="a5"/>
          <w:rFonts w:cstheme="minorHAnsi"/>
          <w:b w:val="0"/>
          <w:bCs w:val="0"/>
          <w:sz w:val="24"/>
          <w:szCs w:val="24"/>
        </w:rPr>
        <w:t>Односторонний отказ не допускается</w:t>
      </w:r>
      <w:r w:rsidRPr="00A72CD8">
        <w:rPr>
          <w:rStyle w:val="a5"/>
          <w:rFonts w:cstheme="minorHAnsi"/>
          <w:sz w:val="24"/>
          <w:szCs w:val="24"/>
        </w:rPr>
        <w:t>.</w:t>
      </w:r>
    </w:p>
    <w:p w14:paraId="5503F203" w14:textId="77777777" w:rsidR="00E8087A" w:rsidRPr="00A72CD8" w:rsidRDefault="00E8087A" w:rsidP="00EF571E">
      <w:pPr>
        <w:numPr>
          <w:ilvl w:val="0"/>
          <w:numId w:val="7"/>
        </w:numPr>
        <w:tabs>
          <w:tab w:val="clear" w:pos="720"/>
          <w:tab w:val="num" w:pos="851"/>
        </w:tabs>
        <w:ind w:left="851" w:hanging="284"/>
        <w:rPr>
          <w:rFonts w:cstheme="minorHAnsi"/>
          <w:sz w:val="24"/>
          <w:szCs w:val="24"/>
        </w:rPr>
      </w:pPr>
      <w:r w:rsidRPr="00A72CD8">
        <w:rPr>
          <w:rStyle w:val="a5"/>
          <w:rFonts w:cstheme="minorHAnsi"/>
          <w:b w:val="0"/>
          <w:bCs w:val="0"/>
          <w:sz w:val="24"/>
          <w:szCs w:val="24"/>
        </w:rPr>
        <w:t>Изменен</w:t>
      </w:r>
      <w:r w:rsidRPr="00A72CD8">
        <w:rPr>
          <w:rFonts w:cstheme="minorHAnsi"/>
          <w:sz w:val="24"/>
          <w:szCs w:val="24"/>
        </w:rPr>
        <w:t xml:space="preserve">ия действительны </w:t>
      </w:r>
      <w:r w:rsidRPr="00A72CD8">
        <w:rPr>
          <w:rStyle w:val="a5"/>
          <w:rFonts w:cstheme="minorHAnsi"/>
          <w:b w:val="0"/>
          <w:bCs w:val="0"/>
          <w:sz w:val="24"/>
          <w:szCs w:val="24"/>
        </w:rPr>
        <w:t>только в нотариальной форме</w:t>
      </w:r>
      <w:r w:rsidRPr="00A72CD8">
        <w:rPr>
          <w:rFonts w:cstheme="minorHAnsi"/>
          <w:sz w:val="24"/>
          <w:szCs w:val="24"/>
        </w:rPr>
        <w:t>.</w:t>
      </w:r>
    </w:p>
    <w:p w14:paraId="13683429" w14:textId="5591C6CC" w:rsidR="00E8087A" w:rsidRPr="00A72CD8" w:rsidRDefault="00E8087A" w:rsidP="009C2AEF">
      <w:pPr>
        <w:rPr>
          <w:rFonts w:cstheme="minorHAnsi"/>
          <w:sz w:val="24"/>
          <w:szCs w:val="24"/>
        </w:rPr>
      </w:pPr>
      <w:r w:rsidRPr="00A72CD8">
        <w:rPr>
          <w:rStyle w:val="a5"/>
          <w:rFonts w:cstheme="minorHAnsi"/>
          <w:b w:val="0"/>
          <w:bCs w:val="0"/>
          <w:i/>
          <w:iCs/>
          <w:sz w:val="24"/>
          <w:szCs w:val="24"/>
        </w:rPr>
        <w:t>Вывод</w:t>
      </w:r>
      <w:r w:rsidRPr="00A72CD8">
        <w:rPr>
          <w:rFonts w:cstheme="minorHAnsi"/>
          <w:sz w:val="24"/>
          <w:szCs w:val="24"/>
        </w:rPr>
        <w:t>: соответствует требованиям закона.</w:t>
      </w:r>
    </w:p>
    <w:p w14:paraId="41579686" w14:textId="250FA4C7" w:rsidR="009C2AEF" w:rsidRPr="00A72CD8" w:rsidRDefault="009C2AEF" w:rsidP="00E8087A">
      <w:pPr>
        <w:pStyle w:val="a4"/>
        <w:spacing w:before="0" w:beforeAutospacing="0" w:after="0" w:afterAutospacing="0"/>
        <w:jc w:val="both"/>
        <w:rPr>
          <w:rFonts w:asciiTheme="minorHAnsi" w:hAnsiTheme="minorHAnsi" w:cstheme="minorHAnsi"/>
        </w:rPr>
      </w:pPr>
    </w:p>
    <w:p w14:paraId="6F74B7FC" w14:textId="4F9E33A7" w:rsidR="007533B7" w:rsidRPr="00A72CD8" w:rsidRDefault="00A917C8" w:rsidP="007533B7">
      <w:pPr>
        <w:tabs>
          <w:tab w:val="left" w:pos="1134"/>
        </w:tabs>
        <w:rPr>
          <w:rFonts w:cstheme="minorHAnsi"/>
          <w:b/>
          <w:bCs/>
          <w:sz w:val="24"/>
          <w:szCs w:val="24"/>
        </w:rPr>
      </w:pPr>
      <w:r>
        <w:rPr>
          <w:rFonts w:cstheme="minorHAnsi"/>
          <w:b/>
          <w:bCs/>
          <w:sz w:val="24"/>
          <w:szCs w:val="24"/>
        </w:rPr>
        <w:t>В</w:t>
      </w:r>
      <w:r w:rsidRPr="00A72CD8">
        <w:rPr>
          <w:rFonts w:cstheme="minorHAnsi"/>
          <w:b/>
          <w:bCs/>
          <w:sz w:val="24"/>
          <w:szCs w:val="24"/>
        </w:rPr>
        <w:t xml:space="preserve">ывод </w:t>
      </w:r>
      <w:r w:rsidR="007533B7" w:rsidRPr="00A72CD8">
        <w:rPr>
          <w:rFonts w:cstheme="minorHAnsi"/>
          <w:b/>
          <w:bCs/>
          <w:sz w:val="24"/>
          <w:szCs w:val="24"/>
        </w:rPr>
        <w:t>по п. 3.1.2:</w:t>
      </w:r>
    </w:p>
    <w:p w14:paraId="2EA289E4" w14:textId="477D7F8E" w:rsidR="007533B7" w:rsidRPr="00A72CD8" w:rsidRDefault="007533B7" w:rsidP="001F2B18">
      <w:pPr>
        <w:rPr>
          <w:rFonts w:cstheme="minorHAnsi"/>
          <w:sz w:val="24"/>
          <w:szCs w:val="24"/>
        </w:rPr>
      </w:pPr>
      <w:r w:rsidRPr="00A72CD8">
        <w:rPr>
          <w:rFonts w:cstheme="minorHAnsi"/>
          <w:sz w:val="24"/>
          <w:szCs w:val="24"/>
        </w:rPr>
        <w:t>Положения Устава значительно ограничивают права Участника-3 на участие в управлении корпорации и фактически подчиняют возможность его волеизъявления усмотрению остальных участников.</w:t>
      </w:r>
    </w:p>
    <w:p w14:paraId="0D7E59B0" w14:textId="11AD6CEB" w:rsidR="007533B7" w:rsidRPr="00A72CD8" w:rsidRDefault="001F2B18" w:rsidP="001F2B18">
      <w:pPr>
        <w:rPr>
          <w:rFonts w:cstheme="minorHAnsi"/>
          <w:sz w:val="24"/>
          <w:szCs w:val="24"/>
        </w:rPr>
      </w:pPr>
      <w:r w:rsidRPr="00A72CD8">
        <w:rPr>
          <w:rFonts w:cstheme="minorHAnsi"/>
          <w:sz w:val="24"/>
          <w:szCs w:val="24"/>
        </w:rPr>
        <w:t>При этом положении</w:t>
      </w:r>
      <w:r w:rsidR="007533B7" w:rsidRPr="00A72CD8">
        <w:rPr>
          <w:rFonts w:cstheme="minorHAnsi"/>
          <w:sz w:val="24"/>
          <w:szCs w:val="24"/>
        </w:rPr>
        <w:t xml:space="preserve"> КД </w:t>
      </w:r>
      <w:r w:rsidRPr="00A72CD8">
        <w:rPr>
          <w:rFonts w:cstheme="minorHAnsi"/>
          <w:sz w:val="24"/>
          <w:szCs w:val="24"/>
        </w:rPr>
        <w:t>о з</w:t>
      </w:r>
      <w:r w:rsidR="007533B7" w:rsidRPr="00A72CD8">
        <w:rPr>
          <w:rFonts w:cstheme="minorHAnsi"/>
          <w:sz w:val="24"/>
          <w:szCs w:val="24"/>
        </w:rPr>
        <w:t>апрет на подачу исков от имени общества о возмещении</w:t>
      </w:r>
      <w:r w:rsidR="007533B7" w:rsidRPr="00A72CD8">
        <w:rPr>
          <w:rStyle w:val="a5"/>
          <w:rFonts w:cstheme="minorHAnsi"/>
          <w:b w:val="0"/>
          <w:bCs w:val="0"/>
          <w:sz w:val="24"/>
          <w:szCs w:val="24"/>
        </w:rPr>
        <w:t xml:space="preserve"> убытков директором</w:t>
      </w:r>
      <w:r w:rsidRPr="00A72CD8">
        <w:rPr>
          <w:rFonts w:cstheme="minorHAnsi"/>
          <w:sz w:val="24"/>
          <w:szCs w:val="24"/>
        </w:rPr>
        <w:t xml:space="preserve"> противоречит закону и является ничтожным. </w:t>
      </w:r>
    </w:p>
    <w:p w14:paraId="55BDE4BC" w14:textId="4CB9ACCC" w:rsidR="007533B7" w:rsidRPr="00A72CD8" w:rsidRDefault="001F2B18" w:rsidP="001F2B18">
      <w:pPr>
        <w:pStyle w:val="a4"/>
        <w:spacing w:before="0" w:beforeAutospacing="0" w:after="0" w:afterAutospacing="0"/>
        <w:ind w:firstLine="567"/>
        <w:jc w:val="both"/>
        <w:rPr>
          <w:rStyle w:val="a5"/>
          <w:rFonts w:asciiTheme="minorHAnsi" w:hAnsiTheme="minorHAnsi" w:cstheme="minorHAnsi"/>
          <w:b w:val="0"/>
          <w:bCs w:val="0"/>
        </w:rPr>
      </w:pPr>
      <w:r w:rsidRPr="00A72CD8">
        <w:rPr>
          <w:rFonts w:asciiTheme="minorHAnsi" w:hAnsiTheme="minorHAnsi" w:cstheme="minorHAnsi"/>
        </w:rPr>
        <w:t>Кроме того, установленный в КД з</w:t>
      </w:r>
      <w:r w:rsidR="007533B7" w:rsidRPr="00A72CD8">
        <w:rPr>
          <w:rStyle w:val="a5"/>
          <w:rFonts w:asciiTheme="minorHAnsi" w:hAnsiTheme="minorHAnsi" w:cstheme="minorHAnsi"/>
          <w:b w:val="0"/>
          <w:bCs w:val="0"/>
        </w:rPr>
        <w:t>апрет на конкуренцию и переманивание сотрудников</w:t>
      </w:r>
      <w:r w:rsidRPr="00A72CD8">
        <w:rPr>
          <w:rStyle w:val="a5"/>
          <w:rFonts w:asciiTheme="minorHAnsi" w:hAnsiTheme="minorHAnsi" w:cstheme="minorHAnsi"/>
          <w:b w:val="0"/>
          <w:bCs w:val="0"/>
        </w:rPr>
        <w:t xml:space="preserve"> хоть и </w:t>
      </w:r>
      <w:r w:rsidR="007533B7" w:rsidRPr="00A72CD8">
        <w:rPr>
          <w:rStyle w:val="a5"/>
          <w:rFonts w:asciiTheme="minorHAnsi" w:hAnsiTheme="minorHAnsi" w:cstheme="minorHAnsi"/>
          <w:b w:val="0"/>
          <w:bCs w:val="0"/>
        </w:rPr>
        <w:t xml:space="preserve">соответствует требованиям законодательства, однако, фактически является неисполнимым. </w:t>
      </w:r>
    </w:p>
    <w:p w14:paraId="5BBE974C" w14:textId="77777777" w:rsidR="00A72CD8" w:rsidRPr="00A72CD8" w:rsidRDefault="00A72CD8" w:rsidP="00A72CD8">
      <w:pPr>
        <w:rPr>
          <w:rFonts w:cstheme="minorHAnsi"/>
          <w:sz w:val="24"/>
          <w:szCs w:val="24"/>
        </w:rPr>
      </w:pPr>
      <w:r w:rsidRPr="00A72CD8">
        <w:rPr>
          <w:rFonts w:cstheme="minorHAnsi"/>
          <w:sz w:val="24"/>
          <w:szCs w:val="24"/>
        </w:rPr>
        <w:t xml:space="preserve">КД не предусматривает санкции за его неисполнение. Для Доверителя это означает, что в случае ее отказа от исполнения условий КД, участники Общества вправе потребовать с </w:t>
      </w:r>
      <w:r w:rsidRPr="00A72CD8">
        <w:rPr>
          <w:rFonts w:cstheme="minorHAnsi"/>
          <w:sz w:val="24"/>
          <w:szCs w:val="24"/>
        </w:rPr>
        <w:lastRenderedPageBreak/>
        <w:t xml:space="preserve">Участника-3 возмещения убытков, а также потребовать исключения Участника-3 из состава участников Общества в связи с нарушением настоящего Договора. </w:t>
      </w:r>
    </w:p>
    <w:p w14:paraId="39BF3299" w14:textId="77777777" w:rsidR="00A72CD8" w:rsidRPr="00A72CD8" w:rsidRDefault="00A72CD8" w:rsidP="00A72CD8">
      <w:pPr>
        <w:rPr>
          <w:rFonts w:cstheme="minorHAnsi"/>
          <w:sz w:val="24"/>
          <w:szCs w:val="24"/>
        </w:rPr>
      </w:pPr>
      <w:r w:rsidRPr="00A72CD8">
        <w:rPr>
          <w:rFonts w:cstheme="minorHAnsi"/>
          <w:sz w:val="24"/>
          <w:szCs w:val="24"/>
        </w:rPr>
        <w:t xml:space="preserve">При этом сама по себе возможность предъявления требования о взыскании убытков не отменяет обязанность доказывания факта их наступления. Если отказ в голосовании определенным образом касается, например, решения о заключении сделки, то при отказе участника-3 от голосования за одобрение сделки влечет лишь право остальных участников потребовать взыскания с нее убытков. Для взыскания убытков остальные участники должны будут доказать, что отказ от заключения сделки повлек причинение Обществу убытков. Данное доказывание относится к доказыванию упущенной выгоды, что в практике доказывать крайне сложно, а в рассматриваемой конструкции с корпоративным договором – практически невозможно. </w:t>
      </w:r>
    </w:p>
    <w:p w14:paraId="0A26DA2A" w14:textId="7704F850" w:rsidR="001F2B18" w:rsidRPr="00A72CD8" w:rsidRDefault="001F2B18" w:rsidP="001F2B18">
      <w:pPr>
        <w:pStyle w:val="a4"/>
        <w:spacing w:before="0" w:beforeAutospacing="0" w:after="0" w:afterAutospacing="0"/>
        <w:ind w:firstLine="567"/>
        <w:jc w:val="both"/>
        <w:rPr>
          <w:rStyle w:val="a5"/>
          <w:rFonts w:asciiTheme="minorHAnsi" w:hAnsiTheme="minorHAnsi" w:cstheme="minorHAnsi"/>
          <w:b w:val="0"/>
          <w:bCs w:val="0"/>
        </w:rPr>
      </w:pPr>
    </w:p>
    <w:p w14:paraId="14B70203" w14:textId="4BD4E4C3" w:rsidR="00A72CD8" w:rsidRPr="00A72CD8" w:rsidRDefault="00A72CD8">
      <w:pPr>
        <w:rPr>
          <w:rStyle w:val="a5"/>
          <w:rFonts w:eastAsia="Times New Roman" w:cstheme="minorHAnsi"/>
          <w:b w:val="0"/>
          <w:bCs w:val="0"/>
          <w:kern w:val="0"/>
          <w:sz w:val="24"/>
          <w:szCs w:val="24"/>
          <w:lang w:eastAsia="ru-RU"/>
        </w:rPr>
      </w:pPr>
      <w:r w:rsidRPr="00A72CD8">
        <w:rPr>
          <w:rStyle w:val="a5"/>
          <w:rFonts w:cstheme="minorHAnsi"/>
          <w:b w:val="0"/>
          <w:bCs w:val="0"/>
          <w:sz w:val="24"/>
          <w:szCs w:val="24"/>
        </w:rPr>
        <w:br w:type="page"/>
      </w:r>
    </w:p>
    <w:p w14:paraId="72695108" w14:textId="77777777" w:rsidR="00E8087A" w:rsidRPr="00A72CD8" w:rsidRDefault="00E8087A" w:rsidP="009C2AEF">
      <w:pPr>
        <w:pStyle w:val="a3"/>
        <w:numPr>
          <w:ilvl w:val="2"/>
          <w:numId w:val="5"/>
        </w:numPr>
        <w:tabs>
          <w:tab w:val="left" w:pos="1134"/>
        </w:tabs>
        <w:ind w:left="0" w:firstLine="567"/>
        <w:rPr>
          <w:rFonts w:cstheme="minorHAnsi"/>
          <w:b/>
          <w:bCs/>
          <w:sz w:val="24"/>
          <w:szCs w:val="24"/>
        </w:rPr>
      </w:pPr>
      <w:r w:rsidRPr="00A72CD8">
        <w:rPr>
          <w:rFonts w:cstheme="minorHAnsi"/>
          <w:b/>
          <w:bCs/>
          <w:sz w:val="24"/>
          <w:szCs w:val="24"/>
        </w:rPr>
        <w:lastRenderedPageBreak/>
        <w:t xml:space="preserve">Анализ соответствия положений КД положениям Устава Объекта. </w:t>
      </w:r>
    </w:p>
    <w:p w14:paraId="02366C9E" w14:textId="0DE3118C" w:rsidR="00430B4C" w:rsidRPr="00430B4C" w:rsidRDefault="00430B4C" w:rsidP="009C2AEF">
      <w:pPr>
        <w:rPr>
          <w:rFonts w:cstheme="minorHAnsi"/>
          <w:sz w:val="24"/>
          <w:szCs w:val="24"/>
        </w:rPr>
      </w:pPr>
      <w:r w:rsidRPr="00430B4C">
        <w:rPr>
          <w:rFonts w:cstheme="minorHAnsi"/>
          <w:sz w:val="24"/>
          <w:szCs w:val="24"/>
        </w:rPr>
        <w:t>Устав представляет собой документ, который определяет всю деятельность общества, в то время как корпоративный договор является гражданско-правовой конструкцией, необходимость присутствия которой в правоотношениях между участниками ими же и определяется.</w:t>
      </w:r>
      <w:r w:rsidR="009C2AEF" w:rsidRPr="00A72CD8">
        <w:rPr>
          <w:rFonts w:cstheme="minorHAnsi"/>
          <w:sz w:val="24"/>
          <w:szCs w:val="24"/>
        </w:rPr>
        <w:t xml:space="preserve"> </w:t>
      </w:r>
    </w:p>
    <w:p w14:paraId="7CF1AAF5" w14:textId="21029E98" w:rsidR="00430B4C" w:rsidRPr="00430B4C" w:rsidRDefault="00430B4C" w:rsidP="009C2AEF">
      <w:pPr>
        <w:rPr>
          <w:rFonts w:cstheme="minorHAnsi"/>
          <w:sz w:val="24"/>
          <w:szCs w:val="24"/>
        </w:rPr>
      </w:pPr>
      <w:r w:rsidRPr="00430B4C">
        <w:rPr>
          <w:rFonts w:cstheme="minorHAnsi"/>
          <w:sz w:val="24"/>
          <w:szCs w:val="24"/>
        </w:rPr>
        <w:t>Корпоративным договором участники могут не только дополнять какие-то положения устава, но и фактически изменять их, включая в договор положения, полностью противоречащие уставу. Участники, подписавшие договор, не вправе заявлять о его недействительности на основании того, что он противоречит уставу (п. 7 ст. 67.2 ГК).</w:t>
      </w:r>
    </w:p>
    <w:p w14:paraId="1A97947E" w14:textId="18BAFF68" w:rsidR="00F87E3F" w:rsidRPr="00A72CD8" w:rsidRDefault="00F87E3F" w:rsidP="009C2AEF">
      <w:pPr>
        <w:rPr>
          <w:rFonts w:cstheme="minorHAnsi"/>
          <w:sz w:val="24"/>
          <w:szCs w:val="24"/>
        </w:rPr>
      </w:pPr>
      <w:r w:rsidRPr="00A72CD8">
        <w:rPr>
          <w:rFonts w:cstheme="minorHAnsi"/>
          <w:sz w:val="24"/>
          <w:szCs w:val="24"/>
        </w:rPr>
        <w:t xml:space="preserve">Корпоративный договор, подписанный всеми участниками общества, для </w:t>
      </w:r>
      <w:r w:rsidR="009C2AEF" w:rsidRPr="00A72CD8">
        <w:rPr>
          <w:rFonts w:cstheme="minorHAnsi"/>
          <w:sz w:val="24"/>
          <w:szCs w:val="24"/>
        </w:rPr>
        <w:t>них приобретает характер корпоративного акта и не уступает</w:t>
      </w:r>
      <w:r w:rsidRPr="00A72CD8">
        <w:rPr>
          <w:rFonts w:cstheme="minorHAnsi"/>
          <w:sz w:val="24"/>
          <w:szCs w:val="24"/>
        </w:rPr>
        <w:t xml:space="preserve"> по сил</w:t>
      </w:r>
      <w:r w:rsidR="009C2AEF" w:rsidRPr="00A72CD8">
        <w:rPr>
          <w:rFonts w:cstheme="minorHAnsi"/>
          <w:sz w:val="24"/>
          <w:szCs w:val="24"/>
        </w:rPr>
        <w:t xml:space="preserve">е </w:t>
      </w:r>
      <w:r w:rsidRPr="00A72CD8">
        <w:rPr>
          <w:rFonts w:cstheme="minorHAnsi"/>
          <w:sz w:val="24"/>
          <w:szCs w:val="24"/>
        </w:rPr>
        <w:t xml:space="preserve">уставу общества (постановление 5 ААС от 20.04.2021 по делу №05АП- 1591/2021) </w:t>
      </w:r>
    </w:p>
    <w:p w14:paraId="58E50475" w14:textId="05EB1391" w:rsidR="009C2AEF" w:rsidRPr="00A72CD8" w:rsidRDefault="005E6D3D" w:rsidP="009C2AEF">
      <w:pPr>
        <w:rPr>
          <w:rFonts w:cstheme="minorHAnsi"/>
          <w:sz w:val="24"/>
          <w:szCs w:val="24"/>
        </w:rPr>
      </w:pPr>
      <w:r w:rsidRPr="00A72CD8">
        <w:rPr>
          <w:rFonts w:cstheme="minorHAnsi"/>
          <w:sz w:val="24"/>
          <w:szCs w:val="24"/>
        </w:rPr>
        <w:t xml:space="preserve">Таким образом, в случае противоречия КД положениям Устава следует исходить из приоритета положений КД, при условии, что указанные положения не противоречат закону. </w:t>
      </w:r>
    </w:p>
    <w:p w14:paraId="5FE8F5CE" w14:textId="77777777" w:rsidR="005E6D3D" w:rsidRPr="00A72CD8" w:rsidRDefault="005E6D3D" w:rsidP="009C2AEF">
      <w:pPr>
        <w:rPr>
          <w:rFonts w:cstheme="minorHAnsi"/>
          <w:sz w:val="24"/>
          <w:szCs w:val="24"/>
        </w:rPr>
      </w:pPr>
    </w:p>
    <w:p w14:paraId="47FAAD24" w14:textId="77777777" w:rsidR="009C2AEF" w:rsidRPr="00A72CD8" w:rsidRDefault="009C2AEF" w:rsidP="00EF571E">
      <w:pPr>
        <w:pStyle w:val="a4"/>
        <w:numPr>
          <w:ilvl w:val="0"/>
          <w:numId w:val="9"/>
        </w:numPr>
        <w:tabs>
          <w:tab w:val="clear" w:pos="720"/>
          <w:tab w:val="num" w:pos="993"/>
        </w:tabs>
        <w:spacing w:before="0" w:beforeAutospacing="0" w:after="0" w:afterAutospacing="0"/>
        <w:ind w:left="0" w:firstLine="567"/>
        <w:jc w:val="both"/>
        <w:rPr>
          <w:rFonts w:asciiTheme="minorHAnsi" w:hAnsiTheme="minorHAnsi" w:cstheme="minorHAnsi"/>
        </w:rPr>
      </w:pPr>
      <w:r w:rsidRPr="00A72CD8">
        <w:rPr>
          <w:rStyle w:val="a5"/>
          <w:rFonts w:asciiTheme="minorHAnsi" w:hAnsiTheme="minorHAnsi" w:cstheme="minorHAnsi"/>
          <w:b w:val="0"/>
          <w:bCs w:val="0"/>
        </w:rPr>
        <w:t>Продажа (отчуждение) долей третьим лицам</w:t>
      </w:r>
    </w:p>
    <w:p w14:paraId="64201EE8" w14:textId="77777777" w:rsidR="005E6D3D" w:rsidRPr="00A72CD8" w:rsidRDefault="009C2AEF" w:rsidP="007533B7">
      <w:pPr>
        <w:rPr>
          <w:rStyle w:val="a5"/>
          <w:rFonts w:cstheme="minorHAnsi"/>
          <w:b w:val="0"/>
          <w:bCs w:val="0"/>
          <w:i/>
          <w:iCs/>
          <w:sz w:val="24"/>
          <w:szCs w:val="24"/>
        </w:rPr>
      </w:pPr>
      <w:r w:rsidRPr="00A72CD8">
        <w:rPr>
          <w:rStyle w:val="a5"/>
          <w:rFonts w:cstheme="minorHAnsi"/>
          <w:b w:val="0"/>
          <w:bCs w:val="0"/>
          <w:i/>
          <w:iCs/>
          <w:sz w:val="24"/>
          <w:szCs w:val="24"/>
        </w:rPr>
        <w:t>Устав (Ст. 8):</w:t>
      </w:r>
    </w:p>
    <w:p w14:paraId="0FAAC1D9" w14:textId="63B8D2F4" w:rsidR="005E6D3D" w:rsidRPr="00A72CD8" w:rsidRDefault="009C2AEF"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Прямо указано, что «Согласие других участников Общества или Общества на совершение сделки по отчуждению доли … третьему лицу не требуется».</w:t>
      </w:r>
    </w:p>
    <w:p w14:paraId="76D1136B" w14:textId="3F3D811F" w:rsidR="009C2AEF" w:rsidRPr="00A72CD8" w:rsidRDefault="009C2AEF"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Участники сохраняют преимущественное право покупки, но отсутствует прямой запрет на продажу доли третьим лицам без согласия участников.</w:t>
      </w:r>
    </w:p>
    <w:p w14:paraId="704D12E9" w14:textId="77777777" w:rsidR="005E6D3D" w:rsidRPr="00A72CD8" w:rsidRDefault="009C2AEF" w:rsidP="007533B7">
      <w:pPr>
        <w:rPr>
          <w:rStyle w:val="a5"/>
          <w:rFonts w:cstheme="minorHAnsi"/>
          <w:b w:val="0"/>
          <w:bCs w:val="0"/>
          <w:i/>
          <w:iCs/>
          <w:sz w:val="24"/>
          <w:szCs w:val="24"/>
        </w:rPr>
      </w:pPr>
      <w:r w:rsidRPr="00A72CD8">
        <w:rPr>
          <w:rStyle w:val="a5"/>
          <w:rFonts w:cstheme="minorHAnsi"/>
          <w:b w:val="0"/>
          <w:bCs w:val="0"/>
          <w:i/>
          <w:iCs/>
          <w:sz w:val="24"/>
          <w:szCs w:val="24"/>
        </w:rPr>
        <w:t>КД (раздел «ПРОДАЖА ТРЕТЬИМ ЛИЦАМ И ПРЕИМУЩЕСТВЕННОЕ ПРАВО»):</w:t>
      </w:r>
    </w:p>
    <w:p w14:paraId="3774745B" w14:textId="02004CF0" w:rsidR="005E6D3D" w:rsidRPr="00A72CD8" w:rsidRDefault="009C2AEF"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Участник-3 обязан получить согласие Участников на отчуждение доли.</w:t>
      </w:r>
    </w:p>
    <w:p w14:paraId="4DE2EBCD" w14:textId="356A4249" w:rsidR="009C2AEF" w:rsidRPr="00A72CD8" w:rsidRDefault="009C2AEF"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Фактически установлен запрет на продажу без согласия остальных участников.</w:t>
      </w:r>
    </w:p>
    <w:p w14:paraId="04ABD496" w14:textId="77777777" w:rsidR="005E6D3D" w:rsidRPr="00A72CD8" w:rsidRDefault="009C2AEF" w:rsidP="007533B7">
      <w:pPr>
        <w:rPr>
          <w:rFonts w:cstheme="minorHAnsi"/>
          <w:sz w:val="24"/>
          <w:szCs w:val="24"/>
        </w:rPr>
      </w:pPr>
      <w:r w:rsidRPr="00A72CD8">
        <w:rPr>
          <w:rStyle w:val="a5"/>
          <w:rFonts w:cstheme="minorHAnsi"/>
          <w:b w:val="0"/>
          <w:bCs w:val="0"/>
          <w:i/>
          <w:iCs/>
          <w:sz w:val="24"/>
          <w:szCs w:val="24"/>
        </w:rPr>
        <w:t>Вывод</w:t>
      </w:r>
      <w:r w:rsidRPr="00A72CD8">
        <w:rPr>
          <w:rStyle w:val="a5"/>
          <w:rFonts w:cstheme="minorHAnsi"/>
          <w:b w:val="0"/>
          <w:bCs w:val="0"/>
          <w:sz w:val="24"/>
          <w:szCs w:val="24"/>
        </w:rPr>
        <w:t>:</w:t>
      </w:r>
      <w:r w:rsidRPr="00A72CD8">
        <w:rPr>
          <w:rFonts w:cstheme="minorHAnsi"/>
          <w:sz w:val="24"/>
          <w:szCs w:val="24"/>
        </w:rPr>
        <w:t xml:space="preserve"> </w:t>
      </w:r>
      <w:r w:rsidR="005E6D3D" w:rsidRPr="00A72CD8">
        <w:rPr>
          <w:rFonts w:cstheme="minorHAnsi"/>
          <w:sz w:val="24"/>
          <w:szCs w:val="24"/>
        </w:rPr>
        <w:t>н</w:t>
      </w:r>
      <w:r w:rsidRPr="00A72CD8">
        <w:rPr>
          <w:rFonts w:cstheme="minorHAnsi"/>
          <w:sz w:val="24"/>
          <w:szCs w:val="24"/>
        </w:rPr>
        <w:t xml:space="preserve">алицо </w:t>
      </w:r>
      <w:r w:rsidRPr="00A72CD8">
        <w:rPr>
          <w:rStyle w:val="a5"/>
          <w:rFonts w:cstheme="minorHAnsi"/>
          <w:b w:val="0"/>
          <w:bCs w:val="0"/>
          <w:sz w:val="24"/>
          <w:szCs w:val="24"/>
        </w:rPr>
        <w:t>прямое противоречие</w:t>
      </w:r>
      <w:r w:rsidRPr="00A72CD8">
        <w:rPr>
          <w:rFonts w:cstheme="minorHAnsi"/>
          <w:sz w:val="24"/>
          <w:szCs w:val="24"/>
        </w:rPr>
        <w:t>:</w:t>
      </w:r>
    </w:p>
    <w:p w14:paraId="1DD54329" w14:textId="6129321C" w:rsidR="005E6D3D" w:rsidRPr="00A72CD8" w:rsidRDefault="009C2AEF"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По Уставу согласие других участников не требуется.</w:t>
      </w:r>
      <w:r w:rsidR="005E6D3D" w:rsidRPr="00A72CD8">
        <w:rPr>
          <w:rStyle w:val="a5"/>
          <w:rFonts w:cstheme="minorHAnsi"/>
          <w:b w:val="0"/>
          <w:bCs w:val="0"/>
          <w:sz w:val="24"/>
          <w:szCs w:val="24"/>
        </w:rPr>
        <w:t xml:space="preserve"> </w:t>
      </w:r>
    </w:p>
    <w:p w14:paraId="157D0219" w14:textId="7C5C7F53" w:rsidR="009C2AEF" w:rsidRPr="00A72CD8" w:rsidRDefault="009C2AEF" w:rsidP="00EF571E">
      <w:pPr>
        <w:numPr>
          <w:ilvl w:val="0"/>
          <w:numId w:val="7"/>
        </w:numPr>
        <w:tabs>
          <w:tab w:val="clear" w:pos="720"/>
          <w:tab w:val="num" w:pos="851"/>
        </w:tabs>
        <w:ind w:left="851" w:hanging="284"/>
        <w:rPr>
          <w:rStyle w:val="a5"/>
          <w:rFonts w:cstheme="minorHAnsi"/>
          <w:b w:val="0"/>
          <w:bCs w:val="0"/>
          <w:sz w:val="24"/>
          <w:szCs w:val="24"/>
        </w:rPr>
      </w:pPr>
      <w:r w:rsidRPr="00A72CD8">
        <w:rPr>
          <w:rStyle w:val="a5"/>
          <w:rFonts w:cstheme="minorHAnsi"/>
          <w:b w:val="0"/>
          <w:bCs w:val="0"/>
          <w:sz w:val="24"/>
          <w:szCs w:val="24"/>
        </w:rPr>
        <w:t>По КД отчуждать долю без согласия запрещено.</w:t>
      </w:r>
    </w:p>
    <w:p w14:paraId="469DF6D7" w14:textId="0655F3A9" w:rsidR="005E6D3D" w:rsidRPr="00A72CD8" w:rsidRDefault="005E6D3D" w:rsidP="007533B7">
      <w:pPr>
        <w:rPr>
          <w:rStyle w:val="a5"/>
          <w:rFonts w:cstheme="minorHAnsi"/>
          <w:b w:val="0"/>
          <w:bCs w:val="0"/>
          <w:sz w:val="24"/>
          <w:szCs w:val="24"/>
        </w:rPr>
      </w:pPr>
      <w:r w:rsidRPr="00A72CD8">
        <w:rPr>
          <w:rStyle w:val="a5"/>
          <w:rFonts w:cstheme="minorHAnsi"/>
          <w:b w:val="0"/>
          <w:bCs w:val="0"/>
          <w:sz w:val="24"/>
          <w:szCs w:val="24"/>
        </w:rPr>
        <w:t xml:space="preserve">Данное положение ограничивает право Доверителя продавать свою долю третьим лицам, однако не противоречит закону. В случае подписания КД, данное положение будет иметь приоритет по отношению к положениям Устава. </w:t>
      </w:r>
    </w:p>
    <w:p w14:paraId="1DCE3802" w14:textId="4655764C" w:rsidR="007533B7" w:rsidRPr="00A72CD8" w:rsidRDefault="007533B7" w:rsidP="007533B7">
      <w:pPr>
        <w:rPr>
          <w:rStyle w:val="a5"/>
          <w:rFonts w:cstheme="minorHAnsi"/>
          <w:b w:val="0"/>
          <w:bCs w:val="0"/>
          <w:sz w:val="24"/>
          <w:szCs w:val="24"/>
        </w:rPr>
      </w:pPr>
      <w:r w:rsidRPr="00A72CD8">
        <w:rPr>
          <w:rStyle w:val="a5"/>
          <w:rFonts w:cstheme="minorHAnsi"/>
          <w:b w:val="0"/>
          <w:bCs w:val="0"/>
          <w:i/>
          <w:iCs/>
          <w:sz w:val="24"/>
          <w:szCs w:val="24"/>
        </w:rPr>
        <w:t>Рекомендации</w:t>
      </w:r>
      <w:r w:rsidRPr="00A72CD8">
        <w:rPr>
          <w:rStyle w:val="a5"/>
          <w:rFonts w:cstheme="minorHAnsi"/>
          <w:b w:val="0"/>
          <w:bCs w:val="0"/>
          <w:sz w:val="24"/>
          <w:szCs w:val="24"/>
        </w:rPr>
        <w:t xml:space="preserve">: обсудить с другими участниками данное положение и настоять на его исключении исходя из противоречия устава. Аргументировать можно также тем, что у остальных участников есть преимущественное право покупки доли, продаваемой Участником-3, причем по заранее определенной цене. </w:t>
      </w:r>
    </w:p>
    <w:p w14:paraId="4EFAC76D" w14:textId="77777777" w:rsidR="007533B7" w:rsidRPr="00A72CD8" w:rsidRDefault="007533B7" w:rsidP="007533B7">
      <w:pPr>
        <w:rPr>
          <w:rStyle w:val="a5"/>
          <w:rFonts w:cstheme="minorHAnsi"/>
          <w:b w:val="0"/>
          <w:bCs w:val="0"/>
          <w:sz w:val="24"/>
          <w:szCs w:val="24"/>
        </w:rPr>
      </w:pPr>
    </w:p>
    <w:p w14:paraId="77C63EC3" w14:textId="77777777" w:rsidR="009C2AEF" w:rsidRPr="00A72CD8" w:rsidRDefault="009C2AEF" w:rsidP="00EF571E">
      <w:pPr>
        <w:pStyle w:val="a4"/>
        <w:numPr>
          <w:ilvl w:val="0"/>
          <w:numId w:val="9"/>
        </w:numPr>
        <w:tabs>
          <w:tab w:val="clear" w:pos="720"/>
          <w:tab w:val="num" w:pos="993"/>
        </w:tabs>
        <w:spacing w:before="0" w:beforeAutospacing="0" w:after="0" w:afterAutospacing="0"/>
        <w:ind w:left="0" w:firstLine="567"/>
        <w:jc w:val="both"/>
        <w:rPr>
          <w:rStyle w:val="a5"/>
          <w:rFonts w:asciiTheme="minorHAnsi" w:hAnsiTheme="minorHAnsi" w:cstheme="minorHAnsi"/>
        </w:rPr>
      </w:pPr>
      <w:r w:rsidRPr="00A72CD8">
        <w:rPr>
          <w:rStyle w:val="a5"/>
          <w:rFonts w:asciiTheme="minorHAnsi" w:hAnsiTheme="minorHAnsi" w:cstheme="minorHAnsi"/>
          <w:b w:val="0"/>
          <w:bCs w:val="0"/>
        </w:rPr>
        <w:t>Инициирование внеочередного Общего собрания участников (ОСУ)</w:t>
      </w:r>
    </w:p>
    <w:p w14:paraId="42E08C47" w14:textId="77777777" w:rsidR="005E6D3D" w:rsidRPr="00A72CD8" w:rsidRDefault="009C2AEF" w:rsidP="007533B7">
      <w:pPr>
        <w:rPr>
          <w:rStyle w:val="a5"/>
          <w:rFonts w:cstheme="minorHAnsi"/>
          <w:b w:val="0"/>
          <w:bCs w:val="0"/>
          <w:i/>
          <w:iCs/>
          <w:sz w:val="24"/>
          <w:szCs w:val="24"/>
        </w:rPr>
      </w:pPr>
      <w:r w:rsidRPr="00A72CD8">
        <w:rPr>
          <w:rStyle w:val="a5"/>
          <w:rFonts w:cstheme="minorHAnsi"/>
          <w:b w:val="0"/>
          <w:bCs w:val="0"/>
          <w:i/>
          <w:iCs/>
          <w:sz w:val="24"/>
          <w:szCs w:val="24"/>
        </w:rPr>
        <w:t>Устав (Ст. 10, п. 2):</w:t>
      </w:r>
    </w:p>
    <w:p w14:paraId="0B62BC33" w14:textId="1F2347FA" w:rsidR="009C2AEF" w:rsidRPr="00A72CD8" w:rsidRDefault="009C2AEF" w:rsidP="00EF571E">
      <w:pPr>
        <w:numPr>
          <w:ilvl w:val="0"/>
          <w:numId w:val="7"/>
        </w:numPr>
        <w:tabs>
          <w:tab w:val="clear" w:pos="720"/>
          <w:tab w:val="num" w:pos="851"/>
        </w:tabs>
        <w:ind w:left="851" w:hanging="284"/>
        <w:rPr>
          <w:rFonts w:cstheme="minorHAnsi"/>
          <w:sz w:val="24"/>
          <w:szCs w:val="24"/>
        </w:rPr>
      </w:pPr>
      <w:r w:rsidRPr="00A72CD8">
        <w:rPr>
          <w:rStyle w:val="a5"/>
          <w:rFonts w:cstheme="minorHAnsi"/>
          <w:b w:val="0"/>
          <w:bCs w:val="0"/>
          <w:sz w:val="24"/>
          <w:szCs w:val="24"/>
        </w:rPr>
        <w:t>Внеочередное</w:t>
      </w:r>
      <w:r w:rsidRPr="00A72CD8">
        <w:rPr>
          <w:rFonts w:cstheme="minorHAnsi"/>
          <w:sz w:val="24"/>
          <w:szCs w:val="24"/>
        </w:rPr>
        <w:t xml:space="preserve"> собрание созывается Генеральным директором «по требованию аудитора, а также участников Общества, обладающих в совокупности не менее 10% голосов».</w:t>
      </w:r>
    </w:p>
    <w:p w14:paraId="640752FE" w14:textId="77777777" w:rsidR="005E6D3D" w:rsidRPr="00A72CD8" w:rsidRDefault="009C2AEF" w:rsidP="007533B7">
      <w:pPr>
        <w:rPr>
          <w:rStyle w:val="a5"/>
          <w:rFonts w:cstheme="minorHAnsi"/>
          <w:b w:val="0"/>
          <w:bCs w:val="0"/>
          <w:i/>
          <w:iCs/>
          <w:sz w:val="24"/>
          <w:szCs w:val="24"/>
        </w:rPr>
      </w:pPr>
      <w:r w:rsidRPr="00A72CD8">
        <w:rPr>
          <w:rStyle w:val="a5"/>
          <w:rFonts w:cstheme="minorHAnsi"/>
          <w:b w:val="0"/>
          <w:bCs w:val="0"/>
          <w:i/>
          <w:iCs/>
          <w:sz w:val="24"/>
          <w:szCs w:val="24"/>
        </w:rPr>
        <w:t>КД (Соглашение о порядке голосования, п. 3.1):</w:t>
      </w:r>
      <w:r w:rsidR="005E6D3D" w:rsidRPr="00A72CD8">
        <w:rPr>
          <w:rStyle w:val="a5"/>
          <w:rFonts w:cstheme="minorHAnsi"/>
          <w:b w:val="0"/>
          <w:bCs w:val="0"/>
          <w:i/>
          <w:iCs/>
          <w:sz w:val="24"/>
          <w:szCs w:val="24"/>
        </w:rPr>
        <w:t xml:space="preserve"> </w:t>
      </w:r>
    </w:p>
    <w:p w14:paraId="65DA9FA8" w14:textId="656B84DE" w:rsidR="009C2AEF" w:rsidRPr="00A72CD8" w:rsidRDefault="009C2AE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Внеочередные ОСУ проводятся «по инициативе любой Стороны», направившей запрос Генеральному директору.</w:t>
      </w:r>
    </w:p>
    <w:p w14:paraId="5F752FB0" w14:textId="77777777" w:rsidR="005E6D3D" w:rsidRPr="00A72CD8" w:rsidRDefault="009C2AEF" w:rsidP="007533B7">
      <w:pPr>
        <w:rPr>
          <w:rStyle w:val="a5"/>
          <w:rFonts w:cstheme="minorHAnsi"/>
          <w:b w:val="0"/>
          <w:bCs w:val="0"/>
          <w:i/>
          <w:iCs/>
          <w:sz w:val="24"/>
          <w:szCs w:val="24"/>
        </w:rPr>
      </w:pPr>
      <w:r w:rsidRPr="00A72CD8">
        <w:rPr>
          <w:rStyle w:val="a5"/>
          <w:rFonts w:cstheme="minorHAnsi"/>
          <w:b w:val="0"/>
          <w:bCs w:val="0"/>
          <w:i/>
          <w:iCs/>
          <w:sz w:val="24"/>
          <w:szCs w:val="24"/>
        </w:rPr>
        <w:t>Вывод:</w:t>
      </w:r>
    </w:p>
    <w:p w14:paraId="547D563A" w14:textId="27D4B31A" w:rsidR="005E6D3D" w:rsidRPr="00A72CD8" w:rsidRDefault="009C2AEF" w:rsidP="00EF571E">
      <w:pPr>
        <w:numPr>
          <w:ilvl w:val="0"/>
          <w:numId w:val="7"/>
        </w:numPr>
        <w:tabs>
          <w:tab w:val="clear" w:pos="720"/>
          <w:tab w:val="num" w:pos="851"/>
        </w:tabs>
        <w:ind w:left="851" w:hanging="284"/>
        <w:rPr>
          <w:rFonts w:cstheme="minorHAnsi"/>
          <w:sz w:val="24"/>
          <w:szCs w:val="24"/>
        </w:rPr>
      </w:pPr>
      <w:r w:rsidRPr="00A72CD8">
        <w:rPr>
          <w:rStyle w:val="a5"/>
          <w:rFonts w:cstheme="minorHAnsi"/>
          <w:b w:val="0"/>
          <w:bCs w:val="0"/>
          <w:sz w:val="24"/>
          <w:szCs w:val="24"/>
        </w:rPr>
        <w:t xml:space="preserve">В </w:t>
      </w:r>
      <w:r w:rsidRPr="00A72CD8">
        <w:rPr>
          <w:rFonts w:cstheme="minorHAnsi"/>
          <w:sz w:val="24"/>
          <w:szCs w:val="24"/>
        </w:rPr>
        <w:t>Уставе порог для инициации – 10% голосов или требование аудитора.</w:t>
      </w:r>
    </w:p>
    <w:p w14:paraId="4697EA54" w14:textId="47B46FEF" w:rsidR="005E6D3D" w:rsidRPr="00A72CD8" w:rsidRDefault="009C2AEF" w:rsidP="00EF571E">
      <w:pPr>
        <w:numPr>
          <w:ilvl w:val="0"/>
          <w:numId w:val="7"/>
        </w:numPr>
        <w:tabs>
          <w:tab w:val="clear" w:pos="720"/>
          <w:tab w:val="num" w:pos="851"/>
        </w:tabs>
        <w:ind w:left="851" w:hanging="284"/>
        <w:rPr>
          <w:rFonts w:cstheme="minorHAnsi"/>
          <w:sz w:val="24"/>
          <w:szCs w:val="24"/>
        </w:rPr>
      </w:pPr>
      <w:r w:rsidRPr="00A72CD8">
        <w:rPr>
          <w:rFonts w:cstheme="minorHAnsi"/>
          <w:sz w:val="24"/>
          <w:szCs w:val="24"/>
        </w:rPr>
        <w:t>В КД достаточно одного участника, независимо от доли.</w:t>
      </w:r>
    </w:p>
    <w:p w14:paraId="0F2BD38A" w14:textId="3B1CCF60" w:rsidR="009C2AEF" w:rsidRPr="00A72CD8" w:rsidRDefault="009C2AEF" w:rsidP="007533B7">
      <w:pPr>
        <w:rPr>
          <w:rFonts w:cstheme="minorHAnsi"/>
          <w:sz w:val="24"/>
          <w:szCs w:val="24"/>
        </w:rPr>
      </w:pPr>
      <w:r w:rsidRPr="00A72CD8">
        <w:rPr>
          <w:rFonts w:cstheme="minorHAnsi"/>
          <w:sz w:val="24"/>
          <w:szCs w:val="24"/>
        </w:rPr>
        <w:t xml:space="preserve">Это </w:t>
      </w:r>
      <w:r w:rsidRPr="00A72CD8">
        <w:rPr>
          <w:rStyle w:val="a5"/>
          <w:rFonts w:cstheme="minorHAnsi"/>
          <w:b w:val="0"/>
          <w:bCs w:val="0"/>
          <w:sz w:val="24"/>
          <w:szCs w:val="24"/>
        </w:rPr>
        <w:t>противоречие</w:t>
      </w:r>
      <w:r w:rsidRPr="00A72CD8">
        <w:rPr>
          <w:rFonts w:cstheme="minorHAnsi"/>
          <w:sz w:val="24"/>
          <w:szCs w:val="24"/>
        </w:rPr>
        <w:t>: КД расширяет круг лиц, имеющих право инициировать ОСУ</w:t>
      </w:r>
      <w:r w:rsidR="007533B7" w:rsidRPr="00A72CD8">
        <w:rPr>
          <w:rFonts w:cstheme="minorHAnsi"/>
          <w:sz w:val="24"/>
          <w:szCs w:val="24"/>
        </w:rPr>
        <w:t xml:space="preserve">. </w:t>
      </w:r>
      <w:r w:rsidR="007533B7" w:rsidRPr="00A72CD8">
        <w:rPr>
          <w:rStyle w:val="a5"/>
          <w:rFonts w:cstheme="minorHAnsi"/>
          <w:b w:val="0"/>
          <w:bCs w:val="0"/>
          <w:sz w:val="24"/>
          <w:szCs w:val="24"/>
        </w:rPr>
        <w:t>В случае подписания КД, данное положение будет иметь приоритет по отношению к положениям Устава.</w:t>
      </w:r>
    </w:p>
    <w:p w14:paraId="0FEFC0A9" w14:textId="337C79B5" w:rsidR="005E6D3D" w:rsidRPr="00A72CD8" w:rsidRDefault="007533B7" w:rsidP="007533B7">
      <w:pPr>
        <w:rPr>
          <w:rStyle w:val="a5"/>
          <w:rFonts w:cstheme="minorHAnsi"/>
          <w:b w:val="0"/>
          <w:bCs w:val="0"/>
          <w:sz w:val="24"/>
          <w:szCs w:val="24"/>
        </w:rPr>
      </w:pPr>
      <w:r w:rsidRPr="00A72CD8">
        <w:rPr>
          <w:rStyle w:val="a5"/>
          <w:rFonts w:cstheme="minorHAnsi"/>
          <w:b w:val="0"/>
          <w:bCs w:val="0"/>
          <w:i/>
          <w:iCs/>
          <w:sz w:val="24"/>
          <w:szCs w:val="24"/>
        </w:rPr>
        <w:lastRenderedPageBreak/>
        <w:t>Рекомендации</w:t>
      </w:r>
      <w:r w:rsidRPr="00A72CD8">
        <w:rPr>
          <w:rStyle w:val="a5"/>
          <w:rFonts w:cstheme="minorHAnsi"/>
          <w:b w:val="0"/>
          <w:bCs w:val="0"/>
          <w:sz w:val="24"/>
          <w:szCs w:val="24"/>
        </w:rPr>
        <w:t xml:space="preserve">: данное положение не имеет принципиального значения для корпоративного управления в текущей структуре корпорации. </w:t>
      </w:r>
    </w:p>
    <w:p w14:paraId="7CA15D93" w14:textId="124449CE" w:rsidR="007533B7" w:rsidRPr="00A72CD8" w:rsidRDefault="007533B7" w:rsidP="007533B7">
      <w:pPr>
        <w:rPr>
          <w:rStyle w:val="a5"/>
          <w:rFonts w:cstheme="minorHAnsi"/>
          <w:b w:val="0"/>
          <w:bCs w:val="0"/>
          <w:sz w:val="24"/>
          <w:szCs w:val="24"/>
        </w:rPr>
      </w:pPr>
      <w:r w:rsidRPr="00A72CD8">
        <w:rPr>
          <w:rStyle w:val="a5"/>
          <w:rFonts w:cstheme="minorHAnsi"/>
          <w:b w:val="0"/>
          <w:bCs w:val="0"/>
          <w:sz w:val="24"/>
          <w:szCs w:val="24"/>
        </w:rPr>
        <w:t xml:space="preserve">Иные различия касаются отсутствия в Уставе положений приведенным в КД, но противоречием это не является. Анализ соответствующих положений на предмет соответствия их закону был приведен выше. </w:t>
      </w:r>
    </w:p>
    <w:p w14:paraId="60D028FF" w14:textId="746A028E" w:rsidR="007533B7" w:rsidRPr="00A72CD8" w:rsidRDefault="007533B7" w:rsidP="007533B7">
      <w:pPr>
        <w:rPr>
          <w:rStyle w:val="a5"/>
          <w:rFonts w:cstheme="minorHAnsi"/>
          <w:b w:val="0"/>
          <w:bCs w:val="0"/>
          <w:sz w:val="24"/>
          <w:szCs w:val="24"/>
        </w:rPr>
      </w:pPr>
    </w:p>
    <w:p w14:paraId="35241D60" w14:textId="24BBB9B3" w:rsidR="001F2B18" w:rsidRPr="00A72CD8" w:rsidRDefault="00A917C8" w:rsidP="001F2B18">
      <w:pPr>
        <w:tabs>
          <w:tab w:val="left" w:pos="1134"/>
        </w:tabs>
        <w:rPr>
          <w:rFonts w:cstheme="minorHAnsi"/>
          <w:b/>
          <w:bCs/>
          <w:sz w:val="24"/>
          <w:szCs w:val="24"/>
        </w:rPr>
      </w:pPr>
      <w:r>
        <w:rPr>
          <w:rFonts w:cstheme="minorHAnsi"/>
          <w:b/>
          <w:bCs/>
          <w:sz w:val="24"/>
          <w:szCs w:val="24"/>
        </w:rPr>
        <w:t>В</w:t>
      </w:r>
      <w:r w:rsidR="001F2B18" w:rsidRPr="00A72CD8">
        <w:rPr>
          <w:rFonts w:cstheme="minorHAnsi"/>
          <w:b/>
          <w:bCs/>
          <w:sz w:val="24"/>
          <w:szCs w:val="24"/>
        </w:rPr>
        <w:t>ывод по п. 3.1.3:</w:t>
      </w:r>
    </w:p>
    <w:p w14:paraId="21F0E77E" w14:textId="1A812F1E" w:rsidR="001F2B18" w:rsidRPr="00A72CD8" w:rsidRDefault="001F2B18" w:rsidP="007533B7">
      <w:pPr>
        <w:rPr>
          <w:rStyle w:val="a5"/>
          <w:rFonts w:cstheme="minorHAnsi"/>
          <w:b w:val="0"/>
          <w:bCs w:val="0"/>
          <w:sz w:val="24"/>
          <w:szCs w:val="24"/>
        </w:rPr>
      </w:pPr>
      <w:r w:rsidRPr="00A72CD8">
        <w:rPr>
          <w:rStyle w:val="a5"/>
          <w:rFonts w:cstheme="minorHAnsi"/>
          <w:b w:val="0"/>
          <w:bCs w:val="0"/>
          <w:sz w:val="24"/>
          <w:szCs w:val="24"/>
        </w:rPr>
        <w:t xml:space="preserve">Положения КД имеют приоритет над положениями Устава. </w:t>
      </w:r>
    </w:p>
    <w:p w14:paraId="13CA7AEE" w14:textId="247E1C4D" w:rsidR="00EE6F40" w:rsidRPr="00A72CD8" w:rsidRDefault="00EE6F40" w:rsidP="00EE6F40">
      <w:pPr>
        <w:rPr>
          <w:rStyle w:val="a5"/>
          <w:rFonts w:cstheme="minorHAnsi"/>
          <w:b w:val="0"/>
          <w:bCs w:val="0"/>
          <w:sz w:val="24"/>
          <w:szCs w:val="24"/>
        </w:rPr>
      </w:pPr>
      <w:r w:rsidRPr="00A72CD8">
        <w:rPr>
          <w:rStyle w:val="a5"/>
          <w:rFonts w:cstheme="minorHAnsi"/>
          <w:b w:val="0"/>
          <w:bCs w:val="0"/>
          <w:sz w:val="24"/>
          <w:szCs w:val="24"/>
        </w:rPr>
        <w:t xml:space="preserve">Положение КД о запрете для Доверителя продавать свою долю третьим лицам без согласия других участников противоречит Уставу, но имеет приоритет над ним. Рекомендуется обсудить с другими участниками данное положение и настоять на его исключении исходя из противоречия устава. Аргументировать можно также тем, что у остальных участников есть преимущественное право покупки доли, продаваемой Участником-3, причем по заранее определенной цене. </w:t>
      </w:r>
    </w:p>
    <w:p w14:paraId="155CA5DC" w14:textId="502B8CF8" w:rsidR="00A917C8" w:rsidRDefault="00A917C8">
      <w:pPr>
        <w:rPr>
          <w:rStyle w:val="a5"/>
          <w:rFonts w:cstheme="minorHAnsi"/>
          <w:b w:val="0"/>
          <w:bCs w:val="0"/>
          <w:sz w:val="24"/>
          <w:szCs w:val="24"/>
        </w:rPr>
      </w:pPr>
      <w:r>
        <w:rPr>
          <w:rStyle w:val="a5"/>
          <w:rFonts w:cstheme="minorHAnsi"/>
          <w:b w:val="0"/>
          <w:bCs w:val="0"/>
          <w:sz w:val="24"/>
          <w:szCs w:val="24"/>
        </w:rPr>
        <w:br w:type="page"/>
      </w:r>
    </w:p>
    <w:p w14:paraId="31CBE1F5" w14:textId="77777777" w:rsidR="00A72CD8" w:rsidRPr="00A72CD8" w:rsidRDefault="00A72CD8" w:rsidP="00EE6F40">
      <w:pPr>
        <w:rPr>
          <w:rStyle w:val="a5"/>
          <w:rFonts w:cstheme="minorHAnsi"/>
          <w:b w:val="0"/>
          <w:bCs w:val="0"/>
          <w:sz w:val="24"/>
          <w:szCs w:val="24"/>
        </w:rPr>
      </w:pPr>
    </w:p>
    <w:p w14:paraId="19BFC4FF" w14:textId="673A6536" w:rsidR="007533B7" w:rsidRPr="00A72CD8" w:rsidRDefault="00A72CD8" w:rsidP="00A72CD8">
      <w:pPr>
        <w:pStyle w:val="a3"/>
        <w:numPr>
          <w:ilvl w:val="1"/>
          <w:numId w:val="5"/>
        </w:numPr>
        <w:tabs>
          <w:tab w:val="left" w:pos="993"/>
        </w:tabs>
        <w:ind w:left="0" w:firstLine="567"/>
        <w:rPr>
          <w:rFonts w:cstheme="minorHAnsi"/>
          <w:b/>
          <w:bCs/>
          <w:i/>
          <w:iCs/>
          <w:sz w:val="24"/>
          <w:szCs w:val="24"/>
        </w:rPr>
      </w:pPr>
      <w:r w:rsidRPr="00A72CD8">
        <w:rPr>
          <w:rFonts w:cstheme="minorHAnsi"/>
          <w:b/>
          <w:bCs/>
          <w:sz w:val="24"/>
          <w:szCs w:val="24"/>
        </w:rPr>
        <w:t>Касательно анализа рисков Доверителя при заключении КД в текущей редакции</w:t>
      </w:r>
      <w:r w:rsidR="007533B7" w:rsidRPr="00A72CD8">
        <w:rPr>
          <w:rFonts w:cstheme="minorHAnsi"/>
          <w:b/>
          <w:bCs/>
          <w:i/>
          <w:iCs/>
          <w:sz w:val="24"/>
          <w:szCs w:val="24"/>
        </w:rPr>
        <w:t>:</w:t>
      </w:r>
    </w:p>
    <w:p w14:paraId="29086AF7" w14:textId="77777777" w:rsidR="00A72CD8" w:rsidRPr="00A72CD8" w:rsidRDefault="00A72CD8" w:rsidP="00A72CD8">
      <w:pPr>
        <w:pStyle w:val="a3"/>
        <w:tabs>
          <w:tab w:val="left" w:pos="993"/>
          <w:tab w:val="left" w:pos="1134"/>
        </w:tabs>
        <w:ind w:left="567" w:firstLine="0"/>
        <w:rPr>
          <w:rFonts w:cstheme="minorHAnsi"/>
          <w:sz w:val="24"/>
          <w:szCs w:val="24"/>
        </w:rPr>
      </w:pPr>
    </w:p>
    <w:p w14:paraId="62310C28" w14:textId="6FAFEBC3" w:rsidR="00A72CD8" w:rsidRPr="00A72CD8" w:rsidRDefault="00A72CD8" w:rsidP="00A72CD8">
      <w:pPr>
        <w:pStyle w:val="a3"/>
        <w:numPr>
          <w:ilvl w:val="2"/>
          <w:numId w:val="5"/>
        </w:numPr>
        <w:tabs>
          <w:tab w:val="left" w:pos="993"/>
          <w:tab w:val="left" w:pos="1134"/>
        </w:tabs>
        <w:ind w:left="0" w:firstLine="567"/>
        <w:rPr>
          <w:rFonts w:cstheme="minorHAnsi"/>
          <w:b/>
          <w:bCs/>
          <w:sz w:val="24"/>
          <w:szCs w:val="24"/>
        </w:rPr>
      </w:pPr>
      <w:r w:rsidRPr="00A72CD8">
        <w:rPr>
          <w:rFonts w:cstheme="minorHAnsi"/>
          <w:b/>
          <w:bCs/>
          <w:sz w:val="24"/>
          <w:szCs w:val="24"/>
        </w:rPr>
        <w:t xml:space="preserve">Касательно оценки рисков Доверителя связанных с положениями КД о возложении на Доверителя определенных в договоре обязанностей: </w:t>
      </w:r>
    </w:p>
    <w:p w14:paraId="0CBA17A8" w14:textId="42FC4006" w:rsidR="00A72CD8" w:rsidRPr="00A72CD8" w:rsidRDefault="00A72CD8" w:rsidP="00A72CD8">
      <w:pPr>
        <w:pStyle w:val="a3"/>
        <w:tabs>
          <w:tab w:val="left" w:pos="993"/>
          <w:tab w:val="left" w:pos="1134"/>
        </w:tabs>
        <w:ind w:left="567" w:firstLine="0"/>
        <w:rPr>
          <w:rFonts w:cstheme="minorHAnsi"/>
          <w:sz w:val="24"/>
          <w:szCs w:val="24"/>
        </w:rPr>
      </w:pPr>
      <w:r w:rsidRPr="00A72CD8">
        <w:rPr>
          <w:rFonts w:cstheme="minorHAnsi"/>
          <w:sz w:val="24"/>
          <w:szCs w:val="24"/>
        </w:rPr>
        <w:t>По результатам проведенного анализа следует сделать следующие выводы:</w:t>
      </w:r>
    </w:p>
    <w:p w14:paraId="5DA0CB85" w14:textId="38B6016F" w:rsidR="00EE6F40" w:rsidRPr="00A72CD8" w:rsidRDefault="00EE6F40" w:rsidP="00EF571E">
      <w:pPr>
        <w:pStyle w:val="a3"/>
        <w:numPr>
          <w:ilvl w:val="0"/>
          <w:numId w:val="10"/>
        </w:numPr>
        <w:tabs>
          <w:tab w:val="left" w:pos="993"/>
          <w:tab w:val="left" w:pos="1134"/>
        </w:tabs>
        <w:ind w:left="0" w:firstLine="567"/>
        <w:rPr>
          <w:rFonts w:cstheme="minorHAnsi"/>
          <w:sz w:val="24"/>
          <w:szCs w:val="24"/>
        </w:rPr>
      </w:pPr>
      <w:r w:rsidRPr="00A72CD8">
        <w:rPr>
          <w:rFonts w:cstheme="minorHAnsi"/>
          <w:sz w:val="24"/>
          <w:szCs w:val="24"/>
        </w:rPr>
        <w:t xml:space="preserve">Положении КД о запрете для Участника-3 (Доверителя) на подачу исков от имени общества о возмещении убытков директором противоречит закону и является ничтожным. </w:t>
      </w:r>
    </w:p>
    <w:p w14:paraId="7CAC9158" w14:textId="0350C99E" w:rsidR="00EE6F40" w:rsidRPr="00A72CD8" w:rsidRDefault="00EE6F40" w:rsidP="00EF571E">
      <w:pPr>
        <w:pStyle w:val="a3"/>
        <w:numPr>
          <w:ilvl w:val="0"/>
          <w:numId w:val="10"/>
        </w:numPr>
        <w:tabs>
          <w:tab w:val="left" w:pos="993"/>
          <w:tab w:val="left" w:pos="1134"/>
        </w:tabs>
        <w:ind w:left="0" w:firstLine="567"/>
        <w:rPr>
          <w:rFonts w:cstheme="minorHAnsi"/>
          <w:sz w:val="24"/>
          <w:szCs w:val="24"/>
        </w:rPr>
      </w:pPr>
      <w:r w:rsidRPr="00A72CD8">
        <w:rPr>
          <w:rFonts w:cstheme="minorHAnsi"/>
          <w:sz w:val="24"/>
          <w:szCs w:val="24"/>
        </w:rPr>
        <w:t xml:space="preserve">Кроме того, установленный в КД запрет на конкуренцию и переманивание сотрудников хоть и соответствует требованиям законодательства, однако, фактически является неисполнимым.  </w:t>
      </w:r>
    </w:p>
    <w:p w14:paraId="356B7DE4" w14:textId="77777777" w:rsidR="00EE6F40" w:rsidRPr="00A72CD8" w:rsidRDefault="00EE6F40" w:rsidP="00EF571E">
      <w:pPr>
        <w:pStyle w:val="a3"/>
        <w:numPr>
          <w:ilvl w:val="0"/>
          <w:numId w:val="10"/>
        </w:numPr>
        <w:tabs>
          <w:tab w:val="left" w:pos="993"/>
          <w:tab w:val="left" w:pos="1134"/>
        </w:tabs>
        <w:ind w:left="0" w:firstLine="567"/>
        <w:rPr>
          <w:rStyle w:val="a5"/>
          <w:rFonts w:cstheme="minorHAnsi"/>
          <w:b w:val="0"/>
          <w:bCs w:val="0"/>
          <w:sz w:val="24"/>
          <w:szCs w:val="24"/>
        </w:rPr>
      </w:pPr>
      <w:r w:rsidRPr="00A72CD8">
        <w:rPr>
          <w:rFonts w:cstheme="minorHAnsi"/>
          <w:sz w:val="24"/>
          <w:szCs w:val="24"/>
        </w:rPr>
        <w:t>Положение КД о запрете для Доверителя продавать свою долю третьим лицам без согласия других</w:t>
      </w:r>
      <w:r w:rsidRPr="00A72CD8">
        <w:rPr>
          <w:rStyle w:val="a5"/>
          <w:rFonts w:cstheme="minorHAnsi"/>
          <w:b w:val="0"/>
          <w:bCs w:val="0"/>
          <w:sz w:val="24"/>
          <w:szCs w:val="24"/>
        </w:rPr>
        <w:t xml:space="preserve"> участников противоречит Уставу, но имеет приоритет над ним. Рекомендуется обсудить с другими участниками данное положение и настоять на его исключении исходя из противоречия устава. Аргументировать можно также тем, что у остальных участников есть преимущественное право покупки доли, продаваемой Участником-3, причем по заранее определенной цене. </w:t>
      </w:r>
    </w:p>
    <w:p w14:paraId="01AFB6C5" w14:textId="75D24E25" w:rsidR="00EE6F40" w:rsidRPr="00A72CD8" w:rsidRDefault="00EE6F40" w:rsidP="00EF571E">
      <w:pPr>
        <w:pStyle w:val="a3"/>
        <w:numPr>
          <w:ilvl w:val="0"/>
          <w:numId w:val="10"/>
        </w:numPr>
        <w:tabs>
          <w:tab w:val="left" w:pos="993"/>
          <w:tab w:val="left" w:pos="1134"/>
        </w:tabs>
        <w:ind w:left="0" w:firstLine="567"/>
        <w:rPr>
          <w:rFonts w:cstheme="minorHAnsi"/>
          <w:sz w:val="24"/>
          <w:szCs w:val="24"/>
        </w:rPr>
      </w:pPr>
      <w:r w:rsidRPr="00A72CD8">
        <w:rPr>
          <w:rFonts w:cstheme="minorHAnsi"/>
          <w:sz w:val="24"/>
          <w:szCs w:val="24"/>
        </w:rPr>
        <w:t xml:space="preserve">Положения </w:t>
      </w:r>
      <w:r w:rsidR="00A72CD8" w:rsidRPr="00A72CD8">
        <w:rPr>
          <w:rFonts w:cstheme="minorHAnsi"/>
          <w:sz w:val="24"/>
          <w:szCs w:val="24"/>
        </w:rPr>
        <w:t>КД</w:t>
      </w:r>
      <w:r w:rsidRPr="00A72CD8">
        <w:rPr>
          <w:rFonts w:cstheme="minorHAnsi"/>
          <w:sz w:val="24"/>
          <w:szCs w:val="24"/>
        </w:rPr>
        <w:t xml:space="preserve"> значительно ограничивают права Участника-3 на участие в управлении корпорации и фактически подчиняют возможность его волеизъявления усмотрению остальных участников. Тем не менее данное положение КД не противоречит закону. </w:t>
      </w:r>
    </w:p>
    <w:p w14:paraId="18CC1B45" w14:textId="0A574C51" w:rsidR="00EE6F40" w:rsidRPr="00A72CD8" w:rsidRDefault="00EE6F40" w:rsidP="00EF571E">
      <w:pPr>
        <w:pStyle w:val="a3"/>
        <w:numPr>
          <w:ilvl w:val="0"/>
          <w:numId w:val="10"/>
        </w:numPr>
        <w:tabs>
          <w:tab w:val="left" w:pos="993"/>
          <w:tab w:val="left" w:pos="1134"/>
        </w:tabs>
        <w:ind w:left="0" w:firstLine="567"/>
        <w:rPr>
          <w:rFonts w:cstheme="minorHAnsi"/>
          <w:sz w:val="24"/>
          <w:szCs w:val="24"/>
        </w:rPr>
      </w:pPr>
      <w:r w:rsidRPr="00A72CD8">
        <w:rPr>
          <w:rFonts w:cstheme="minorHAnsi"/>
          <w:sz w:val="24"/>
          <w:szCs w:val="24"/>
        </w:rPr>
        <w:t xml:space="preserve">Последствия для Участника-3 в случае отказа от исполнения своих обязанностей по КД хоть и предусматривают взыскание убытков и возможность исключения из Общества не отменяют того факта, что указанные последствия могут наступить только на основании решения арбитражного суда. При этом доказывание по данной категории дел является крайне сложным и в текущей редакции КД фактические недостижимым. </w:t>
      </w:r>
    </w:p>
    <w:p w14:paraId="5B407FBC" w14:textId="53ED2F10" w:rsidR="00EE6F40" w:rsidRPr="00A72CD8" w:rsidRDefault="00EE6F40" w:rsidP="00EF571E">
      <w:pPr>
        <w:pStyle w:val="a3"/>
        <w:numPr>
          <w:ilvl w:val="0"/>
          <w:numId w:val="10"/>
        </w:numPr>
        <w:tabs>
          <w:tab w:val="left" w:pos="993"/>
          <w:tab w:val="left" w:pos="1134"/>
        </w:tabs>
        <w:ind w:left="0" w:firstLine="567"/>
        <w:rPr>
          <w:rFonts w:cstheme="minorHAnsi"/>
          <w:sz w:val="24"/>
          <w:szCs w:val="24"/>
        </w:rPr>
      </w:pPr>
      <w:r w:rsidRPr="00A72CD8">
        <w:rPr>
          <w:rFonts w:cstheme="minorHAnsi"/>
          <w:sz w:val="24"/>
          <w:szCs w:val="24"/>
        </w:rPr>
        <w:t>В итоге в отношении КД следует заключить, что несмотря на фактические ограничение прав Участника-3 (Доверителя) на участие в управлении Обществом, КД не предусматривает никаких санкций для Участника-3 в виде установления платы за отказ от реализации права или иные схожие положения.</w:t>
      </w:r>
      <w:r w:rsidR="003F641F" w:rsidRPr="00A72CD8">
        <w:rPr>
          <w:rStyle w:val="ae"/>
          <w:rFonts w:cstheme="minorHAnsi"/>
          <w:sz w:val="24"/>
          <w:szCs w:val="24"/>
        </w:rPr>
        <w:footnoteReference w:id="1"/>
      </w:r>
      <w:r w:rsidRPr="00A72CD8">
        <w:rPr>
          <w:rFonts w:cstheme="minorHAnsi"/>
          <w:sz w:val="24"/>
          <w:szCs w:val="24"/>
        </w:rPr>
        <w:t xml:space="preserve"> То есть фактически, единственным для Участника-3 реальным последствием отказа</w:t>
      </w:r>
      <w:r w:rsidR="003F641F" w:rsidRPr="00A72CD8">
        <w:rPr>
          <w:rFonts w:cstheme="minorHAnsi"/>
          <w:sz w:val="24"/>
          <w:szCs w:val="24"/>
        </w:rPr>
        <w:t xml:space="preserve"> является возможность для участников 1 и 2 попытаться взыскать убытки или исключить участника-3 из Общества, что является фактически недостижимым. Другим последствием может стать попытка участников 1 и 2 оспорить решения общего собрания участников, на которых участник-3 голосовал в нарушение КД. Однако подобные последствия не представляют критических рисков для участника-3, а скорее затрудняют деятельность для самих участников 1 и 2. </w:t>
      </w:r>
    </w:p>
    <w:p w14:paraId="338A90D0" w14:textId="6C3E8F29" w:rsidR="00EE6F40" w:rsidRPr="00A72CD8" w:rsidRDefault="00A917C8" w:rsidP="00EE6F40">
      <w:pPr>
        <w:tabs>
          <w:tab w:val="left" w:pos="1134"/>
        </w:tabs>
        <w:rPr>
          <w:rFonts w:cstheme="minorHAnsi"/>
          <w:b/>
          <w:bCs/>
          <w:i/>
          <w:iCs/>
          <w:sz w:val="24"/>
          <w:szCs w:val="24"/>
        </w:rPr>
      </w:pPr>
      <w:r>
        <w:rPr>
          <w:rFonts w:cstheme="minorHAnsi"/>
          <w:b/>
          <w:bCs/>
          <w:i/>
          <w:iCs/>
          <w:sz w:val="24"/>
          <w:szCs w:val="24"/>
        </w:rPr>
        <w:t>Вывод по п. 3.2.1:</w:t>
      </w:r>
    </w:p>
    <w:p w14:paraId="0C19F51D" w14:textId="3EAA5F94" w:rsidR="003F641F" w:rsidRPr="00A72CD8" w:rsidRDefault="003F641F" w:rsidP="00EE6F40">
      <w:pPr>
        <w:tabs>
          <w:tab w:val="left" w:pos="1134"/>
        </w:tabs>
        <w:rPr>
          <w:rFonts w:cstheme="minorHAnsi"/>
          <w:sz w:val="24"/>
          <w:szCs w:val="24"/>
        </w:rPr>
      </w:pPr>
      <w:r w:rsidRPr="00A72CD8">
        <w:rPr>
          <w:rFonts w:cstheme="minorHAnsi"/>
          <w:sz w:val="24"/>
          <w:szCs w:val="24"/>
        </w:rPr>
        <w:t>Рассматриваемый КД может быть заключен, поскольку несмотря на явный диссонанс в балансе интересов и фактическое лишение Участника-3 на участие в управлении Обществом, не возлагает на него реальной ответственности за его несоблюдение.</w:t>
      </w:r>
    </w:p>
    <w:p w14:paraId="21DC7A85" w14:textId="0939577D" w:rsidR="00EE6F40" w:rsidRPr="00A72CD8" w:rsidRDefault="00EE6F40" w:rsidP="00EE6F40">
      <w:pPr>
        <w:tabs>
          <w:tab w:val="left" w:pos="1134"/>
        </w:tabs>
        <w:rPr>
          <w:rFonts w:cstheme="minorHAnsi"/>
          <w:sz w:val="24"/>
          <w:szCs w:val="24"/>
        </w:rPr>
      </w:pPr>
    </w:p>
    <w:p w14:paraId="77DE05CD" w14:textId="1B917230" w:rsidR="00A72CD8" w:rsidRPr="00A72CD8" w:rsidRDefault="00A72CD8" w:rsidP="00EE6F40">
      <w:pPr>
        <w:tabs>
          <w:tab w:val="left" w:pos="1134"/>
        </w:tabs>
        <w:rPr>
          <w:rFonts w:cstheme="minorHAnsi"/>
          <w:sz w:val="24"/>
          <w:szCs w:val="24"/>
        </w:rPr>
      </w:pPr>
    </w:p>
    <w:p w14:paraId="35D65C1A" w14:textId="7B9821EA" w:rsidR="00A72CD8" w:rsidRPr="00A72CD8" w:rsidRDefault="00A72CD8">
      <w:pPr>
        <w:rPr>
          <w:rFonts w:cstheme="minorHAnsi"/>
          <w:sz w:val="24"/>
          <w:szCs w:val="24"/>
        </w:rPr>
      </w:pPr>
      <w:r w:rsidRPr="00A72CD8">
        <w:rPr>
          <w:rFonts w:cstheme="minorHAnsi"/>
          <w:sz w:val="24"/>
          <w:szCs w:val="24"/>
        </w:rPr>
        <w:br w:type="page"/>
      </w:r>
    </w:p>
    <w:p w14:paraId="165A115C" w14:textId="77777777" w:rsidR="00A72CD8" w:rsidRPr="00A72CD8" w:rsidRDefault="00A72CD8" w:rsidP="00EE6F40">
      <w:pPr>
        <w:tabs>
          <w:tab w:val="left" w:pos="1134"/>
        </w:tabs>
        <w:rPr>
          <w:rFonts w:cstheme="minorHAnsi"/>
          <w:sz w:val="24"/>
          <w:szCs w:val="24"/>
        </w:rPr>
      </w:pPr>
    </w:p>
    <w:p w14:paraId="4DAB7329" w14:textId="42ADB2B6" w:rsidR="00AE7ED5" w:rsidRPr="00A72CD8" w:rsidRDefault="00A72CD8" w:rsidP="00A72CD8">
      <w:pPr>
        <w:pStyle w:val="a3"/>
        <w:numPr>
          <w:ilvl w:val="2"/>
          <w:numId w:val="5"/>
        </w:numPr>
        <w:tabs>
          <w:tab w:val="left" w:pos="993"/>
          <w:tab w:val="left" w:pos="1134"/>
        </w:tabs>
        <w:ind w:left="0" w:firstLine="567"/>
        <w:rPr>
          <w:rFonts w:cstheme="minorHAnsi"/>
          <w:b/>
          <w:bCs/>
          <w:sz w:val="24"/>
          <w:szCs w:val="24"/>
        </w:rPr>
      </w:pPr>
      <w:r w:rsidRPr="00A72CD8">
        <w:rPr>
          <w:rFonts w:cstheme="minorHAnsi"/>
          <w:b/>
          <w:bCs/>
          <w:sz w:val="24"/>
          <w:szCs w:val="24"/>
        </w:rPr>
        <w:t>Касательно анализа</w:t>
      </w:r>
      <w:r w:rsidR="00AE7ED5" w:rsidRPr="00A72CD8">
        <w:rPr>
          <w:rFonts w:cstheme="minorHAnsi"/>
          <w:b/>
          <w:bCs/>
          <w:sz w:val="24"/>
          <w:szCs w:val="24"/>
        </w:rPr>
        <w:t xml:space="preserve"> </w:t>
      </w:r>
      <w:r w:rsidR="00ED077F" w:rsidRPr="00A72CD8">
        <w:rPr>
          <w:rFonts w:cstheme="minorHAnsi"/>
          <w:b/>
          <w:bCs/>
          <w:sz w:val="24"/>
          <w:szCs w:val="24"/>
        </w:rPr>
        <w:t xml:space="preserve">рисков Доверителя, связанных с </w:t>
      </w:r>
      <w:r w:rsidRPr="00A72CD8">
        <w:rPr>
          <w:rFonts w:cstheme="minorHAnsi"/>
          <w:b/>
          <w:bCs/>
          <w:sz w:val="24"/>
          <w:szCs w:val="24"/>
        </w:rPr>
        <w:t>последствиями принятия решений повлекших причинение убытков Обществу и его банкротство</w:t>
      </w:r>
      <w:r w:rsidR="00ED077F" w:rsidRPr="00A72CD8">
        <w:rPr>
          <w:rFonts w:cstheme="minorHAnsi"/>
          <w:b/>
          <w:bCs/>
          <w:sz w:val="24"/>
          <w:szCs w:val="24"/>
        </w:rPr>
        <w:t xml:space="preserve">. </w:t>
      </w:r>
    </w:p>
    <w:p w14:paraId="23C6D252" w14:textId="73E5139B" w:rsidR="00AE7ED5" w:rsidRPr="00A72CD8" w:rsidRDefault="00A72CD8" w:rsidP="00A72CD8">
      <w:pPr>
        <w:tabs>
          <w:tab w:val="left" w:pos="1134"/>
        </w:tabs>
        <w:rPr>
          <w:rFonts w:cstheme="minorHAnsi"/>
          <w:sz w:val="24"/>
          <w:szCs w:val="24"/>
        </w:rPr>
      </w:pPr>
      <w:r w:rsidRPr="00A72CD8">
        <w:rPr>
          <w:rFonts w:cstheme="minorHAnsi"/>
          <w:sz w:val="24"/>
          <w:szCs w:val="24"/>
        </w:rPr>
        <w:t xml:space="preserve">Важным является вопрос о последствиях для Доверителя если в результате принятых общим собранием решений Обществу был причинен убыток, и оно было доведено до банкротства. Будет ли отвечать участник, волеизъявление которого было предопределено указанием других участников в соответствии с положениями корпоративного договора? </w:t>
      </w:r>
    </w:p>
    <w:p w14:paraId="4D7E7A19" w14:textId="355EE296" w:rsidR="00053F7D" w:rsidRPr="00053F7D" w:rsidRDefault="00053F7D" w:rsidP="00053F7D">
      <w:pPr>
        <w:tabs>
          <w:tab w:val="left" w:pos="1134"/>
        </w:tabs>
        <w:rPr>
          <w:rFonts w:cstheme="minorHAnsi"/>
          <w:sz w:val="24"/>
          <w:szCs w:val="24"/>
        </w:rPr>
      </w:pPr>
      <w:r>
        <w:rPr>
          <w:rFonts w:cstheme="minorHAnsi"/>
          <w:sz w:val="24"/>
          <w:szCs w:val="24"/>
        </w:rPr>
        <w:t>В соответствии с п. 4 ст. 61.10 Закона о банкротстве, п</w:t>
      </w:r>
      <w:r w:rsidRPr="00053F7D">
        <w:rPr>
          <w:rFonts w:cstheme="minorHAnsi"/>
          <w:sz w:val="24"/>
          <w:szCs w:val="24"/>
        </w:rPr>
        <w:t>ока не доказано иное, предполагается, что лицо являлось контролирующим должника лицом, если это лицо:</w:t>
      </w:r>
    </w:p>
    <w:p w14:paraId="081EE887" w14:textId="77777777" w:rsidR="00053F7D" w:rsidRPr="00053F7D" w:rsidRDefault="00053F7D" w:rsidP="00053F7D">
      <w:pPr>
        <w:tabs>
          <w:tab w:val="left" w:pos="1134"/>
        </w:tabs>
        <w:rPr>
          <w:rFonts w:cstheme="minorHAnsi"/>
          <w:sz w:val="24"/>
          <w:szCs w:val="24"/>
        </w:rPr>
      </w:pPr>
      <w:r w:rsidRPr="00053F7D">
        <w:rPr>
          <w:rFonts w:cstheme="minorHAnsi"/>
          <w:sz w:val="24"/>
          <w:szCs w:val="24"/>
        </w:rPr>
        <w:t xml:space="preserve">1) являлось руководителем должника или </w:t>
      </w:r>
      <w:hyperlink r:id="rId10" w:history="1">
        <w:r w:rsidRPr="00053F7D">
          <w:rPr>
            <w:rFonts w:cstheme="minorHAnsi"/>
            <w:sz w:val="24"/>
            <w:szCs w:val="24"/>
          </w:rPr>
          <w:t>управляющей организации</w:t>
        </w:r>
      </w:hyperlink>
      <w:r w:rsidRPr="00053F7D">
        <w:rPr>
          <w:rFonts w:cstheme="minorHAnsi"/>
          <w:sz w:val="24"/>
          <w:szCs w:val="24"/>
        </w:rPr>
        <w:t xml:space="preserve"> должника, членом исполнительного органа должника, ликвидатором должника, членом ликвидационной комиссии; </w:t>
      </w:r>
    </w:p>
    <w:p w14:paraId="24CB358C" w14:textId="77777777" w:rsidR="00053F7D" w:rsidRPr="00053F7D" w:rsidRDefault="00053F7D" w:rsidP="00053F7D">
      <w:pPr>
        <w:tabs>
          <w:tab w:val="left" w:pos="1134"/>
        </w:tabs>
        <w:rPr>
          <w:rFonts w:cstheme="minorHAnsi"/>
          <w:sz w:val="24"/>
          <w:szCs w:val="24"/>
        </w:rPr>
      </w:pPr>
      <w:r w:rsidRPr="00053F7D">
        <w:rPr>
          <w:rFonts w:cstheme="minorHAnsi"/>
          <w:sz w:val="24"/>
          <w:szCs w:val="24"/>
        </w:rPr>
        <w:t xml:space="preserve">2) имело право самостоятельно либо совместно с </w:t>
      </w:r>
      <w:hyperlink r:id="rId11" w:history="1">
        <w:r w:rsidRPr="00053F7D">
          <w:rPr>
            <w:rFonts w:cstheme="minorHAnsi"/>
            <w:sz w:val="24"/>
            <w:szCs w:val="24"/>
          </w:rPr>
          <w:t>заинтересованными лицами</w:t>
        </w:r>
      </w:hyperlink>
      <w:r w:rsidRPr="00053F7D">
        <w:rPr>
          <w:rFonts w:cstheme="minorHAnsi"/>
          <w:sz w:val="24"/>
          <w:szCs w:val="24"/>
        </w:rPr>
        <w:t xml:space="preserve"> распоряжаться пятьюдесятью и более процентами голосующих акций акционерного общества, или более чем половиной долей уставного капитала общества с ограниченной (дополнительной) ответственностью, или более чем половиной голосов в общем собрании участников юридического лица либо имело право назначать (избирать) руководителя должника; </w:t>
      </w:r>
    </w:p>
    <w:p w14:paraId="22D1FFAC" w14:textId="77777777" w:rsidR="00053F7D" w:rsidRPr="00053F7D" w:rsidRDefault="00053F7D" w:rsidP="00053F7D">
      <w:pPr>
        <w:tabs>
          <w:tab w:val="left" w:pos="1134"/>
        </w:tabs>
        <w:rPr>
          <w:rFonts w:cstheme="minorHAnsi"/>
          <w:sz w:val="24"/>
          <w:szCs w:val="24"/>
        </w:rPr>
      </w:pPr>
      <w:r w:rsidRPr="00053F7D">
        <w:rPr>
          <w:rFonts w:cstheme="minorHAnsi"/>
          <w:sz w:val="24"/>
          <w:szCs w:val="24"/>
        </w:rPr>
        <w:t xml:space="preserve">3) извлекало выгоду из незаконного или недобросовестного поведения лиц, указанных в </w:t>
      </w:r>
      <w:hyperlink r:id="rId12" w:history="1">
        <w:r w:rsidRPr="00053F7D">
          <w:rPr>
            <w:rFonts w:cstheme="minorHAnsi"/>
            <w:sz w:val="24"/>
            <w:szCs w:val="24"/>
          </w:rPr>
          <w:t>пункте 1 статьи 53.1</w:t>
        </w:r>
      </w:hyperlink>
      <w:r w:rsidRPr="00053F7D">
        <w:rPr>
          <w:rFonts w:cstheme="minorHAnsi"/>
          <w:sz w:val="24"/>
          <w:szCs w:val="24"/>
        </w:rPr>
        <w:t xml:space="preserve"> Гражданского кодекса Российской Федерации. </w:t>
      </w:r>
    </w:p>
    <w:p w14:paraId="373C5F8D" w14:textId="114F967C" w:rsidR="00053F7D" w:rsidRDefault="00053F7D" w:rsidP="00A72CD8">
      <w:pPr>
        <w:tabs>
          <w:tab w:val="left" w:pos="1134"/>
        </w:tabs>
        <w:rPr>
          <w:rFonts w:cstheme="minorHAnsi"/>
          <w:sz w:val="24"/>
          <w:szCs w:val="24"/>
        </w:rPr>
      </w:pPr>
      <w:r>
        <w:rPr>
          <w:rFonts w:cstheme="minorHAnsi"/>
          <w:sz w:val="24"/>
          <w:szCs w:val="24"/>
        </w:rPr>
        <w:t xml:space="preserve">Доверитель обладает долей в размере 25% в уставном капитале Общества. При этом наличие корпоративного договора, обязывающего Доверителя действовать согласовано с остальными участниками, лишь подтверждает наличие аффилированности и согласованности в действиях учредителей. </w:t>
      </w:r>
    </w:p>
    <w:p w14:paraId="354CBCEF" w14:textId="75016CCB" w:rsidR="00053F7D" w:rsidRDefault="00053F7D" w:rsidP="00A72CD8">
      <w:pPr>
        <w:tabs>
          <w:tab w:val="left" w:pos="1134"/>
        </w:tabs>
        <w:rPr>
          <w:rFonts w:cstheme="minorHAnsi"/>
          <w:sz w:val="24"/>
          <w:szCs w:val="24"/>
        </w:rPr>
      </w:pPr>
      <w:r>
        <w:rPr>
          <w:rFonts w:cstheme="minorHAnsi"/>
          <w:sz w:val="24"/>
          <w:szCs w:val="24"/>
        </w:rPr>
        <w:t xml:space="preserve">Таким образом, если в результате одобрения участниками Общества, совместно с Доверителем каких-либо сделок, Общество окажется в банкротстве, то Доверитель будет нести субсидиарную ответственность по обязательствам Общества совместно с иными участниками. </w:t>
      </w:r>
    </w:p>
    <w:p w14:paraId="45761EEF" w14:textId="7DEE2E57" w:rsidR="00053F7D" w:rsidRDefault="00CB03CF" w:rsidP="00A72CD8">
      <w:pPr>
        <w:tabs>
          <w:tab w:val="left" w:pos="1134"/>
        </w:tabs>
        <w:rPr>
          <w:rFonts w:cstheme="minorHAnsi"/>
          <w:sz w:val="24"/>
          <w:szCs w:val="24"/>
        </w:rPr>
      </w:pPr>
      <w:r>
        <w:rPr>
          <w:rFonts w:cstheme="minorHAnsi"/>
          <w:sz w:val="24"/>
          <w:szCs w:val="24"/>
        </w:rPr>
        <w:t xml:space="preserve">С этой стороны, наличие либо отсутствие КД не оказывает особого влияния на статус Доверителя с точки зрения рисков ее привлечения к субсидиарной ответственности по долгам Общества. </w:t>
      </w:r>
    </w:p>
    <w:p w14:paraId="62CE9B55" w14:textId="38B40318" w:rsidR="00A917C8" w:rsidRDefault="00A917C8" w:rsidP="00A72CD8">
      <w:pPr>
        <w:tabs>
          <w:tab w:val="left" w:pos="1134"/>
        </w:tabs>
        <w:rPr>
          <w:rFonts w:cstheme="minorHAnsi"/>
          <w:sz w:val="24"/>
          <w:szCs w:val="24"/>
        </w:rPr>
      </w:pPr>
    </w:p>
    <w:p w14:paraId="095B8736" w14:textId="2D171F15" w:rsidR="00A917C8" w:rsidRPr="00A72CD8" w:rsidRDefault="00A917C8" w:rsidP="00A917C8">
      <w:pPr>
        <w:tabs>
          <w:tab w:val="left" w:pos="1134"/>
        </w:tabs>
        <w:rPr>
          <w:rFonts w:cstheme="minorHAnsi"/>
          <w:b/>
          <w:bCs/>
          <w:i/>
          <w:iCs/>
          <w:sz w:val="24"/>
          <w:szCs w:val="24"/>
        </w:rPr>
      </w:pPr>
      <w:r>
        <w:rPr>
          <w:rFonts w:cstheme="minorHAnsi"/>
          <w:b/>
          <w:bCs/>
          <w:i/>
          <w:iCs/>
          <w:sz w:val="24"/>
          <w:szCs w:val="24"/>
        </w:rPr>
        <w:t>Вывод по п. 3.2.2:</w:t>
      </w:r>
    </w:p>
    <w:p w14:paraId="6CE7880F" w14:textId="49B7FA3A" w:rsidR="00A917C8" w:rsidRDefault="00A917C8" w:rsidP="00A72CD8">
      <w:pPr>
        <w:tabs>
          <w:tab w:val="left" w:pos="1134"/>
        </w:tabs>
        <w:rPr>
          <w:rFonts w:cstheme="minorHAnsi"/>
          <w:sz w:val="24"/>
          <w:szCs w:val="24"/>
        </w:rPr>
      </w:pPr>
      <w:r>
        <w:rPr>
          <w:rFonts w:cstheme="minorHAnsi"/>
          <w:sz w:val="24"/>
          <w:szCs w:val="24"/>
        </w:rPr>
        <w:t xml:space="preserve">Наличие КД не влияет на риск ответственности Доверителя в случае банкротства Общества. Вне зависимости от степени участия в управлении Обществом (самостоятельно или во исполнение условий КД) Доверитель несет субсидиарную ответственность в случае банкротства Общества. </w:t>
      </w:r>
    </w:p>
    <w:p w14:paraId="3574B2FF" w14:textId="6C49B5C1" w:rsidR="00CB03CF" w:rsidRDefault="00CB03CF" w:rsidP="00A72CD8">
      <w:pPr>
        <w:tabs>
          <w:tab w:val="left" w:pos="1134"/>
        </w:tabs>
        <w:rPr>
          <w:rFonts w:cstheme="minorHAnsi"/>
          <w:sz w:val="24"/>
          <w:szCs w:val="24"/>
        </w:rPr>
      </w:pPr>
      <w:r>
        <w:rPr>
          <w:rFonts w:cstheme="minorHAnsi"/>
          <w:sz w:val="24"/>
          <w:szCs w:val="24"/>
        </w:rPr>
        <w:t xml:space="preserve">При голосовании на общем собрании по вопросам повестки дня следует исходить из следующего. </w:t>
      </w:r>
    </w:p>
    <w:p w14:paraId="3524C8BE" w14:textId="77777777" w:rsidR="00A917C8" w:rsidRPr="00A917C8" w:rsidRDefault="00A917C8" w:rsidP="00A917C8">
      <w:pPr>
        <w:tabs>
          <w:tab w:val="left" w:pos="1134"/>
        </w:tabs>
        <w:rPr>
          <w:rFonts w:cstheme="minorHAnsi"/>
          <w:sz w:val="24"/>
          <w:szCs w:val="24"/>
        </w:rPr>
      </w:pPr>
      <w:r w:rsidRPr="00A917C8">
        <w:rPr>
          <w:rFonts w:cstheme="minorHAnsi"/>
          <w:sz w:val="24"/>
          <w:szCs w:val="24"/>
        </w:rPr>
        <w:t xml:space="preserve">Как уже было отмечено, КД не может противоречить императивным нормам законодательства. </w:t>
      </w:r>
    </w:p>
    <w:p w14:paraId="5F3600C8" w14:textId="77777777" w:rsidR="00A917C8" w:rsidRPr="00A917C8" w:rsidRDefault="00A917C8" w:rsidP="00A917C8">
      <w:pPr>
        <w:tabs>
          <w:tab w:val="left" w:pos="1134"/>
        </w:tabs>
        <w:rPr>
          <w:rFonts w:cstheme="minorHAnsi"/>
          <w:sz w:val="24"/>
          <w:szCs w:val="24"/>
        </w:rPr>
      </w:pPr>
      <w:r w:rsidRPr="00A917C8">
        <w:rPr>
          <w:rFonts w:cstheme="minorHAnsi"/>
          <w:sz w:val="24"/>
          <w:szCs w:val="24"/>
        </w:rPr>
        <w:t xml:space="preserve">В соответствии с п. 3 ст. 53.1 ГК РФ, лицо, имеющее фактическую возможность определять действия юридического лица, в том числе возможность давать указания лицам, названным в </w:t>
      </w:r>
      <w:hyperlink r:id="rId13" w:history="1">
        <w:r w:rsidRPr="00A917C8">
          <w:rPr>
            <w:rFonts w:cstheme="minorHAnsi"/>
            <w:sz w:val="24"/>
            <w:szCs w:val="24"/>
          </w:rPr>
          <w:t>пунктах 1</w:t>
        </w:r>
      </w:hyperlink>
      <w:r w:rsidRPr="00A917C8">
        <w:rPr>
          <w:rFonts w:cstheme="minorHAnsi"/>
          <w:sz w:val="24"/>
          <w:szCs w:val="24"/>
        </w:rPr>
        <w:t xml:space="preserve"> и </w:t>
      </w:r>
      <w:hyperlink r:id="rId14" w:history="1">
        <w:r w:rsidRPr="00A917C8">
          <w:rPr>
            <w:rFonts w:cstheme="minorHAnsi"/>
            <w:sz w:val="24"/>
            <w:szCs w:val="24"/>
          </w:rPr>
          <w:t>2</w:t>
        </w:r>
      </w:hyperlink>
      <w:r w:rsidRPr="00A917C8">
        <w:rPr>
          <w:rFonts w:cstheme="minorHAnsi"/>
          <w:sz w:val="24"/>
          <w:szCs w:val="24"/>
        </w:rPr>
        <w:t xml:space="preserve">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 </w:t>
      </w:r>
    </w:p>
    <w:p w14:paraId="35C8D7BE" w14:textId="77777777" w:rsidR="00A917C8" w:rsidRPr="00A917C8" w:rsidRDefault="00A917C8" w:rsidP="00A917C8">
      <w:pPr>
        <w:tabs>
          <w:tab w:val="left" w:pos="1134"/>
        </w:tabs>
        <w:rPr>
          <w:rFonts w:cstheme="minorHAnsi"/>
          <w:sz w:val="24"/>
          <w:szCs w:val="24"/>
        </w:rPr>
      </w:pPr>
      <w:r w:rsidRPr="00A917C8">
        <w:rPr>
          <w:rFonts w:cstheme="minorHAnsi"/>
          <w:sz w:val="24"/>
          <w:szCs w:val="24"/>
        </w:rPr>
        <w:t xml:space="preserve">Таким образом, если другие участники – стороны КД, требуют от Доверителя голосовать определенным образом, а Доверитель понимает, что голосование по сиротствующему </w:t>
      </w:r>
      <w:r w:rsidRPr="00A917C8">
        <w:rPr>
          <w:rFonts w:cstheme="minorHAnsi"/>
          <w:sz w:val="24"/>
          <w:szCs w:val="24"/>
        </w:rPr>
        <w:lastRenderedPageBreak/>
        <w:t xml:space="preserve">вопросу может повлечь причинение убытков Общества, то он вправе отказать от голосования либо проголосовать против соответствующего вопроса. </w:t>
      </w:r>
    </w:p>
    <w:p w14:paraId="75095AC1" w14:textId="32076DB2" w:rsidR="00A917C8" w:rsidRDefault="00A917C8" w:rsidP="00A917C8">
      <w:pPr>
        <w:tabs>
          <w:tab w:val="left" w:pos="1134"/>
        </w:tabs>
        <w:rPr>
          <w:rFonts w:cstheme="minorHAnsi"/>
          <w:sz w:val="24"/>
          <w:szCs w:val="24"/>
        </w:rPr>
      </w:pPr>
      <w:r w:rsidRPr="00A917C8">
        <w:rPr>
          <w:rFonts w:cstheme="minorHAnsi"/>
          <w:sz w:val="24"/>
          <w:szCs w:val="24"/>
        </w:rPr>
        <w:t xml:space="preserve">Также следует напомнить, что несоблюдение требований КД, не возлагает на Доверителя ответственности в виде уплаты неустойки, что делает отказ от исполнения условий этого КД </w:t>
      </w:r>
      <w:proofErr w:type="spellStart"/>
      <w:r w:rsidRPr="00A917C8">
        <w:rPr>
          <w:rFonts w:cstheme="minorHAnsi"/>
          <w:sz w:val="24"/>
          <w:szCs w:val="24"/>
        </w:rPr>
        <w:t>низкорискованным</w:t>
      </w:r>
      <w:proofErr w:type="spellEnd"/>
      <w:r w:rsidRPr="00A917C8">
        <w:rPr>
          <w:rFonts w:cstheme="minorHAnsi"/>
          <w:sz w:val="24"/>
          <w:szCs w:val="24"/>
        </w:rPr>
        <w:t xml:space="preserve"> для Доверителя. </w:t>
      </w:r>
    </w:p>
    <w:p w14:paraId="62080B58" w14:textId="79F8CE95" w:rsidR="006004BE" w:rsidRDefault="006004BE">
      <w:pPr>
        <w:rPr>
          <w:rFonts w:cstheme="minorHAnsi"/>
          <w:sz w:val="24"/>
          <w:szCs w:val="24"/>
        </w:rPr>
      </w:pPr>
      <w:r>
        <w:rPr>
          <w:rFonts w:cstheme="minorHAnsi"/>
          <w:sz w:val="24"/>
          <w:szCs w:val="24"/>
        </w:rPr>
        <w:br w:type="page"/>
      </w:r>
    </w:p>
    <w:p w14:paraId="591A289B" w14:textId="77777777" w:rsidR="00A917C8" w:rsidRDefault="00A917C8" w:rsidP="00A917C8">
      <w:pPr>
        <w:tabs>
          <w:tab w:val="left" w:pos="1134"/>
        </w:tabs>
        <w:rPr>
          <w:rFonts w:cstheme="minorHAnsi"/>
          <w:sz w:val="24"/>
          <w:szCs w:val="24"/>
        </w:rPr>
      </w:pPr>
    </w:p>
    <w:p w14:paraId="3F409FD4" w14:textId="579D75E4" w:rsidR="00A917C8" w:rsidRPr="00A72CD8" w:rsidRDefault="00A917C8" w:rsidP="00A917C8">
      <w:pPr>
        <w:pStyle w:val="a3"/>
        <w:numPr>
          <w:ilvl w:val="2"/>
          <w:numId w:val="5"/>
        </w:numPr>
        <w:tabs>
          <w:tab w:val="left" w:pos="993"/>
          <w:tab w:val="left" w:pos="1134"/>
        </w:tabs>
        <w:ind w:left="0" w:firstLine="567"/>
        <w:rPr>
          <w:rFonts w:cstheme="minorHAnsi"/>
          <w:b/>
          <w:bCs/>
          <w:sz w:val="24"/>
          <w:szCs w:val="24"/>
        </w:rPr>
      </w:pPr>
      <w:r w:rsidRPr="00A72CD8">
        <w:rPr>
          <w:rFonts w:cstheme="minorHAnsi"/>
          <w:b/>
          <w:bCs/>
          <w:sz w:val="24"/>
          <w:szCs w:val="24"/>
        </w:rPr>
        <w:t xml:space="preserve">Касательно </w:t>
      </w:r>
      <w:r w:rsidR="002B3CC6">
        <w:rPr>
          <w:rFonts w:cstheme="minorHAnsi"/>
          <w:b/>
          <w:bCs/>
          <w:sz w:val="24"/>
          <w:szCs w:val="24"/>
        </w:rPr>
        <w:t xml:space="preserve">анализа </w:t>
      </w:r>
      <w:r w:rsidR="00850EFD">
        <w:rPr>
          <w:rFonts w:cstheme="minorHAnsi"/>
          <w:b/>
          <w:bCs/>
          <w:sz w:val="24"/>
          <w:szCs w:val="24"/>
        </w:rPr>
        <w:t>рисков Доверителя,</w:t>
      </w:r>
      <w:r w:rsidR="002B3CC6">
        <w:rPr>
          <w:rFonts w:cstheme="minorHAnsi"/>
          <w:b/>
          <w:bCs/>
          <w:sz w:val="24"/>
          <w:szCs w:val="24"/>
        </w:rPr>
        <w:t xml:space="preserve"> </w:t>
      </w:r>
      <w:r w:rsidR="002B3CC6" w:rsidRPr="002B3CC6">
        <w:rPr>
          <w:rFonts w:cstheme="minorHAnsi"/>
          <w:b/>
          <w:bCs/>
          <w:sz w:val="24"/>
          <w:szCs w:val="24"/>
        </w:rPr>
        <w:t>связанных с текущим финансовым положени</w:t>
      </w:r>
      <w:r w:rsidR="00084412">
        <w:rPr>
          <w:rFonts w:cstheme="minorHAnsi"/>
          <w:b/>
          <w:bCs/>
          <w:sz w:val="24"/>
          <w:szCs w:val="24"/>
        </w:rPr>
        <w:t>е</w:t>
      </w:r>
      <w:r w:rsidR="002B3CC6" w:rsidRPr="002B3CC6">
        <w:rPr>
          <w:rFonts w:cstheme="minorHAnsi"/>
          <w:b/>
          <w:bCs/>
          <w:sz w:val="24"/>
          <w:szCs w:val="24"/>
        </w:rPr>
        <w:t>м предприятия</w:t>
      </w:r>
      <w:r w:rsidRPr="00A72CD8">
        <w:rPr>
          <w:rFonts w:cstheme="minorHAnsi"/>
          <w:b/>
          <w:bCs/>
          <w:sz w:val="24"/>
          <w:szCs w:val="24"/>
        </w:rPr>
        <w:t xml:space="preserve">. </w:t>
      </w:r>
    </w:p>
    <w:p w14:paraId="4FB18732" w14:textId="77777777" w:rsidR="006004BE" w:rsidRDefault="006004BE" w:rsidP="00A917C8">
      <w:pPr>
        <w:tabs>
          <w:tab w:val="left" w:pos="1134"/>
        </w:tabs>
        <w:rPr>
          <w:rFonts w:cstheme="minorHAnsi"/>
          <w:sz w:val="24"/>
          <w:szCs w:val="24"/>
        </w:rPr>
      </w:pPr>
    </w:p>
    <w:p w14:paraId="2E5A9425" w14:textId="281F8118" w:rsidR="00A917C8" w:rsidRDefault="00A917C8" w:rsidP="00A917C8">
      <w:pPr>
        <w:tabs>
          <w:tab w:val="left" w:pos="1134"/>
        </w:tabs>
        <w:rPr>
          <w:rFonts w:cstheme="minorHAnsi"/>
          <w:sz w:val="24"/>
          <w:szCs w:val="24"/>
        </w:rPr>
      </w:pPr>
      <w:r>
        <w:rPr>
          <w:rFonts w:cstheme="minorHAnsi"/>
          <w:sz w:val="24"/>
          <w:szCs w:val="24"/>
        </w:rPr>
        <w:t xml:space="preserve">Оценивая ООО «МОСС РАЗВИТИЕ» (ИНН </w:t>
      </w:r>
      <w:r w:rsidRPr="00A917C8">
        <w:rPr>
          <w:rFonts w:cstheme="minorHAnsi"/>
          <w:sz w:val="24"/>
          <w:szCs w:val="24"/>
        </w:rPr>
        <w:t>7715619345</w:t>
      </w:r>
      <w:r>
        <w:rPr>
          <w:rFonts w:cstheme="minorHAnsi"/>
          <w:sz w:val="24"/>
          <w:szCs w:val="24"/>
        </w:rPr>
        <w:t>) с экономической точки зрения, следует отметить, что сервисы</w:t>
      </w:r>
      <w:r w:rsidR="002B3CC6">
        <w:rPr>
          <w:rFonts w:cstheme="minorHAnsi"/>
          <w:sz w:val="24"/>
          <w:szCs w:val="24"/>
        </w:rPr>
        <w:t xml:space="preserve"> автоматической проверки фиксируют следующие риски, связанные с нахождением предприятия на УСН: </w:t>
      </w:r>
    </w:p>
    <w:p w14:paraId="2FDBAC33" w14:textId="62E9F3A7" w:rsidR="004A2691" w:rsidRDefault="004A2691" w:rsidP="004A2691">
      <w:pPr>
        <w:tabs>
          <w:tab w:val="left" w:pos="1134"/>
        </w:tabs>
        <w:rPr>
          <w:rFonts w:cstheme="minorHAnsi"/>
          <w:sz w:val="24"/>
          <w:szCs w:val="24"/>
        </w:rPr>
      </w:pPr>
    </w:p>
    <w:p w14:paraId="46A9F12C" w14:textId="77777777" w:rsidR="002B3CC6" w:rsidRPr="002B3CC6" w:rsidRDefault="002B3CC6" w:rsidP="002B3CC6">
      <w:pPr>
        <w:pStyle w:val="a4"/>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t>Превышение лимита выручки:</w:t>
      </w:r>
    </w:p>
    <w:p w14:paraId="0095EE1E"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Выручка в 2023 году (</w:t>
      </w:r>
      <w:r w:rsidRPr="002B3CC6">
        <w:rPr>
          <w:rStyle w:val="a5"/>
          <w:rFonts w:cstheme="minorHAnsi"/>
          <w:color w:val="374151"/>
          <w:sz w:val="24"/>
          <w:szCs w:val="24"/>
          <w:bdr w:val="single" w:sz="2" w:space="0" w:color="E3E3E3" w:frame="1"/>
        </w:rPr>
        <w:t xml:space="preserve">240,113 млн </w:t>
      </w:r>
      <w:proofErr w:type="gramStart"/>
      <w:r w:rsidRPr="002B3CC6">
        <w:rPr>
          <w:rStyle w:val="a5"/>
          <w:rFonts w:cstheme="minorHAnsi"/>
          <w:color w:val="374151"/>
          <w:sz w:val="24"/>
          <w:szCs w:val="24"/>
          <w:bdr w:val="single" w:sz="2" w:space="0" w:color="E3E3E3" w:frame="1"/>
        </w:rPr>
        <w:t xml:space="preserve">рублей </w:t>
      </w:r>
      <w:r w:rsidRPr="002B3CC6">
        <w:rPr>
          <w:rFonts w:cstheme="minorHAnsi"/>
          <w:color w:val="374151"/>
          <w:sz w:val="24"/>
          <w:szCs w:val="24"/>
        </w:rPr>
        <w:t>)</w:t>
      </w:r>
      <w:proofErr w:type="gramEnd"/>
      <w:r w:rsidRPr="002B3CC6">
        <w:rPr>
          <w:rFonts w:cstheme="minorHAnsi"/>
          <w:color w:val="374151"/>
          <w:sz w:val="24"/>
          <w:szCs w:val="24"/>
        </w:rPr>
        <w:t xml:space="preserve"> превышает лимит УСН (</w:t>
      </w:r>
      <w:r w:rsidRPr="002B3CC6">
        <w:rPr>
          <w:rStyle w:val="a5"/>
          <w:rFonts w:cstheme="minorHAnsi"/>
          <w:color w:val="374151"/>
          <w:sz w:val="24"/>
          <w:szCs w:val="24"/>
          <w:bdr w:val="single" w:sz="2" w:space="0" w:color="E3E3E3" w:frame="1"/>
        </w:rPr>
        <w:t xml:space="preserve">200 млн рублей </w:t>
      </w:r>
      <w:r w:rsidRPr="002B3CC6">
        <w:rPr>
          <w:rFonts w:cstheme="minorHAnsi"/>
          <w:color w:val="374151"/>
          <w:sz w:val="24"/>
          <w:szCs w:val="24"/>
        </w:rPr>
        <w:t>).</w:t>
      </w:r>
    </w:p>
    <w:p w14:paraId="12DCB32B"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Это может быть расценено как попытка искусственного разделения бизнеса для сохранения права на УСН.</w:t>
      </w:r>
    </w:p>
    <w:p w14:paraId="37D229ED" w14:textId="77777777" w:rsidR="002B3CC6" w:rsidRPr="002B3CC6" w:rsidRDefault="002B3CC6" w:rsidP="002B3CC6">
      <w:pPr>
        <w:pStyle w:val="a4"/>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t>Резкий рост расходов:</w:t>
      </w:r>
    </w:p>
    <w:p w14:paraId="149F3C02"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 xml:space="preserve">Расходы увеличились с </w:t>
      </w:r>
      <w:r w:rsidRPr="002B3CC6">
        <w:rPr>
          <w:rStyle w:val="a5"/>
          <w:rFonts w:cstheme="minorHAnsi"/>
          <w:color w:val="374151"/>
          <w:sz w:val="24"/>
          <w:szCs w:val="24"/>
          <w:bdr w:val="single" w:sz="2" w:space="0" w:color="E3E3E3" w:frame="1"/>
        </w:rPr>
        <w:t xml:space="preserve">46,714 млн рублей </w:t>
      </w:r>
      <w:r w:rsidRPr="002B3CC6">
        <w:rPr>
          <w:rFonts w:cstheme="minorHAnsi"/>
          <w:color w:val="374151"/>
          <w:sz w:val="24"/>
          <w:szCs w:val="24"/>
        </w:rPr>
        <w:t xml:space="preserve">в 2022 году до </w:t>
      </w:r>
      <w:r w:rsidRPr="002B3CC6">
        <w:rPr>
          <w:rStyle w:val="a5"/>
          <w:rFonts w:cstheme="minorHAnsi"/>
          <w:color w:val="374151"/>
          <w:sz w:val="24"/>
          <w:szCs w:val="24"/>
          <w:bdr w:val="single" w:sz="2" w:space="0" w:color="E3E3E3" w:frame="1"/>
        </w:rPr>
        <w:t xml:space="preserve">225,805 млн рублей </w:t>
      </w:r>
      <w:r w:rsidRPr="002B3CC6">
        <w:rPr>
          <w:rFonts w:cstheme="minorHAnsi"/>
          <w:color w:val="374151"/>
          <w:sz w:val="24"/>
          <w:szCs w:val="24"/>
        </w:rPr>
        <w:t>в 2023 году (-383,4%).</w:t>
      </w:r>
    </w:p>
    <w:p w14:paraId="3BCDDEDC"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Такой скачок может быть воспринят как попытка минимизации налоговой базы через увеличение затрат.</w:t>
      </w:r>
    </w:p>
    <w:p w14:paraId="63EB785C" w14:textId="77777777" w:rsidR="002B3CC6" w:rsidRPr="002B3CC6" w:rsidRDefault="002B3CC6" w:rsidP="002B3CC6">
      <w:pPr>
        <w:pStyle w:val="a4"/>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t>Увеличение кредиторской задолженности:</w:t>
      </w:r>
    </w:p>
    <w:p w14:paraId="5B75447A"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 xml:space="preserve">Кредиторская задолженность выросла с </w:t>
      </w:r>
      <w:r w:rsidRPr="002B3CC6">
        <w:rPr>
          <w:rStyle w:val="a5"/>
          <w:rFonts w:cstheme="minorHAnsi"/>
          <w:color w:val="374151"/>
          <w:sz w:val="24"/>
          <w:szCs w:val="24"/>
          <w:bdr w:val="single" w:sz="2" w:space="0" w:color="E3E3E3" w:frame="1"/>
        </w:rPr>
        <w:t xml:space="preserve">12,797 млн рублей </w:t>
      </w:r>
      <w:r w:rsidRPr="002B3CC6">
        <w:rPr>
          <w:rFonts w:cstheme="minorHAnsi"/>
          <w:color w:val="374151"/>
          <w:sz w:val="24"/>
          <w:szCs w:val="24"/>
        </w:rPr>
        <w:t xml:space="preserve">в 2022 году до </w:t>
      </w:r>
      <w:r w:rsidRPr="002B3CC6">
        <w:rPr>
          <w:rStyle w:val="a5"/>
          <w:rFonts w:cstheme="minorHAnsi"/>
          <w:color w:val="374151"/>
          <w:sz w:val="24"/>
          <w:szCs w:val="24"/>
          <w:bdr w:val="single" w:sz="2" w:space="0" w:color="E3E3E3" w:frame="1"/>
        </w:rPr>
        <w:t xml:space="preserve">30,750 млн рублей </w:t>
      </w:r>
      <w:r w:rsidRPr="002B3CC6">
        <w:rPr>
          <w:rFonts w:cstheme="minorHAnsi"/>
          <w:color w:val="374151"/>
          <w:sz w:val="24"/>
          <w:szCs w:val="24"/>
        </w:rPr>
        <w:t>в 2023 году (+140,3%).</w:t>
      </w:r>
    </w:p>
    <w:p w14:paraId="3CD0DB1B"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Это может свидетельствовать о намеренной отсрочке платежей перед поставщиками для минимизации налоговой базы.</w:t>
      </w:r>
    </w:p>
    <w:p w14:paraId="33726C08" w14:textId="77777777" w:rsidR="002B3CC6" w:rsidRPr="002B3CC6" w:rsidRDefault="002B3CC6" w:rsidP="002B3CC6">
      <w:pPr>
        <w:pStyle w:val="a4"/>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t>Значительный рост материальных внеоборотных активов:</w:t>
      </w:r>
    </w:p>
    <w:p w14:paraId="47A744D9"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 xml:space="preserve">Материальные внеоборотные активы увеличились с </w:t>
      </w:r>
      <w:r w:rsidRPr="002B3CC6">
        <w:rPr>
          <w:rStyle w:val="a5"/>
          <w:rFonts w:cstheme="minorHAnsi"/>
          <w:color w:val="374151"/>
          <w:sz w:val="24"/>
          <w:szCs w:val="24"/>
          <w:bdr w:val="single" w:sz="2" w:space="0" w:color="E3E3E3" w:frame="1"/>
        </w:rPr>
        <w:t xml:space="preserve">42,000 рублей </w:t>
      </w:r>
      <w:r w:rsidRPr="002B3CC6">
        <w:rPr>
          <w:rFonts w:cstheme="minorHAnsi"/>
          <w:color w:val="374151"/>
          <w:sz w:val="24"/>
          <w:szCs w:val="24"/>
        </w:rPr>
        <w:t xml:space="preserve">в 2022 году до </w:t>
      </w:r>
      <w:r w:rsidRPr="002B3CC6">
        <w:rPr>
          <w:rStyle w:val="a5"/>
          <w:rFonts w:cstheme="minorHAnsi"/>
          <w:color w:val="374151"/>
          <w:sz w:val="24"/>
          <w:szCs w:val="24"/>
          <w:bdr w:val="single" w:sz="2" w:space="0" w:color="E3E3E3" w:frame="1"/>
        </w:rPr>
        <w:t xml:space="preserve">3,914 млн рублей </w:t>
      </w:r>
      <w:r w:rsidRPr="002B3CC6">
        <w:rPr>
          <w:rFonts w:cstheme="minorHAnsi"/>
          <w:color w:val="374151"/>
          <w:sz w:val="24"/>
          <w:szCs w:val="24"/>
        </w:rPr>
        <w:t>в 2023 году (+9219%).</w:t>
      </w:r>
    </w:p>
    <w:p w14:paraId="77091FC8"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Это может быть расценено как попытка вывода активов или создания "фиктивной" структуры.</w:t>
      </w:r>
    </w:p>
    <w:p w14:paraId="34152B86" w14:textId="77777777" w:rsidR="002B3CC6" w:rsidRPr="002B3CC6" w:rsidRDefault="002B3CC6" w:rsidP="002B3CC6">
      <w:pPr>
        <w:pStyle w:val="a4"/>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t>Динамика чистой прибыли:</w:t>
      </w:r>
    </w:p>
    <w:p w14:paraId="2B3394DD"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 xml:space="preserve">В 2022 году компания получила убыток в размере </w:t>
      </w:r>
      <w:r w:rsidRPr="002B3CC6">
        <w:rPr>
          <w:rStyle w:val="a5"/>
          <w:rFonts w:cstheme="minorHAnsi"/>
          <w:color w:val="374151"/>
          <w:sz w:val="24"/>
          <w:szCs w:val="24"/>
          <w:bdr w:val="single" w:sz="2" w:space="0" w:color="E3E3E3" w:frame="1"/>
        </w:rPr>
        <w:t xml:space="preserve">22,933 млн </w:t>
      </w:r>
      <w:proofErr w:type="gramStart"/>
      <w:r w:rsidRPr="002B3CC6">
        <w:rPr>
          <w:rStyle w:val="a5"/>
          <w:rFonts w:cstheme="minorHAnsi"/>
          <w:color w:val="374151"/>
          <w:sz w:val="24"/>
          <w:szCs w:val="24"/>
          <w:bdr w:val="single" w:sz="2" w:space="0" w:color="E3E3E3" w:frame="1"/>
        </w:rPr>
        <w:t xml:space="preserve">рублей </w:t>
      </w:r>
      <w:r w:rsidRPr="002B3CC6">
        <w:rPr>
          <w:rFonts w:cstheme="minorHAnsi"/>
          <w:color w:val="374151"/>
          <w:sz w:val="24"/>
          <w:szCs w:val="24"/>
        </w:rPr>
        <w:t>,</w:t>
      </w:r>
      <w:proofErr w:type="gramEnd"/>
      <w:r w:rsidRPr="002B3CC6">
        <w:rPr>
          <w:rFonts w:cstheme="minorHAnsi"/>
          <w:color w:val="374151"/>
          <w:sz w:val="24"/>
          <w:szCs w:val="24"/>
        </w:rPr>
        <w:t xml:space="preserve"> но в 2023 году завершила год с </w:t>
      </w:r>
      <w:r w:rsidRPr="002B3CC6">
        <w:rPr>
          <w:rStyle w:val="a5"/>
          <w:rFonts w:cstheme="minorHAnsi"/>
          <w:color w:val="374151"/>
          <w:sz w:val="24"/>
          <w:szCs w:val="24"/>
          <w:bdr w:val="single" w:sz="2" w:space="0" w:color="E3E3E3" w:frame="1"/>
        </w:rPr>
        <w:t xml:space="preserve">чистой прибылью 6,738 млн рублей </w:t>
      </w:r>
      <w:r w:rsidRPr="002B3CC6">
        <w:rPr>
          <w:rFonts w:cstheme="minorHAnsi"/>
          <w:color w:val="374151"/>
          <w:sz w:val="24"/>
          <w:szCs w:val="24"/>
        </w:rPr>
        <w:t>(+129,4%).</w:t>
      </w:r>
    </w:p>
    <w:p w14:paraId="74E2AC50" w14:textId="77777777" w:rsidR="002B3CC6" w:rsidRPr="002B3CC6" w:rsidRDefault="002B3CC6" w:rsidP="002B3CC6">
      <w:pPr>
        <w:numPr>
          <w:ilvl w:val="1"/>
          <w:numId w:val="14"/>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Резкое изменение финансового результата может быть воспринято как попытка манипуляции налоговой базой.</w:t>
      </w:r>
    </w:p>
    <w:p w14:paraId="44354807" w14:textId="204F7A11" w:rsidR="002B3CC6" w:rsidRDefault="002B3CC6" w:rsidP="004A2691">
      <w:pPr>
        <w:tabs>
          <w:tab w:val="left" w:pos="1134"/>
        </w:tabs>
        <w:rPr>
          <w:rFonts w:cstheme="minorHAnsi"/>
          <w:sz w:val="24"/>
          <w:szCs w:val="24"/>
        </w:rPr>
      </w:pPr>
    </w:p>
    <w:p w14:paraId="240AAE0D" w14:textId="620330E0" w:rsidR="002B3CC6" w:rsidRPr="002B3CC6" w:rsidRDefault="002B3CC6" w:rsidP="004A2691">
      <w:pPr>
        <w:tabs>
          <w:tab w:val="left" w:pos="1134"/>
        </w:tabs>
        <w:rPr>
          <w:rFonts w:cstheme="minorHAnsi"/>
          <w:b/>
          <w:bCs/>
          <w:sz w:val="24"/>
          <w:szCs w:val="24"/>
        </w:rPr>
      </w:pPr>
      <w:r w:rsidRPr="002B3CC6">
        <w:rPr>
          <w:rFonts w:cstheme="minorHAnsi"/>
          <w:b/>
          <w:bCs/>
          <w:sz w:val="24"/>
          <w:szCs w:val="24"/>
        </w:rPr>
        <w:t>Основные потенциальные риски:</w:t>
      </w:r>
    </w:p>
    <w:p w14:paraId="2080F88F" w14:textId="77777777" w:rsidR="002B3CC6" w:rsidRDefault="002B3CC6" w:rsidP="004A2691">
      <w:pPr>
        <w:tabs>
          <w:tab w:val="left" w:pos="1134"/>
        </w:tabs>
        <w:rPr>
          <w:rFonts w:cstheme="minorHAnsi"/>
          <w:sz w:val="24"/>
          <w:szCs w:val="24"/>
        </w:rPr>
      </w:pPr>
    </w:p>
    <w:p w14:paraId="1B9E7BE3" w14:textId="77777777" w:rsidR="002B3CC6" w:rsidRPr="002B3CC6" w:rsidRDefault="002B3CC6" w:rsidP="002B3CC6">
      <w:pPr>
        <w:pStyle w:val="a4"/>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t>Исключение из УСН:</w:t>
      </w:r>
    </w:p>
    <w:p w14:paraId="2A0384D7" w14:textId="77777777" w:rsidR="002B3CC6" w:rsidRPr="002B3CC6" w:rsidRDefault="002B3CC6" w:rsidP="002B3CC6">
      <w:pPr>
        <w:numPr>
          <w:ilvl w:val="1"/>
          <w:numId w:val="15"/>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Превышение лимита выручки (</w:t>
      </w:r>
      <w:r w:rsidRPr="002B3CC6">
        <w:rPr>
          <w:rStyle w:val="a5"/>
          <w:rFonts w:cstheme="minorHAnsi"/>
          <w:color w:val="374151"/>
          <w:sz w:val="24"/>
          <w:szCs w:val="24"/>
          <w:bdr w:val="single" w:sz="2" w:space="0" w:color="E3E3E3" w:frame="1"/>
        </w:rPr>
        <w:t xml:space="preserve">240,113 млн </w:t>
      </w:r>
      <w:proofErr w:type="gramStart"/>
      <w:r w:rsidRPr="002B3CC6">
        <w:rPr>
          <w:rStyle w:val="a5"/>
          <w:rFonts w:cstheme="minorHAnsi"/>
          <w:color w:val="374151"/>
          <w:sz w:val="24"/>
          <w:szCs w:val="24"/>
          <w:bdr w:val="single" w:sz="2" w:space="0" w:color="E3E3E3" w:frame="1"/>
        </w:rPr>
        <w:t xml:space="preserve">рублей </w:t>
      </w:r>
      <w:r w:rsidRPr="002B3CC6">
        <w:rPr>
          <w:rFonts w:cstheme="minorHAnsi"/>
          <w:color w:val="374151"/>
          <w:sz w:val="24"/>
          <w:szCs w:val="24"/>
        </w:rPr>
        <w:t>)</w:t>
      </w:r>
      <w:proofErr w:type="gramEnd"/>
      <w:r w:rsidRPr="002B3CC6">
        <w:rPr>
          <w:rFonts w:cstheme="minorHAnsi"/>
          <w:color w:val="374151"/>
          <w:sz w:val="24"/>
          <w:szCs w:val="24"/>
        </w:rPr>
        <w:t xml:space="preserve"> автоматически приведет к исключению из УСН и переходу на ОСНО.</w:t>
      </w:r>
    </w:p>
    <w:p w14:paraId="640BE99F" w14:textId="77777777" w:rsidR="002B3CC6" w:rsidRPr="002B3CC6" w:rsidRDefault="002B3CC6" w:rsidP="002B3CC6">
      <w:pPr>
        <w:numPr>
          <w:ilvl w:val="1"/>
          <w:numId w:val="15"/>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Это повлечет за собой дополнительные налоговые обязательства (НДС, налог на прибыль).</w:t>
      </w:r>
    </w:p>
    <w:p w14:paraId="380E5779" w14:textId="77777777" w:rsidR="002B3CC6" w:rsidRPr="002B3CC6" w:rsidRDefault="002B3CC6" w:rsidP="002B3CC6">
      <w:pPr>
        <w:pStyle w:val="a4"/>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t>Претензии по трансфертному ценообразованию:</w:t>
      </w:r>
    </w:p>
    <w:p w14:paraId="193E8737" w14:textId="77777777" w:rsidR="002B3CC6" w:rsidRPr="002B3CC6" w:rsidRDefault="002B3CC6" w:rsidP="002B3CC6">
      <w:pPr>
        <w:numPr>
          <w:ilvl w:val="1"/>
          <w:numId w:val="15"/>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Если сделки между компаниями в группе не соответствуют рыночным ценам, налоговые органы могут доначислить налоги и штрафы.</w:t>
      </w:r>
    </w:p>
    <w:p w14:paraId="0ED5FCAF" w14:textId="77777777" w:rsidR="002B3CC6" w:rsidRPr="002B3CC6" w:rsidRDefault="002B3CC6" w:rsidP="002B3CC6">
      <w:pPr>
        <w:pStyle w:val="a4"/>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t>Доначисление налогов из-за признания дробления бизнеса искусственным:</w:t>
      </w:r>
    </w:p>
    <w:p w14:paraId="424B85CA" w14:textId="77777777" w:rsidR="002B3CC6" w:rsidRPr="002B3CC6" w:rsidRDefault="002B3CC6" w:rsidP="002B3CC6">
      <w:pPr>
        <w:numPr>
          <w:ilvl w:val="1"/>
          <w:numId w:val="15"/>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Если налоговые органы сочтут, что разделение бизнеса было направлено на получение необоснованной налоговой выгоды, они могут пересчитать налоговую базу.</w:t>
      </w:r>
    </w:p>
    <w:p w14:paraId="66586368" w14:textId="77777777" w:rsidR="002B3CC6" w:rsidRPr="002B3CC6" w:rsidRDefault="002B3CC6" w:rsidP="002B3CC6">
      <w:pPr>
        <w:pStyle w:val="a4"/>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lastRenderedPageBreak/>
        <w:t>Штрафы за неуплату налогов:</w:t>
      </w:r>
    </w:p>
    <w:p w14:paraId="67EA827E" w14:textId="77777777" w:rsidR="002B3CC6" w:rsidRPr="002B3CC6" w:rsidRDefault="002B3CC6" w:rsidP="002B3CC6">
      <w:pPr>
        <w:numPr>
          <w:ilvl w:val="1"/>
          <w:numId w:val="15"/>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В случае выявления нарушений могут быть применены штрафы в размере 20–40% от суммы неуплаченных налогов.</w:t>
      </w:r>
    </w:p>
    <w:p w14:paraId="2A9D0353" w14:textId="77777777" w:rsidR="002B3CC6" w:rsidRPr="002B3CC6" w:rsidRDefault="002B3CC6" w:rsidP="002B3CC6">
      <w:pPr>
        <w:pStyle w:val="a4"/>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374151"/>
        </w:rPr>
      </w:pPr>
      <w:r w:rsidRPr="002B3CC6">
        <w:rPr>
          <w:rStyle w:val="a5"/>
          <w:rFonts w:asciiTheme="minorHAnsi" w:hAnsiTheme="minorHAnsi" w:cstheme="minorHAnsi"/>
          <w:color w:val="374151"/>
          <w:bdr w:val="single" w:sz="2" w:space="0" w:color="E3E3E3" w:frame="1"/>
        </w:rPr>
        <w:t>Риски банкротства:</w:t>
      </w:r>
    </w:p>
    <w:p w14:paraId="6495620A" w14:textId="77777777" w:rsidR="002B3CC6" w:rsidRPr="002B3CC6" w:rsidRDefault="002B3CC6" w:rsidP="002B3CC6">
      <w:pPr>
        <w:numPr>
          <w:ilvl w:val="1"/>
          <w:numId w:val="15"/>
        </w:numPr>
        <w:pBdr>
          <w:top w:val="single" w:sz="2" w:space="0" w:color="E3E3E3"/>
          <w:left w:val="single" w:sz="2" w:space="0" w:color="E3E3E3"/>
          <w:bottom w:val="single" w:sz="2" w:space="0" w:color="E3E3E3"/>
          <w:right w:val="single" w:sz="2" w:space="0" w:color="E3E3E3"/>
        </w:pBdr>
        <w:shd w:val="clear" w:color="auto" w:fill="FFFFFF"/>
        <w:jc w:val="left"/>
        <w:rPr>
          <w:rFonts w:cstheme="minorHAnsi"/>
          <w:color w:val="374151"/>
          <w:sz w:val="24"/>
          <w:szCs w:val="24"/>
        </w:rPr>
      </w:pPr>
      <w:r w:rsidRPr="002B3CC6">
        <w:rPr>
          <w:rFonts w:cstheme="minorHAnsi"/>
          <w:color w:val="374151"/>
          <w:sz w:val="24"/>
          <w:szCs w:val="24"/>
        </w:rPr>
        <w:t>Высокая кредиторская задолженность и зависимость от заемных средств могут привести к проблемам с ликвидностью.</w:t>
      </w:r>
    </w:p>
    <w:p w14:paraId="68CF462A" w14:textId="2F76F6DD" w:rsidR="002B3CC6" w:rsidRDefault="002B3CC6" w:rsidP="004A2691">
      <w:pPr>
        <w:tabs>
          <w:tab w:val="left" w:pos="1134"/>
        </w:tabs>
        <w:rPr>
          <w:rFonts w:cstheme="minorHAnsi"/>
          <w:sz w:val="24"/>
          <w:szCs w:val="24"/>
        </w:rPr>
      </w:pPr>
    </w:p>
    <w:p w14:paraId="01E94EEF" w14:textId="038DF382" w:rsidR="002B3CC6" w:rsidRDefault="002B3CC6" w:rsidP="004A2691">
      <w:pPr>
        <w:tabs>
          <w:tab w:val="left" w:pos="1134"/>
        </w:tabs>
        <w:rPr>
          <w:rFonts w:cstheme="minorHAnsi"/>
          <w:sz w:val="24"/>
          <w:szCs w:val="24"/>
        </w:rPr>
      </w:pPr>
      <w:r>
        <w:rPr>
          <w:rFonts w:cstheme="minorHAnsi"/>
          <w:sz w:val="24"/>
          <w:szCs w:val="24"/>
        </w:rPr>
        <w:t xml:space="preserve">Следует отметить, что </w:t>
      </w:r>
      <w:r w:rsidR="00084412">
        <w:rPr>
          <w:rFonts w:cstheme="minorHAnsi"/>
          <w:sz w:val="24"/>
          <w:szCs w:val="24"/>
        </w:rPr>
        <w:t xml:space="preserve">основным трендом в системе налогового контроля является отказ от </w:t>
      </w:r>
      <w:r w:rsidR="004540AD">
        <w:rPr>
          <w:rFonts w:cstheme="minorHAnsi"/>
          <w:sz w:val="24"/>
          <w:szCs w:val="24"/>
        </w:rPr>
        <w:t xml:space="preserve">плановых налоговым проверок и переход к риск-ориентированному подходу. Основным риском для предприятий на УСН является риск вменения использования схем дробления бизнеса с целью получения необоснованной налоговой выгоды. </w:t>
      </w:r>
    </w:p>
    <w:p w14:paraId="0EA22BC6" w14:textId="77777777" w:rsidR="004540AD" w:rsidRDefault="004540AD" w:rsidP="004540AD">
      <w:pPr>
        <w:tabs>
          <w:tab w:val="left" w:pos="1134"/>
        </w:tabs>
        <w:rPr>
          <w:rFonts w:cstheme="minorHAnsi"/>
          <w:sz w:val="24"/>
          <w:szCs w:val="24"/>
        </w:rPr>
      </w:pPr>
      <w:r>
        <w:rPr>
          <w:rFonts w:cstheme="minorHAnsi"/>
          <w:sz w:val="24"/>
          <w:szCs w:val="24"/>
        </w:rPr>
        <w:t xml:space="preserve">Приведенные данные по оценке рисков свидетельствуют о значительном уровне налоговых рисков для проверяемого предприятия. </w:t>
      </w:r>
    </w:p>
    <w:p w14:paraId="77C37061" w14:textId="29CFF516" w:rsidR="004540AD" w:rsidRDefault="004540AD" w:rsidP="004A2691">
      <w:pPr>
        <w:tabs>
          <w:tab w:val="left" w:pos="1134"/>
        </w:tabs>
        <w:rPr>
          <w:rFonts w:cstheme="minorHAnsi"/>
          <w:sz w:val="24"/>
          <w:szCs w:val="24"/>
        </w:rPr>
      </w:pPr>
      <w:r>
        <w:rPr>
          <w:rFonts w:cstheme="minorHAnsi"/>
          <w:sz w:val="24"/>
          <w:szCs w:val="24"/>
        </w:rPr>
        <w:t xml:space="preserve">Способом снижения рисков привлечения к налоговой ответственности является использование инструментов амнистии и реконструкции налоговых обязательств с последующим реформированием системы корпоративных отношений и связей Общества для минимизации соответствующих рисков. </w:t>
      </w:r>
    </w:p>
    <w:p w14:paraId="77F9DA2E" w14:textId="2DBEB8CB" w:rsidR="004540AD" w:rsidRDefault="004540AD" w:rsidP="004A2691">
      <w:pPr>
        <w:tabs>
          <w:tab w:val="left" w:pos="1134"/>
        </w:tabs>
        <w:rPr>
          <w:rFonts w:cstheme="minorHAnsi"/>
          <w:sz w:val="24"/>
          <w:szCs w:val="24"/>
        </w:rPr>
      </w:pPr>
      <w:r>
        <w:rPr>
          <w:rFonts w:cstheme="minorHAnsi"/>
          <w:sz w:val="24"/>
          <w:szCs w:val="24"/>
        </w:rPr>
        <w:t xml:space="preserve">Следует отметить, что в случае привлечения Общества к налоговой ответственности, если Общество не сможет обеспечить расчет по вмененным обязательствам, это приведет к его банкротству. Следствием банкротства является привлечение контролирующих должника лица к субсидиарной ответственности. Особенно это касается руководителя Общества в период осуществления им своих полномочий, но также касается и участников Общества, в период управления которых возникли обстоятельства, повлекшие доначисление налогов. </w:t>
      </w:r>
    </w:p>
    <w:p w14:paraId="592A7B7D" w14:textId="61DF093D" w:rsidR="002B3CC6" w:rsidRDefault="002B3CC6" w:rsidP="004A2691">
      <w:pPr>
        <w:tabs>
          <w:tab w:val="left" w:pos="1134"/>
        </w:tabs>
        <w:rPr>
          <w:rFonts w:cstheme="minorHAnsi"/>
          <w:sz w:val="24"/>
          <w:szCs w:val="24"/>
        </w:rPr>
      </w:pPr>
    </w:p>
    <w:p w14:paraId="44725AFA" w14:textId="7FD3B156" w:rsidR="004540AD" w:rsidRPr="00850EFD" w:rsidRDefault="004540AD" w:rsidP="004A2691">
      <w:pPr>
        <w:tabs>
          <w:tab w:val="left" w:pos="1134"/>
        </w:tabs>
        <w:rPr>
          <w:rFonts w:cstheme="minorHAnsi"/>
          <w:b/>
          <w:bCs/>
          <w:i/>
          <w:iCs/>
          <w:sz w:val="24"/>
          <w:szCs w:val="24"/>
        </w:rPr>
      </w:pPr>
      <w:r w:rsidRPr="00850EFD">
        <w:rPr>
          <w:rFonts w:cstheme="minorHAnsi"/>
          <w:b/>
          <w:bCs/>
          <w:i/>
          <w:iCs/>
          <w:sz w:val="24"/>
          <w:szCs w:val="24"/>
        </w:rPr>
        <w:t>Вывод по 3.2.3.:</w:t>
      </w:r>
    </w:p>
    <w:p w14:paraId="7747273A" w14:textId="6E3AA05A" w:rsidR="004540AD" w:rsidRDefault="004540AD" w:rsidP="004A2691">
      <w:pPr>
        <w:tabs>
          <w:tab w:val="left" w:pos="1134"/>
        </w:tabs>
        <w:rPr>
          <w:rFonts w:cstheme="minorHAnsi"/>
          <w:sz w:val="24"/>
          <w:szCs w:val="24"/>
        </w:rPr>
      </w:pPr>
      <w:r>
        <w:rPr>
          <w:rFonts w:cstheme="minorHAnsi"/>
          <w:sz w:val="24"/>
          <w:szCs w:val="24"/>
        </w:rPr>
        <w:t>Финансовые показатели предприятия, при их достоверности, свидетельствуют о рисках привлечения Общества к налоговой ответственности</w:t>
      </w:r>
      <w:r w:rsidR="00B22500">
        <w:rPr>
          <w:rFonts w:cstheme="minorHAnsi"/>
          <w:sz w:val="24"/>
          <w:szCs w:val="24"/>
        </w:rPr>
        <w:t>, связанных с применением схем дробления бизнеса</w:t>
      </w:r>
      <w:r>
        <w:rPr>
          <w:rFonts w:cstheme="minorHAnsi"/>
          <w:sz w:val="24"/>
          <w:szCs w:val="24"/>
        </w:rPr>
        <w:t xml:space="preserve">. </w:t>
      </w:r>
    </w:p>
    <w:p w14:paraId="70A0BC30" w14:textId="547BA836" w:rsidR="004540AD" w:rsidRDefault="004540AD" w:rsidP="004A2691">
      <w:pPr>
        <w:tabs>
          <w:tab w:val="left" w:pos="1134"/>
        </w:tabs>
        <w:rPr>
          <w:rFonts w:cstheme="minorHAnsi"/>
          <w:sz w:val="24"/>
          <w:szCs w:val="24"/>
        </w:rPr>
      </w:pPr>
      <w:r>
        <w:rPr>
          <w:rFonts w:cstheme="minorHAnsi"/>
          <w:sz w:val="24"/>
          <w:szCs w:val="24"/>
        </w:rPr>
        <w:t xml:space="preserve">Последствие такого привлечения, в случае невозможности для Общества рассчитаться по своим обязательствам, будет его банкротство и привлечение к субсидиарной ответственности контролирующих лиц. К указанным лицам относится Доверитель, в период осуществления полномочий, а также иные учредители, в соответствующий период. </w:t>
      </w:r>
    </w:p>
    <w:p w14:paraId="62012B17" w14:textId="466B1755" w:rsidR="004540AD" w:rsidRDefault="004540AD" w:rsidP="004A2691">
      <w:pPr>
        <w:tabs>
          <w:tab w:val="left" w:pos="1134"/>
        </w:tabs>
        <w:rPr>
          <w:rFonts w:cstheme="minorHAnsi"/>
          <w:sz w:val="24"/>
          <w:szCs w:val="24"/>
        </w:rPr>
      </w:pPr>
      <w:r>
        <w:rPr>
          <w:rFonts w:cstheme="minorHAnsi"/>
          <w:sz w:val="24"/>
          <w:szCs w:val="24"/>
        </w:rPr>
        <w:t>Способом минимизации рисков является использование инструментов амнистии</w:t>
      </w:r>
      <w:r w:rsidR="00850EFD">
        <w:rPr>
          <w:rFonts w:cstheme="minorHAnsi"/>
          <w:sz w:val="24"/>
          <w:szCs w:val="24"/>
        </w:rPr>
        <w:t xml:space="preserve"> (если применимо)</w:t>
      </w:r>
      <w:r>
        <w:rPr>
          <w:rFonts w:cstheme="minorHAnsi"/>
          <w:sz w:val="24"/>
          <w:szCs w:val="24"/>
        </w:rPr>
        <w:t xml:space="preserve"> и реконструкции</w:t>
      </w:r>
      <w:r w:rsidR="00850EFD">
        <w:rPr>
          <w:rFonts w:cstheme="minorHAnsi"/>
          <w:sz w:val="24"/>
          <w:szCs w:val="24"/>
        </w:rPr>
        <w:t xml:space="preserve"> (уточнение налоговых обязательств)</w:t>
      </w:r>
      <w:r>
        <w:rPr>
          <w:rFonts w:cstheme="minorHAnsi"/>
          <w:sz w:val="24"/>
          <w:szCs w:val="24"/>
        </w:rPr>
        <w:t>, с послед</w:t>
      </w:r>
      <w:r w:rsidR="00850EFD">
        <w:rPr>
          <w:rFonts w:cstheme="minorHAnsi"/>
          <w:sz w:val="24"/>
          <w:szCs w:val="24"/>
        </w:rPr>
        <w:t xml:space="preserve">ующим реформированием системы </w:t>
      </w:r>
      <w:r w:rsidR="00B22500">
        <w:rPr>
          <w:rFonts w:cstheme="minorHAnsi"/>
          <w:sz w:val="24"/>
          <w:szCs w:val="24"/>
        </w:rPr>
        <w:t>внутригрупповых отношений</w:t>
      </w:r>
      <w:r w:rsidR="00850EFD">
        <w:rPr>
          <w:rFonts w:cstheme="minorHAnsi"/>
          <w:sz w:val="24"/>
          <w:szCs w:val="24"/>
        </w:rPr>
        <w:t xml:space="preserve">. </w:t>
      </w:r>
    </w:p>
    <w:p w14:paraId="496FA194" w14:textId="1B7210D1" w:rsidR="002B3CC6" w:rsidRDefault="002B3CC6" w:rsidP="004A2691">
      <w:pPr>
        <w:tabs>
          <w:tab w:val="left" w:pos="1134"/>
        </w:tabs>
        <w:rPr>
          <w:rFonts w:cstheme="minorHAnsi"/>
          <w:sz w:val="24"/>
          <w:szCs w:val="24"/>
        </w:rPr>
      </w:pPr>
    </w:p>
    <w:p w14:paraId="01FBE2F8" w14:textId="373EEAAF" w:rsidR="00850EFD" w:rsidRDefault="00850EFD">
      <w:pPr>
        <w:rPr>
          <w:rFonts w:cstheme="minorHAnsi"/>
          <w:sz w:val="24"/>
          <w:szCs w:val="24"/>
        </w:rPr>
      </w:pPr>
      <w:r>
        <w:rPr>
          <w:rFonts w:cstheme="minorHAnsi"/>
          <w:sz w:val="24"/>
          <w:szCs w:val="24"/>
        </w:rPr>
        <w:br w:type="page"/>
      </w:r>
    </w:p>
    <w:p w14:paraId="03BE03F6" w14:textId="77777777" w:rsidR="00850EFD" w:rsidRDefault="00850EFD" w:rsidP="004A2691">
      <w:pPr>
        <w:tabs>
          <w:tab w:val="left" w:pos="1134"/>
        </w:tabs>
        <w:rPr>
          <w:rFonts w:cstheme="minorHAnsi"/>
          <w:sz w:val="24"/>
          <w:szCs w:val="24"/>
        </w:rPr>
      </w:pPr>
    </w:p>
    <w:p w14:paraId="54E57F11" w14:textId="161E47A0" w:rsidR="00850EFD" w:rsidRPr="00A72CD8" w:rsidRDefault="00850EFD" w:rsidP="00850EFD">
      <w:pPr>
        <w:pStyle w:val="a3"/>
        <w:numPr>
          <w:ilvl w:val="2"/>
          <w:numId w:val="5"/>
        </w:numPr>
        <w:tabs>
          <w:tab w:val="left" w:pos="993"/>
          <w:tab w:val="left" w:pos="1134"/>
        </w:tabs>
        <w:ind w:left="0" w:firstLine="567"/>
        <w:rPr>
          <w:rFonts w:cstheme="minorHAnsi"/>
          <w:b/>
          <w:bCs/>
          <w:sz w:val="24"/>
          <w:szCs w:val="24"/>
        </w:rPr>
      </w:pPr>
      <w:r w:rsidRPr="00A72CD8">
        <w:rPr>
          <w:rFonts w:cstheme="minorHAnsi"/>
          <w:b/>
          <w:bCs/>
          <w:sz w:val="24"/>
          <w:szCs w:val="24"/>
        </w:rPr>
        <w:t xml:space="preserve">Касательно </w:t>
      </w:r>
      <w:r>
        <w:rPr>
          <w:rFonts w:cstheme="minorHAnsi"/>
          <w:b/>
          <w:bCs/>
          <w:sz w:val="24"/>
          <w:szCs w:val="24"/>
        </w:rPr>
        <w:t xml:space="preserve">анализа рисков Доверителя, </w:t>
      </w:r>
      <w:r w:rsidRPr="002B3CC6">
        <w:rPr>
          <w:rFonts w:cstheme="minorHAnsi"/>
          <w:b/>
          <w:bCs/>
          <w:sz w:val="24"/>
          <w:szCs w:val="24"/>
        </w:rPr>
        <w:t xml:space="preserve">связанных с </w:t>
      </w:r>
      <w:r>
        <w:rPr>
          <w:rFonts w:cstheme="minorHAnsi"/>
          <w:b/>
          <w:bCs/>
          <w:sz w:val="24"/>
          <w:szCs w:val="24"/>
        </w:rPr>
        <w:t>взаимоотношениями с иными участниками Общества</w:t>
      </w:r>
      <w:r w:rsidRPr="00A72CD8">
        <w:rPr>
          <w:rFonts w:cstheme="minorHAnsi"/>
          <w:b/>
          <w:bCs/>
          <w:sz w:val="24"/>
          <w:szCs w:val="24"/>
        </w:rPr>
        <w:t xml:space="preserve">. </w:t>
      </w:r>
    </w:p>
    <w:p w14:paraId="21EDD685" w14:textId="3C4B6D94" w:rsidR="00850EFD" w:rsidRDefault="00850EFD" w:rsidP="004A2691">
      <w:pPr>
        <w:tabs>
          <w:tab w:val="left" w:pos="1134"/>
        </w:tabs>
        <w:rPr>
          <w:rFonts w:cstheme="minorHAnsi"/>
          <w:sz w:val="24"/>
          <w:szCs w:val="24"/>
        </w:rPr>
      </w:pPr>
    </w:p>
    <w:p w14:paraId="6A314124" w14:textId="0D5675FF" w:rsidR="002B3CC6" w:rsidRDefault="00850EFD" w:rsidP="004A2691">
      <w:pPr>
        <w:tabs>
          <w:tab w:val="left" w:pos="1134"/>
        </w:tabs>
        <w:rPr>
          <w:rFonts w:cstheme="minorHAnsi"/>
          <w:sz w:val="24"/>
          <w:szCs w:val="24"/>
        </w:rPr>
      </w:pPr>
      <w:r>
        <w:rPr>
          <w:rFonts w:cstheme="minorHAnsi"/>
          <w:sz w:val="24"/>
          <w:szCs w:val="24"/>
        </w:rPr>
        <w:t xml:space="preserve">Сервисы </w:t>
      </w:r>
      <w:r w:rsidR="002B3CC6">
        <w:rPr>
          <w:rFonts w:cstheme="minorHAnsi"/>
          <w:sz w:val="24"/>
          <w:szCs w:val="24"/>
        </w:rPr>
        <w:t>проверки контрагентов не фиксируют существенных рисков</w:t>
      </w:r>
      <w:r w:rsidR="002F7886">
        <w:rPr>
          <w:rFonts w:cstheme="minorHAnsi"/>
          <w:sz w:val="24"/>
          <w:szCs w:val="24"/>
        </w:rPr>
        <w:t xml:space="preserve">, связанных с учредителями </w:t>
      </w:r>
      <w:r w:rsidR="002F7886" w:rsidRPr="002F7886">
        <w:rPr>
          <w:rFonts w:ascii="Arial" w:hAnsi="Arial" w:cs="Arial"/>
        </w:rPr>
        <w:t xml:space="preserve">ООО </w:t>
      </w:r>
      <w:r w:rsidR="002F7886">
        <w:rPr>
          <w:rFonts w:ascii="Arial" w:hAnsi="Arial" w:cs="Arial"/>
        </w:rPr>
        <w:t>«</w:t>
      </w:r>
      <w:r w:rsidR="002F7886" w:rsidRPr="002F7886">
        <w:rPr>
          <w:rFonts w:ascii="Arial" w:hAnsi="Arial" w:cs="Arial"/>
        </w:rPr>
        <w:t>МОСС РАЗВИТИЕ</w:t>
      </w:r>
      <w:r w:rsidR="002F7886">
        <w:rPr>
          <w:rFonts w:ascii="Arial" w:hAnsi="Arial" w:cs="Arial"/>
        </w:rPr>
        <w:t>»</w:t>
      </w:r>
      <w:r w:rsidR="002B3CC6">
        <w:rPr>
          <w:rFonts w:cstheme="minorHAnsi"/>
          <w:sz w:val="24"/>
          <w:szCs w:val="24"/>
        </w:rPr>
        <w:t xml:space="preserve">, за исключением наличие в составе учредителем массового учредителя – </w:t>
      </w:r>
      <w:proofErr w:type="spellStart"/>
      <w:r w:rsidR="002B3CC6">
        <w:rPr>
          <w:rFonts w:cstheme="minorHAnsi"/>
          <w:sz w:val="24"/>
          <w:szCs w:val="24"/>
        </w:rPr>
        <w:t>Топичева</w:t>
      </w:r>
      <w:proofErr w:type="spellEnd"/>
      <w:r w:rsidR="002B3CC6">
        <w:rPr>
          <w:rFonts w:cstheme="minorHAnsi"/>
          <w:sz w:val="24"/>
          <w:szCs w:val="24"/>
        </w:rPr>
        <w:t xml:space="preserve"> Р.А. Указанное лицо является учредителем еще 25 организаций.</w:t>
      </w:r>
      <w:r w:rsidR="002F7886">
        <w:rPr>
          <w:rFonts w:cstheme="minorHAnsi"/>
          <w:sz w:val="24"/>
          <w:szCs w:val="24"/>
        </w:rPr>
        <w:t xml:space="preserve"> </w:t>
      </w:r>
    </w:p>
    <w:p w14:paraId="7EAC38CD" w14:textId="6F200A48" w:rsidR="00850EFD" w:rsidRPr="002F7886" w:rsidRDefault="00850EFD" w:rsidP="004A2691">
      <w:pPr>
        <w:tabs>
          <w:tab w:val="left" w:pos="1134"/>
        </w:tabs>
        <w:rPr>
          <w:rFonts w:cstheme="minorHAnsi"/>
          <w:sz w:val="24"/>
          <w:szCs w:val="24"/>
        </w:rPr>
      </w:pPr>
      <w:r w:rsidRPr="002F7886">
        <w:rPr>
          <w:rFonts w:cstheme="minorHAnsi"/>
          <w:sz w:val="24"/>
          <w:szCs w:val="24"/>
        </w:rPr>
        <w:t xml:space="preserve">Однако при соотношении финансовых показателей </w:t>
      </w:r>
      <w:r w:rsidRPr="002F7886">
        <w:rPr>
          <w:rFonts w:ascii="Arial" w:hAnsi="Arial" w:cs="Arial"/>
        </w:rPr>
        <w:t xml:space="preserve">ООО </w:t>
      </w:r>
      <w:r w:rsidR="002F7886">
        <w:rPr>
          <w:rFonts w:ascii="Arial" w:hAnsi="Arial" w:cs="Arial"/>
        </w:rPr>
        <w:t>«</w:t>
      </w:r>
      <w:r w:rsidRPr="002F7886">
        <w:rPr>
          <w:rFonts w:ascii="Arial" w:hAnsi="Arial" w:cs="Arial"/>
        </w:rPr>
        <w:t>МОСС РАЗВИТИЕ</w:t>
      </w:r>
      <w:r w:rsidR="002F7886">
        <w:rPr>
          <w:rFonts w:ascii="Arial" w:hAnsi="Arial" w:cs="Arial"/>
        </w:rPr>
        <w:t>»</w:t>
      </w:r>
      <w:r w:rsidRPr="002F7886">
        <w:rPr>
          <w:rFonts w:ascii="Arial" w:hAnsi="Arial" w:cs="Arial"/>
        </w:rPr>
        <w:t xml:space="preserve"> с ООО </w:t>
      </w:r>
      <w:r w:rsidR="002F7886">
        <w:rPr>
          <w:rFonts w:ascii="Arial" w:hAnsi="Arial" w:cs="Arial"/>
        </w:rPr>
        <w:t>«</w:t>
      </w:r>
      <w:r w:rsidRPr="002F7886">
        <w:rPr>
          <w:rFonts w:ascii="Arial" w:hAnsi="Arial" w:cs="Arial"/>
        </w:rPr>
        <w:t>ХОСПИТАЛИТИ ИНВЕСТ</w:t>
      </w:r>
      <w:r w:rsidR="002F7886">
        <w:rPr>
          <w:rFonts w:ascii="Arial" w:hAnsi="Arial" w:cs="Arial"/>
        </w:rPr>
        <w:t>»</w:t>
      </w:r>
      <w:r w:rsidRPr="002F7886">
        <w:rPr>
          <w:rFonts w:ascii="Arial" w:hAnsi="Arial" w:cs="Arial"/>
        </w:rPr>
        <w:t xml:space="preserve"> система фиксирует следующие замечания:</w:t>
      </w:r>
    </w:p>
    <w:p w14:paraId="57FFE494" w14:textId="0C362738" w:rsidR="00850EFD" w:rsidRPr="002F7886" w:rsidRDefault="00850EFD" w:rsidP="004A2691">
      <w:pPr>
        <w:tabs>
          <w:tab w:val="left" w:pos="1134"/>
        </w:tabs>
        <w:rPr>
          <w:rFonts w:cstheme="minorHAnsi"/>
          <w:sz w:val="24"/>
          <w:szCs w:val="24"/>
        </w:rPr>
      </w:pPr>
    </w:p>
    <w:p w14:paraId="335D51AC" w14:textId="77777777" w:rsidR="002F7886" w:rsidRPr="002F7886" w:rsidRDefault="002F7886" w:rsidP="002F7886">
      <w:pPr>
        <w:pStyle w:val="4"/>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auto"/>
          <w:sz w:val="24"/>
          <w:szCs w:val="24"/>
        </w:rPr>
      </w:pPr>
      <w:r w:rsidRPr="002F7886">
        <w:rPr>
          <w:rStyle w:val="a5"/>
          <w:rFonts w:asciiTheme="minorHAnsi" w:hAnsiTheme="minorHAnsi" w:cstheme="minorHAnsi"/>
          <w:b w:val="0"/>
          <w:bCs w:val="0"/>
          <w:color w:val="auto"/>
          <w:sz w:val="24"/>
          <w:szCs w:val="24"/>
          <w:bdr w:val="single" w:sz="2" w:space="0" w:color="E3E3E3" w:frame="1"/>
        </w:rPr>
        <w:t>Признаки вывода активов:</w:t>
      </w:r>
    </w:p>
    <w:p w14:paraId="1E12F486" w14:textId="77777777" w:rsidR="002F7886" w:rsidRPr="002F7886" w:rsidRDefault="002F7886" w:rsidP="002F7886">
      <w:pPr>
        <w:pStyle w:val="a4"/>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2F7886">
        <w:rPr>
          <w:rStyle w:val="a5"/>
          <w:rFonts w:asciiTheme="minorHAnsi" w:hAnsiTheme="minorHAnsi" w:cstheme="minorHAnsi"/>
          <w:bdr w:val="single" w:sz="2" w:space="0" w:color="E3E3E3" w:frame="1"/>
        </w:rPr>
        <w:t>Несоответствие масштабов деятельности:</w:t>
      </w:r>
    </w:p>
    <w:p w14:paraId="583B85A1"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ООО "МОСС РАЗВИТИЕ" демонстрирует высокую выручку (</w:t>
      </w:r>
      <w:r w:rsidRPr="002F7886">
        <w:rPr>
          <w:rStyle w:val="a5"/>
          <w:rFonts w:cstheme="minorHAnsi"/>
          <w:sz w:val="24"/>
          <w:szCs w:val="24"/>
          <w:bdr w:val="single" w:sz="2" w:space="0" w:color="E3E3E3" w:frame="1"/>
        </w:rPr>
        <w:t xml:space="preserve">240,113 млн </w:t>
      </w:r>
      <w:proofErr w:type="gramStart"/>
      <w:r w:rsidRPr="002F7886">
        <w:rPr>
          <w:rStyle w:val="a5"/>
          <w:rFonts w:cstheme="minorHAnsi"/>
          <w:sz w:val="24"/>
          <w:szCs w:val="24"/>
          <w:bdr w:val="single" w:sz="2" w:space="0" w:color="E3E3E3" w:frame="1"/>
        </w:rPr>
        <w:t xml:space="preserve">рублей </w:t>
      </w:r>
      <w:r w:rsidRPr="002F7886">
        <w:rPr>
          <w:rFonts w:cstheme="minorHAnsi"/>
          <w:sz w:val="24"/>
          <w:szCs w:val="24"/>
        </w:rPr>
        <w:t>)</w:t>
      </w:r>
      <w:proofErr w:type="gramEnd"/>
      <w:r w:rsidRPr="002F7886">
        <w:rPr>
          <w:rFonts w:cstheme="minorHAnsi"/>
          <w:sz w:val="24"/>
          <w:szCs w:val="24"/>
        </w:rPr>
        <w:t xml:space="preserve"> и значительные расходы (</w:t>
      </w:r>
      <w:r w:rsidRPr="002F7886">
        <w:rPr>
          <w:rStyle w:val="a5"/>
          <w:rFonts w:cstheme="minorHAnsi"/>
          <w:sz w:val="24"/>
          <w:szCs w:val="24"/>
          <w:bdr w:val="single" w:sz="2" w:space="0" w:color="E3E3E3" w:frame="1"/>
        </w:rPr>
        <w:t xml:space="preserve">225,805 млн рублей </w:t>
      </w:r>
      <w:r w:rsidRPr="002F7886">
        <w:rPr>
          <w:rFonts w:cstheme="minorHAnsi"/>
          <w:sz w:val="24"/>
          <w:szCs w:val="24"/>
        </w:rPr>
        <w:t>), что говорит о крупном бизнесе.</w:t>
      </w:r>
    </w:p>
    <w:p w14:paraId="7E82603B"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ООО "ХОСПИТАЛИТИ ИНВЕСТ" не имеет выручки (</w:t>
      </w:r>
      <w:r w:rsidRPr="002F7886">
        <w:rPr>
          <w:rStyle w:val="a5"/>
          <w:rFonts w:cstheme="minorHAnsi"/>
          <w:sz w:val="24"/>
          <w:szCs w:val="24"/>
          <w:bdr w:val="single" w:sz="2" w:space="0" w:color="E3E3E3" w:frame="1"/>
        </w:rPr>
        <w:t xml:space="preserve">0 </w:t>
      </w:r>
      <w:proofErr w:type="gramStart"/>
      <w:r w:rsidRPr="002F7886">
        <w:rPr>
          <w:rStyle w:val="a5"/>
          <w:rFonts w:cstheme="minorHAnsi"/>
          <w:sz w:val="24"/>
          <w:szCs w:val="24"/>
          <w:bdr w:val="single" w:sz="2" w:space="0" w:color="E3E3E3" w:frame="1"/>
        </w:rPr>
        <w:t xml:space="preserve">рублей </w:t>
      </w:r>
      <w:r w:rsidRPr="002F7886">
        <w:rPr>
          <w:rFonts w:cstheme="minorHAnsi"/>
          <w:sz w:val="24"/>
          <w:szCs w:val="24"/>
        </w:rPr>
        <w:t>)</w:t>
      </w:r>
      <w:proofErr w:type="gramEnd"/>
      <w:r w:rsidRPr="002F7886">
        <w:rPr>
          <w:rFonts w:cstheme="minorHAnsi"/>
          <w:sz w:val="24"/>
          <w:szCs w:val="24"/>
        </w:rPr>
        <w:t>, но получает значительные прочие доходы (</w:t>
      </w:r>
      <w:r w:rsidRPr="002F7886">
        <w:rPr>
          <w:rStyle w:val="a5"/>
          <w:rFonts w:cstheme="minorHAnsi"/>
          <w:sz w:val="24"/>
          <w:szCs w:val="24"/>
          <w:bdr w:val="single" w:sz="2" w:space="0" w:color="E3E3E3" w:frame="1"/>
        </w:rPr>
        <w:t xml:space="preserve">15,342 млн рублей </w:t>
      </w:r>
      <w:r w:rsidRPr="002F7886">
        <w:rPr>
          <w:rFonts w:cstheme="minorHAnsi"/>
          <w:sz w:val="24"/>
          <w:szCs w:val="24"/>
        </w:rPr>
        <w:t>) и чистую прибыль (</w:t>
      </w:r>
      <w:r w:rsidRPr="002F7886">
        <w:rPr>
          <w:rStyle w:val="a5"/>
          <w:rFonts w:cstheme="minorHAnsi"/>
          <w:sz w:val="24"/>
          <w:szCs w:val="24"/>
          <w:bdr w:val="single" w:sz="2" w:space="0" w:color="E3E3E3" w:frame="1"/>
        </w:rPr>
        <w:t xml:space="preserve">8,149 млн рублей </w:t>
      </w:r>
      <w:r w:rsidRPr="002F7886">
        <w:rPr>
          <w:rFonts w:cstheme="minorHAnsi"/>
          <w:sz w:val="24"/>
          <w:szCs w:val="24"/>
        </w:rPr>
        <w:t>).</w:t>
      </w:r>
    </w:p>
    <w:p w14:paraId="6AB2A31A"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Это может свидетельствовать о перераспределении доходов внутри группы компаний.</w:t>
      </w:r>
    </w:p>
    <w:p w14:paraId="62281D65" w14:textId="77777777" w:rsidR="002F7886" w:rsidRPr="002F7886" w:rsidRDefault="002F7886" w:rsidP="002F7886">
      <w:pPr>
        <w:pStyle w:val="a4"/>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2F7886">
        <w:rPr>
          <w:rStyle w:val="a5"/>
          <w:rFonts w:asciiTheme="minorHAnsi" w:hAnsiTheme="minorHAnsi" w:cstheme="minorHAnsi"/>
          <w:bdr w:val="single" w:sz="2" w:space="0" w:color="E3E3E3" w:frame="1"/>
        </w:rPr>
        <w:t>Диспропорция в активах:</w:t>
      </w:r>
    </w:p>
    <w:p w14:paraId="37FC9CAF"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У ООО "МОСС РАЗВИТИЕ" наблюдается значительный рост материальных внеоборотных активов (</w:t>
      </w:r>
      <w:r w:rsidRPr="002F7886">
        <w:rPr>
          <w:rStyle w:val="a5"/>
          <w:rFonts w:cstheme="minorHAnsi"/>
          <w:sz w:val="24"/>
          <w:szCs w:val="24"/>
          <w:bdr w:val="single" w:sz="2" w:space="0" w:color="E3E3E3" w:frame="1"/>
        </w:rPr>
        <w:t xml:space="preserve">3,914 млн </w:t>
      </w:r>
      <w:proofErr w:type="gramStart"/>
      <w:r w:rsidRPr="002F7886">
        <w:rPr>
          <w:rStyle w:val="a5"/>
          <w:rFonts w:cstheme="minorHAnsi"/>
          <w:sz w:val="24"/>
          <w:szCs w:val="24"/>
          <w:bdr w:val="single" w:sz="2" w:space="0" w:color="E3E3E3" w:frame="1"/>
        </w:rPr>
        <w:t xml:space="preserve">рублей </w:t>
      </w:r>
      <w:r w:rsidRPr="002F7886">
        <w:rPr>
          <w:rFonts w:cstheme="minorHAnsi"/>
          <w:sz w:val="24"/>
          <w:szCs w:val="24"/>
        </w:rPr>
        <w:t>)</w:t>
      </w:r>
      <w:proofErr w:type="gramEnd"/>
      <w:r w:rsidRPr="002F7886">
        <w:rPr>
          <w:rFonts w:cstheme="minorHAnsi"/>
          <w:sz w:val="24"/>
          <w:szCs w:val="24"/>
        </w:rPr>
        <w:t>, тогда как у ООО "ХОСПИТАЛИТИ ИНВЕСТ" такие активы отсутствуют.</w:t>
      </w:r>
    </w:p>
    <w:p w14:paraId="7113BC1D"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Однако у ООО "ХОСПИТАЛИТИ ИНВЕСТ" высокий уровень финансовых и других оборотных активов (</w:t>
      </w:r>
      <w:r w:rsidRPr="002F7886">
        <w:rPr>
          <w:rStyle w:val="a5"/>
          <w:rFonts w:cstheme="minorHAnsi"/>
          <w:sz w:val="24"/>
          <w:szCs w:val="24"/>
          <w:bdr w:val="single" w:sz="2" w:space="0" w:color="E3E3E3" w:frame="1"/>
        </w:rPr>
        <w:t xml:space="preserve">164,965 млн </w:t>
      </w:r>
      <w:proofErr w:type="gramStart"/>
      <w:r w:rsidRPr="002F7886">
        <w:rPr>
          <w:rStyle w:val="a5"/>
          <w:rFonts w:cstheme="minorHAnsi"/>
          <w:sz w:val="24"/>
          <w:szCs w:val="24"/>
          <w:bdr w:val="single" w:sz="2" w:space="0" w:color="E3E3E3" w:frame="1"/>
        </w:rPr>
        <w:t xml:space="preserve">рублей </w:t>
      </w:r>
      <w:r w:rsidRPr="002F7886">
        <w:rPr>
          <w:rFonts w:cstheme="minorHAnsi"/>
          <w:sz w:val="24"/>
          <w:szCs w:val="24"/>
        </w:rPr>
        <w:t>)</w:t>
      </w:r>
      <w:proofErr w:type="gramEnd"/>
      <w:r w:rsidRPr="002F7886">
        <w:rPr>
          <w:rFonts w:cstheme="minorHAnsi"/>
          <w:sz w:val="24"/>
          <w:szCs w:val="24"/>
        </w:rPr>
        <w:t>, что может указывать на передачу ликвидных активов из ООО "МОСС РАЗВИТИЕ".</w:t>
      </w:r>
    </w:p>
    <w:p w14:paraId="1D249CDF" w14:textId="77777777" w:rsidR="002F7886" w:rsidRPr="002F7886" w:rsidRDefault="002F7886" w:rsidP="002F7886">
      <w:pPr>
        <w:pStyle w:val="a4"/>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2F7886">
        <w:rPr>
          <w:rStyle w:val="a5"/>
          <w:rFonts w:asciiTheme="minorHAnsi" w:hAnsiTheme="minorHAnsi" w:cstheme="minorHAnsi"/>
          <w:bdr w:val="single" w:sz="2" w:space="0" w:color="E3E3E3" w:frame="1"/>
        </w:rPr>
        <w:t>Кредиторская задолженность:</w:t>
      </w:r>
    </w:p>
    <w:p w14:paraId="20A2E610"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 xml:space="preserve">У ООО "МОСС РАЗВИТИЕ" кредиторская задолженность резко выросла до </w:t>
      </w:r>
      <w:r w:rsidRPr="002F7886">
        <w:rPr>
          <w:rStyle w:val="a5"/>
          <w:rFonts w:cstheme="minorHAnsi"/>
          <w:sz w:val="24"/>
          <w:szCs w:val="24"/>
          <w:bdr w:val="single" w:sz="2" w:space="0" w:color="E3E3E3" w:frame="1"/>
        </w:rPr>
        <w:t xml:space="preserve">30,750 млн </w:t>
      </w:r>
      <w:proofErr w:type="gramStart"/>
      <w:r w:rsidRPr="002F7886">
        <w:rPr>
          <w:rStyle w:val="a5"/>
          <w:rFonts w:cstheme="minorHAnsi"/>
          <w:sz w:val="24"/>
          <w:szCs w:val="24"/>
          <w:bdr w:val="single" w:sz="2" w:space="0" w:color="E3E3E3" w:frame="1"/>
        </w:rPr>
        <w:t xml:space="preserve">рублей </w:t>
      </w:r>
      <w:r w:rsidRPr="002F7886">
        <w:rPr>
          <w:rFonts w:cstheme="minorHAnsi"/>
          <w:sz w:val="24"/>
          <w:szCs w:val="24"/>
        </w:rPr>
        <w:t>,</w:t>
      </w:r>
      <w:proofErr w:type="gramEnd"/>
      <w:r w:rsidRPr="002F7886">
        <w:rPr>
          <w:rFonts w:cstheme="minorHAnsi"/>
          <w:sz w:val="24"/>
          <w:szCs w:val="24"/>
        </w:rPr>
        <w:t xml:space="preserve"> что может быть связано с передачей обязательств или активов в пользу ООО "ХОСПИТАЛИТИ ИНВЕСТ".</w:t>
      </w:r>
    </w:p>
    <w:p w14:paraId="2460BF7E"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У ООО "ХОСПИТАЛИТИ ИНВЕСТ" кредиторская задолженность минимальна (</w:t>
      </w:r>
      <w:r w:rsidRPr="002F7886">
        <w:rPr>
          <w:rStyle w:val="a5"/>
          <w:rFonts w:cstheme="minorHAnsi"/>
          <w:sz w:val="24"/>
          <w:szCs w:val="24"/>
          <w:bdr w:val="single" w:sz="2" w:space="0" w:color="E3E3E3" w:frame="1"/>
        </w:rPr>
        <w:t xml:space="preserve">244,000 </w:t>
      </w:r>
      <w:proofErr w:type="gramStart"/>
      <w:r w:rsidRPr="002F7886">
        <w:rPr>
          <w:rStyle w:val="a5"/>
          <w:rFonts w:cstheme="minorHAnsi"/>
          <w:sz w:val="24"/>
          <w:szCs w:val="24"/>
          <w:bdr w:val="single" w:sz="2" w:space="0" w:color="E3E3E3" w:frame="1"/>
        </w:rPr>
        <w:t xml:space="preserve">рублей </w:t>
      </w:r>
      <w:r w:rsidRPr="002F7886">
        <w:rPr>
          <w:rFonts w:cstheme="minorHAnsi"/>
          <w:sz w:val="24"/>
          <w:szCs w:val="24"/>
        </w:rPr>
        <w:t>)</w:t>
      </w:r>
      <w:proofErr w:type="gramEnd"/>
      <w:r w:rsidRPr="002F7886">
        <w:rPr>
          <w:rFonts w:cstheme="minorHAnsi"/>
          <w:sz w:val="24"/>
          <w:szCs w:val="24"/>
        </w:rPr>
        <w:t>.</w:t>
      </w:r>
    </w:p>
    <w:p w14:paraId="2E9F09C9" w14:textId="77777777" w:rsidR="002F7886" w:rsidRPr="002F7886" w:rsidRDefault="002F7886" w:rsidP="002F7886">
      <w:pPr>
        <w:pStyle w:val="a4"/>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2F7886">
        <w:rPr>
          <w:rStyle w:val="a5"/>
          <w:rFonts w:asciiTheme="minorHAnsi" w:hAnsiTheme="minorHAnsi" w:cstheme="minorHAnsi"/>
          <w:bdr w:val="single" w:sz="2" w:space="0" w:color="E3E3E3" w:frame="1"/>
        </w:rPr>
        <w:t>Финансирование через заемные средства:</w:t>
      </w:r>
    </w:p>
    <w:p w14:paraId="264722A9"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ООО "ХОСПИТАЛИТИ ИНВЕСТ" имеет значительные долгосрочные заемные средства (</w:t>
      </w:r>
      <w:r w:rsidRPr="002F7886">
        <w:rPr>
          <w:rStyle w:val="a5"/>
          <w:rFonts w:cstheme="minorHAnsi"/>
          <w:sz w:val="24"/>
          <w:szCs w:val="24"/>
          <w:bdr w:val="single" w:sz="2" w:space="0" w:color="E3E3E3" w:frame="1"/>
        </w:rPr>
        <w:t xml:space="preserve">255,256 млн </w:t>
      </w:r>
      <w:proofErr w:type="gramStart"/>
      <w:r w:rsidRPr="002F7886">
        <w:rPr>
          <w:rStyle w:val="a5"/>
          <w:rFonts w:cstheme="minorHAnsi"/>
          <w:sz w:val="24"/>
          <w:szCs w:val="24"/>
          <w:bdr w:val="single" w:sz="2" w:space="0" w:color="E3E3E3" w:frame="1"/>
        </w:rPr>
        <w:t xml:space="preserve">рублей </w:t>
      </w:r>
      <w:r w:rsidRPr="002F7886">
        <w:rPr>
          <w:rFonts w:cstheme="minorHAnsi"/>
          <w:sz w:val="24"/>
          <w:szCs w:val="24"/>
        </w:rPr>
        <w:t>)</w:t>
      </w:r>
      <w:proofErr w:type="gramEnd"/>
      <w:r w:rsidRPr="002F7886">
        <w:rPr>
          <w:rFonts w:cstheme="minorHAnsi"/>
          <w:sz w:val="24"/>
          <w:szCs w:val="24"/>
        </w:rPr>
        <w:t>, что может быть использовано для финансирования операций внутри группы компаний.</w:t>
      </w:r>
    </w:p>
    <w:p w14:paraId="1209818B"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У ООО "МОСС РАЗВИТИЕ" долгосрочные заемные средства отсутствуют.</w:t>
      </w:r>
    </w:p>
    <w:p w14:paraId="11BB644D" w14:textId="77777777" w:rsidR="002F7886" w:rsidRPr="002F7886" w:rsidRDefault="002F7886" w:rsidP="002F7886">
      <w:pPr>
        <w:pStyle w:val="a4"/>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rPr>
      </w:pPr>
      <w:r w:rsidRPr="002F7886">
        <w:rPr>
          <w:rStyle w:val="a5"/>
          <w:rFonts w:asciiTheme="minorHAnsi" w:hAnsiTheme="minorHAnsi" w:cstheme="minorHAnsi"/>
          <w:bdr w:val="single" w:sz="2" w:space="0" w:color="E3E3E3" w:frame="1"/>
        </w:rPr>
        <w:t>Перераспределение доходов:</w:t>
      </w:r>
    </w:p>
    <w:p w14:paraId="5D03974B"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ООО "МОСС РАЗВИТИЕ" генерирует выручку, но при этом имеет высокие расходы.</w:t>
      </w:r>
    </w:p>
    <w:p w14:paraId="6DCFF05C" w14:textId="77777777" w:rsidR="002F7886" w:rsidRPr="002F7886" w:rsidRDefault="002F7886" w:rsidP="002F7886">
      <w:pPr>
        <w:numPr>
          <w:ilvl w:val="1"/>
          <w:numId w:val="17"/>
        </w:numPr>
        <w:pBdr>
          <w:top w:val="single" w:sz="2" w:space="0" w:color="E3E3E3"/>
          <w:left w:val="single" w:sz="2" w:space="0" w:color="E3E3E3"/>
          <w:bottom w:val="single" w:sz="2" w:space="0" w:color="E3E3E3"/>
          <w:right w:val="single" w:sz="2" w:space="0" w:color="E3E3E3"/>
        </w:pBdr>
        <w:shd w:val="clear" w:color="auto" w:fill="FFFFFF"/>
        <w:jc w:val="left"/>
        <w:rPr>
          <w:rFonts w:cstheme="minorHAnsi"/>
          <w:sz w:val="24"/>
          <w:szCs w:val="24"/>
        </w:rPr>
      </w:pPr>
      <w:r w:rsidRPr="002F7886">
        <w:rPr>
          <w:rFonts w:cstheme="minorHAnsi"/>
          <w:sz w:val="24"/>
          <w:szCs w:val="24"/>
        </w:rPr>
        <w:t>ООО "ХОСПИТАЛИТИ ИНВЕСТ" не имеет выручки, но получает значительные прочие доходы, что может свидетельствовать о передаче части доходов через внутренние сделки.</w:t>
      </w:r>
    </w:p>
    <w:p w14:paraId="051B675E" w14:textId="07594304" w:rsidR="002F7886" w:rsidRPr="002F7886" w:rsidRDefault="002F7886" w:rsidP="004A2691">
      <w:pPr>
        <w:tabs>
          <w:tab w:val="left" w:pos="1134"/>
        </w:tabs>
        <w:rPr>
          <w:rFonts w:cstheme="minorHAnsi"/>
          <w:sz w:val="24"/>
          <w:szCs w:val="24"/>
        </w:rPr>
      </w:pPr>
    </w:p>
    <w:p w14:paraId="066C96F8" w14:textId="4380E251" w:rsidR="002F7886" w:rsidRDefault="002F7886" w:rsidP="004A2691">
      <w:pPr>
        <w:tabs>
          <w:tab w:val="left" w:pos="1134"/>
        </w:tabs>
        <w:rPr>
          <w:rFonts w:cstheme="minorHAnsi"/>
          <w:sz w:val="24"/>
          <w:szCs w:val="24"/>
        </w:rPr>
      </w:pPr>
      <w:r>
        <w:rPr>
          <w:rFonts w:cstheme="minorHAnsi"/>
          <w:sz w:val="24"/>
          <w:szCs w:val="24"/>
        </w:rPr>
        <w:t xml:space="preserve">Указанные обстоятельства следует учитывать при оценке возможности продолжения взаимоотношений с указанными участниками Общества. </w:t>
      </w:r>
    </w:p>
    <w:p w14:paraId="6BB6550A" w14:textId="2E2C7AF9" w:rsidR="002F7886" w:rsidRPr="00850EFD" w:rsidRDefault="002F7886" w:rsidP="002F7886">
      <w:pPr>
        <w:tabs>
          <w:tab w:val="left" w:pos="1134"/>
        </w:tabs>
        <w:rPr>
          <w:rFonts w:cstheme="minorHAnsi"/>
          <w:b/>
          <w:bCs/>
          <w:i/>
          <w:iCs/>
          <w:sz w:val="24"/>
          <w:szCs w:val="24"/>
        </w:rPr>
      </w:pPr>
      <w:r w:rsidRPr="00850EFD">
        <w:rPr>
          <w:rFonts w:cstheme="minorHAnsi"/>
          <w:b/>
          <w:bCs/>
          <w:i/>
          <w:iCs/>
          <w:sz w:val="24"/>
          <w:szCs w:val="24"/>
        </w:rPr>
        <w:lastRenderedPageBreak/>
        <w:t>Вывод по 3.2.</w:t>
      </w:r>
      <w:r>
        <w:rPr>
          <w:rFonts w:cstheme="minorHAnsi"/>
          <w:b/>
          <w:bCs/>
          <w:i/>
          <w:iCs/>
          <w:sz w:val="24"/>
          <w:szCs w:val="24"/>
        </w:rPr>
        <w:t>4</w:t>
      </w:r>
      <w:r w:rsidRPr="00850EFD">
        <w:rPr>
          <w:rFonts w:cstheme="minorHAnsi"/>
          <w:b/>
          <w:bCs/>
          <w:i/>
          <w:iCs/>
          <w:sz w:val="24"/>
          <w:szCs w:val="24"/>
        </w:rPr>
        <w:t>:</w:t>
      </w:r>
    </w:p>
    <w:p w14:paraId="4277098E" w14:textId="0B4AF422" w:rsidR="002F7886" w:rsidRPr="00B22500" w:rsidRDefault="002F7886" w:rsidP="004A2691">
      <w:pPr>
        <w:tabs>
          <w:tab w:val="left" w:pos="1134"/>
        </w:tabs>
        <w:rPr>
          <w:rFonts w:cstheme="minorHAnsi"/>
          <w:sz w:val="24"/>
          <w:szCs w:val="24"/>
        </w:rPr>
      </w:pPr>
      <w:r>
        <w:rPr>
          <w:rFonts w:cstheme="minorHAnsi"/>
          <w:sz w:val="24"/>
          <w:szCs w:val="24"/>
        </w:rPr>
        <w:t xml:space="preserve">Иные участники Общества - </w:t>
      </w:r>
      <w:proofErr w:type="spellStart"/>
      <w:r>
        <w:rPr>
          <w:rFonts w:cstheme="minorHAnsi"/>
          <w:sz w:val="24"/>
          <w:szCs w:val="24"/>
        </w:rPr>
        <w:t>Топичев</w:t>
      </w:r>
      <w:proofErr w:type="spellEnd"/>
      <w:r>
        <w:rPr>
          <w:rFonts w:cstheme="minorHAnsi"/>
          <w:sz w:val="24"/>
          <w:szCs w:val="24"/>
        </w:rPr>
        <w:t xml:space="preserve"> Р.А. и </w:t>
      </w:r>
      <w:r w:rsidRPr="00B22500">
        <w:rPr>
          <w:rFonts w:cstheme="minorHAnsi"/>
          <w:sz w:val="24"/>
          <w:szCs w:val="24"/>
        </w:rPr>
        <w:t xml:space="preserve">ООО «ХОСПИТАЛИТИ ИНВЕСТ» не имеют критических финансовых рисков. Однако автоматизированная система фиксирует </w:t>
      </w:r>
      <w:r w:rsidR="00B22500" w:rsidRPr="00B22500">
        <w:rPr>
          <w:rFonts w:cstheme="minorHAnsi"/>
          <w:sz w:val="24"/>
          <w:szCs w:val="24"/>
        </w:rPr>
        <w:t>возможные проблемы,</w:t>
      </w:r>
      <w:r w:rsidRPr="00B22500">
        <w:rPr>
          <w:rFonts w:cstheme="minorHAnsi"/>
          <w:sz w:val="24"/>
          <w:szCs w:val="24"/>
        </w:rPr>
        <w:t xml:space="preserve"> связанные с оценкой взаимоотношений между Обществом и </w:t>
      </w:r>
      <w:r w:rsidR="00B22500" w:rsidRPr="00B22500">
        <w:rPr>
          <w:rFonts w:cstheme="minorHAnsi"/>
          <w:sz w:val="24"/>
          <w:szCs w:val="24"/>
        </w:rPr>
        <w:t xml:space="preserve">ООО «ХОСПИТАЛИТИ ИНВЕСТ». </w:t>
      </w:r>
    </w:p>
    <w:p w14:paraId="34DB716A" w14:textId="77777777" w:rsidR="00B22500" w:rsidRDefault="00B22500" w:rsidP="004A2691">
      <w:pPr>
        <w:tabs>
          <w:tab w:val="left" w:pos="1134"/>
        </w:tabs>
        <w:rPr>
          <w:rFonts w:cstheme="minorHAnsi"/>
          <w:sz w:val="24"/>
          <w:szCs w:val="24"/>
        </w:rPr>
      </w:pPr>
      <w:r w:rsidRPr="00B22500">
        <w:rPr>
          <w:rFonts w:cstheme="minorHAnsi"/>
          <w:sz w:val="24"/>
          <w:szCs w:val="24"/>
        </w:rPr>
        <w:t>Рекомендуется проведение</w:t>
      </w:r>
      <w:r>
        <w:rPr>
          <w:rFonts w:cstheme="minorHAnsi"/>
          <w:sz w:val="24"/>
          <w:szCs w:val="24"/>
        </w:rPr>
        <w:t xml:space="preserve"> полноценной</w:t>
      </w:r>
      <w:r w:rsidRPr="00B22500">
        <w:rPr>
          <w:rFonts w:cstheme="minorHAnsi"/>
          <w:sz w:val="24"/>
          <w:szCs w:val="24"/>
        </w:rPr>
        <w:t xml:space="preserve"> проверки </w:t>
      </w:r>
      <w:r>
        <w:rPr>
          <w:rFonts w:cstheme="minorHAnsi"/>
          <w:sz w:val="24"/>
          <w:szCs w:val="24"/>
        </w:rPr>
        <w:t>внутригрупповых</w:t>
      </w:r>
      <w:r w:rsidRPr="00B22500">
        <w:rPr>
          <w:rFonts w:cstheme="minorHAnsi"/>
          <w:sz w:val="24"/>
          <w:szCs w:val="24"/>
        </w:rPr>
        <w:t xml:space="preserve"> отношений</w:t>
      </w:r>
      <w:r>
        <w:rPr>
          <w:rFonts w:cstheme="minorHAnsi"/>
          <w:sz w:val="24"/>
          <w:szCs w:val="24"/>
        </w:rPr>
        <w:t xml:space="preserve"> с целью выявления актуальных налоговых рисков. </w:t>
      </w:r>
    </w:p>
    <w:p w14:paraId="0B5EBF2B" w14:textId="77777777" w:rsidR="00B22500" w:rsidRDefault="00B22500" w:rsidP="004A2691">
      <w:pPr>
        <w:tabs>
          <w:tab w:val="left" w:pos="1134"/>
        </w:tabs>
        <w:rPr>
          <w:rFonts w:cstheme="minorHAnsi"/>
          <w:sz w:val="24"/>
          <w:szCs w:val="24"/>
        </w:rPr>
      </w:pPr>
    </w:p>
    <w:p w14:paraId="2CC13809" w14:textId="77777777" w:rsidR="00B22500" w:rsidRDefault="00B22500" w:rsidP="004A2691">
      <w:pPr>
        <w:tabs>
          <w:tab w:val="left" w:pos="1134"/>
        </w:tabs>
        <w:rPr>
          <w:rFonts w:cstheme="minorHAnsi"/>
          <w:sz w:val="24"/>
          <w:szCs w:val="24"/>
        </w:rPr>
      </w:pPr>
    </w:p>
    <w:sectPr w:rsidR="00B22500" w:rsidSect="00AE7ED5">
      <w:footerReference w:type="default" r:id="rId15"/>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DF2E" w14:textId="77777777" w:rsidR="00CC3B7D" w:rsidRDefault="00CC3B7D" w:rsidP="00665B7C">
      <w:r>
        <w:separator/>
      </w:r>
    </w:p>
  </w:endnote>
  <w:endnote w:type="continuationSeparator" w:id="0">
    <w:p w14:paraId="70370034" w14:textId="77777777" w:rsidR="00CC3B7D" w:rsidRDefault="00CC3B7D" w:rsidP="0066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788124"/>
      <w:docPartObj>
        <w:docPartGallery w:val="Page Numbers (Bottom of Page)"/>
        <w:docPartUnique/>
      </w:docPartObj>
    </w:sdtPr>
    <w:sdtEndPr/>
    <w:sdtContent>
      <w:p w14:paraId="4B066D4E" w14:textId="11576303" w:rsidR="00665B7C" w:rsidRDefault="00665B7C">
        <w:pPr>
          <w:pStyle w:val="aa"/>
          <w:jc w:val="center"/>
        </w:pPr>
        <w:r>
          <w:fldChar w:fldCharType="begin"/>
        </w:r>
        <w:r>
          <w:instrText>PAGE   \* MERGEFORMAT</w:instrText>
        </w:r>
        <w:r>
          <w:fldChar w:fldCharType="separate"/>
        </w:r>
        <w:r>
          <w:t>2</w:t>
        </w:r>
        <w:r>
          <w:fldChar w:fldCharType="end"/>
        </w:r>
      </w:p>
    </w:sdtContent>
  </w:sdt>
  <w:p w14:paraId="050E2746" w14:textId="77777777" w:rsidR="00665B7C" w:rsidRDefault="00665B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BF67" w14:textId="77777777" w:rsidR="00CC3B7D" w:rsidRDefault="00CC3B7D" w:rsidP="00665B7C">
      <w:r>
        <w:separator/>
      </w:r>
    </w:p>
  </w:footnote>
  <w:footnote w:type="continuationSeparator" w:id="0">
    <w:p w14:paraId="52234DA3" w14:textId="77777777" w:rsidR="00CC3B7D" w:rsidRDefault="00CC3B7D" w:rsidP="00665B7C">
      <w:r>
        <w:continuationSeparator/>
      </w:r>
    </w:p>
  </w:footnote>
  <w:footnote w:id="1">
    <w:p w14:paraId="4D3363A9" w14:textId="18E1F480" w:rsidR="003F641F" w:rsidRDefault="003F641F">
      <w:pPr>
        <w:pStyle w:val="ac"/>
      </w:pPr>
      <w:r>
        <w:rPr>
          <w:rStyle w:val="ae"/>
        </w:rPr>
        <w:footnoteRef/>
      </w:r>
      <w:r>
        <w:t xml:space="preserve"> </w:t>
      </w:r>
      <w:r w:rsidRPr="00126306">
        <w:rPr>
          <w:rFonts w:cstheme="minorHAnsi"/>
        </w:rPr>
        <w:t>Допустимым является включение в корпоративный договор условий о выплате штрафной неустойки за нарушение обязанностей, предусмотренных таким договором, в том числе обязанности проголосовать определенным образом при проведении общего собрания участников хозяйственного общества</w:t>
      </w:r>
      <w:r>
        <w:rPr>
          <w:rFonts w:cstheme="minorHAnsi"/>
        </w:rPr>
        <w:t xml:space="preserve"> (см., например,</w:t>
      </w:r>
      <w:r w:rsidRPr="003F641F">
        <w:rPr>
          <w:rFonts w:cstheme="minorHAnsi"/>
        </w:rPr>
        <w:t xml:space="preserve"> Постановление Девятого арбитражного апелляционного суда от 28.10.2019 N 09АП-59866/2019 по делу N А40-266761/2018</w:t>
      </w:r>
      <w:r>
        <w:rPr>
          <w:rFonts w:cstheme="minorHAn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FD5"/>
    <w:multiLevelType w:val="multilevel"/>
    <w:tmpl w:val="59600A3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CC280C"/>
    <w:multiLevelType w:val="hybridMultilevel"/>
    <w:tmpl w:val="2C5AFCDE"/>
    <w:lvl w:ilvl="0" w:tplc="6ABA0096">
      <w:start w:val="1"/>
      <w:numFmt w:val="decimal"/>
      <w:lvlText w:val="%1."/>
      <w:lvlJc w:val="left"/>
      <w:pPr>
        <w:ind w:left="720" w:hanging="360"/>
      </w:pPr>
      <w:rPr>
        <w:rFonts w:asciiTheme="minorHAnsi" w:hAnsiTheme="minorHAnsi" w:cstheme="minorHAnsi" w:hint="default"/>
        <w:b w:val="0"/>
        <w:bCs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0C6B0B"/>
    <w:multiLevelType w:val="multilevel"/>
    <w:tmpl w:val="8F227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677C9"/>
    <w:multiLevelType w:val="multilevel"/>
    <w:tmpl w:val="45BED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D57CA"/>
    <w:multiLevelType w:val="multilevel"/>
    <w:tmpl w:val="730AC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C4AFF"/>
    <w:multiLevelType w:val="multilevel"/>
    <w:tmpl w:val="B590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F4241"/>
    <w:multiLevelType w:val="multilevel"/>
    <w:tmpl w:val="0D8C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A19B1"/>
    <w:multiLevelType w:val="hybridMultilevel"/>
    <w:tmpl w:val="ABA8BD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C5A43CC"/>
    <w:multiLevelType w:val="multilevel"/>
    <w:tmpl w:val="4C885136"/>
    <w:lvl w:ilvl="0">
      <w:start w:val="1"/>
      <w:numFmt w:val="decimal"/>
      <w:lvlText w:val="%1."/>
      <w:lvlJc w:val="left"/>
      <w:pPr>
        <w:tabs>
          <w:tab w:val="num" w:pos="720"/>
        </w:tabs>
        <w:ind w:left="720" w:hanging="360"/>
      </w:pPr>
      <w:rPr>
        <w:rFonts w:asciiTheme="minorHAnsi" w:hAnsiTheme="minorHAnsi" w:cstheme="minorHAnsi"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E2676"/>
    <w:multiLevelType w:val="hybridMultilevel"/>
    <w:tmpl w:val="D63EC7A8"/>
    <w:lvl w:ilvl="0" w:tplc="D21E4B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6D962C9"/>
    <w:multiLevelType w:val="multilevel"/>
    <w:tmpl w:val="54AA6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F59D6"/>
    <w:multiLevelType w:val="multilevel"/>
    <w:tmpl w:val="8438DD4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C891A5F"/>
    <w:multiLevelType w:val="multilevel"/>
    <w:tmpl w:val="B63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12D37"/>
    <w:multiLevelType w:val="multilevel"/>
    <w:tmpl w:val="C0366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55F08"/>
    <w:multiLevelType w:val="multilevel"/>
    <w:tmpl w:val="09F66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C7423"/>
    <w:multiLevelType w:val="multilevel"/>
    <w:tmpl w:val="846A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7784A"/>
    <w:multiLevelType w:val="multilevel"/>
    <w:tmpl w:val="C512C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343FC"/>
    <w:multiLevelType w:val="multilevel"/>
    <w:tmpl w:val="C88E7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4836EA"/>
    <w:multiLevelType w:val="hybridMultilevel"/>
    <w:tmpl w:val="1E96D104"/>
    <w:lvl w:ilvl="0" w:tplc="182E23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8"/>
  </w:num>
  <w:num w:numId="2">
    <w:abstractNumId w:val="9"/>
  </w:num>
  <w:num w:numId="3">
    <w:abstractNumId w:val="15"/>
  </w:num>
  <w:num w:numId="4">
    <w:abstractNumId w:val="0"/>
  </w:num>
  <w:num w:numId="5">
    <w:abstractNumId w:val="11"/>
  </w:num>
  <w:num w:numId="6">
    <w:abstractNumId w:val="16"/>
  </w:num>
  <w:num w:numId="7">
    <w:abstractNumId w:val="12"/>
  </w:num>
  <w:num w:numId="8">
    <w:abstractNumId w:val="1"/>
  </w:num>
  <w:num w:numId="9">
    <w:abstractNumId w:val="8"/>
  </w:num>
  <w:num w:numId="10">
    <w:abstractNumId w:val="7"/>
  </w:num>
  <w:num w:numId="11">
    <w:abstractNumId w:val="10"/>
  </w:num>
  <w:num w:numId="12">
    <w:abstractNumId w:val="5"/>
  </w:num>
  <w:num w:numId="13">
    <w:abstractNumId w:val="13"/>
  </w:num>
  <w:num w:numId="14">
    <w:abstractNumId w:val="3"/>
  </w:num>
  <w:num w:numId="15">
    <w:abstractNumId w:val="2"/>
  </w:num>
  <w:num w:numId="16">
    <w:abstractNumId w:val="4"/>
  </w:num>
  <w:num w:numId="17">
    <w:abstractNumId w:val="14"/>
  </w:num>
  <w:num w:numId="18">
    <w:abstractNumId w:val="17"/>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25"/>
    <w:rsid w:val="00053F7D"/>
    <w:rsid w:val="00084412"/>
    <w:rsid w:val="001144DD"/>
    <w:rsid w:val="00126306"/>
    <w:rsid w:val="001F2B18"/>
    <w:rsid w:val="00220CAC"/>
    <w:rsid w:val="0028215C"/>
    <w:rsid w:val="002B3CC6"/>
    <w:rsid w:val="002D53FE"/>
    <w:rsid w:val="002D794C"/>
    <w:rsid w:val="002E43BA"/>
    <w:rsid w:val="002F5AA4"/>
    <w:rsid w:val="002F7886"/>
    <w:rsid w:val="003619DD"/>
    <w:rsid w:val="003B6B4F"/>
    <w:rsid w:val="003C6952"/>
    <w:rsid w:val="003D4AB1"/>
    <w:rsid w:val="003F37B5"/>
    <w:rsid w:val="003F641F"/>
    <w:rsid w:val="00405667"/>
    <w:rsid w:val="00430B4C"/>
    <w:rsid w:val="004540AD"/>
    <w:rsid w:val="00493A05"/>
    <w:rsid w:val="004948DA"/>
    <w:rsid w:val="004A2691"/>
    <w:rsid w:val="004A6A25"/>
    <w:rsid w:val="0053321F"/>
    <w:rsid w:val="005A44CE"/>
    <w:rsid w:val="005C2F62"/>
    <w:rsid w:val="005D1016"/>
    <w:rsid w:val="005E6D3D"/>
    <w:rsid w:val="005F582E"/>
    <w:rsid w:val="006004BE"/>
    <w:rsid w:val="006275F3"/>
    <w:rsid w:val="00665B7C"/>
    <w:rsid w:val="006B50B1"/>
    <w:rsid w:val="007533B7"/>
    <w:rsid w:val="00775AE8"/>
    <w:rsid w:val="007E0EE5"/>
    <w:rsid w:val="007F5579"/>
    <w:rsid w:val="00810A10"/>
    <w:rsid w:val="00823E8E"/>
    <w:rsid w:val="00832787"/>
    <w:rsid w:val="00847690"/>
    <w:rsid w:val="00850EFD"/>
    <w:rsid w:val="00904182"/>
    <w:rsid w:val="009B282C"/>
    <w:rsid w:val="009C2AEF"/>
    <w:rsid w:val="00A72CD8"/>
    <w:rsid w:val="00A75ED4"/>
    <w:rsid w:val="00A917C8"/>
    <w:rsid w:val="00AE7ED5"/>
    <w:rsid w:val="00B22500"/>
    <w:rsid w:val="00BA4C13"/>
    <w:rsid w:val="00BC125C"/>
    <w:rsid w:val="00CB03CF"/>
    <w:rsid w:val="00CC3B7D"/>
    <w:rsid w:val="00D166D0"/>
    <w:rsid w:val="00D202D6"/>
    <w:rsid w:val="00D354C5"/>
    <w:rsid w:val="00DC29CF"/>
    <w:rsid w:val="00E53EEE"/>
    <w:rsid w:val="00E6418A"/>
    <w:rsid w:val="00E8087A"/>
    <w:rsid w:val="00E9434D"/>
    <w:rsid w:val="00EC206B"/>
    <w:rsid w:val="00EC4E57"/>
    <w:rsid w:val="00EC5A42"/>
    <w:rsid w:val="00ED077F"/>
    <w:rsid w:val="00EE6F40"/>
    <w:rsid w:val="00EF571E"/>
    <w:rsid w:val="00F47F5F"/>
    <w:rsid w:val="00F722CD"/>
    <w:rsid w:val="00F87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5EB0"/>
  <w15:chartTrackingRefBased/>
  <w15:docId w15:val="{345BE036-D441-4DDC-8752-645705BD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D077F"/>
    <w:pPr>
      <w:spacing w:before="100" w:beforeAutospacing="1" w:after="100" w:afterAutospacing="1"/>
      <w:ind w:firstLine="0"/>
      <w:jc w:val="left"/>
      <w:outlineLvl w:val="1"/>
    </w:pPr>
    <w:rPr>
      <w:rFonts w:ascii="Times New Roman" w:eastAsia="Times New Roman" w:hAnsi="Times New Roman" w:cs="Times New Roman"/>
      <w:b/>
      <w:bCs/>
      <w:kern w:val="0"/>
      <w:sz w:val="36"/>
      <w:szCs w:val="36"/>
      <w:lang w:eastAsia="ru-RU"/>
    </w:rPr>
  </w:style>
  <w:style w:type="paragraph" w:styleId="3">
    <w:name w:val="heading 3"/>
    <w:basedOn w:val="a"/>
    <w:link w:val="30"/>
    <w:uiPriority w:val="9"/>
    <w:qFormat/>
    <w:rsid w:val="00ED077F"/>
    <w:pPr>
      <w:spacing w:before="100" w:beforeAutospacing="1" w:after="100" w:afterAutospacing="1"/>
      <w:ind w:firstLine="0"/>
      <w:jc w:val="left"/>
      <w:outlineLvl w:val="2"/>
    </w:pPr>
    <w:rPr>
      <w:rFonts w:ascii="Times New Roman" w:eastAsia="Times New Roman" w:hAnsi="Times New Roman" w:cs="Times New Roman"/>
      <w:b/>
      <w:bCs/>
      <w:kern w:val="0"/>
      <w:sz w:val="27"/>
      <w:szCs w:val="27"/>
      <w:lang w:eastAsia="ru-RU"/>
    </w:rPr>
  </w:style>
  <w:style w:type="paragraph" w:styleId="4">
    <w:name w:val="heading 4"/>
    <w:basedOn w:val="a"/>
    <w:next w:val="a"/>
    <w:link w:val="40"/>
    <w:uiPriority w:val="9"/>
    <w:semiHidden/>
    <w:unhideWhenUsed/>
    <w:qFormat/>
    <w:rsid w:val="002B3C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A25"/>
    <w:pPr>
      <w:ind w:left="720"/>
      <w:contextualSpacing/>
    </w:pPr>
  </w:style>
  <w:style w:type="paragraph" w:styleId="a4">
    <w:name w:val="Normal (Web)"/>
    <w:basedOn w:val="a"/>
    <w:uiPriority w:val="99"/>
    <w:unhideWhenUsed/>
    <w:rsid w:val="00847690"/>
    <w:pPr>
      <w:spacing w:before="100" w:beforeAutospacing="1" w:after="100" w:afterAutospacing="1"/>
      <w:ind w:firstLine="0"/>
      <w:jc w:val="left"/>
    </w:pPr>
    <w:rPr>
      <w:rFonts w:ascii="Times New Roman" w:eastAsia="Times New Roman" w:hAnsi="Times New Roman" w:cs="Times New Roman"/>
      <w:kern w:val="0"/>
      <w:sz w:val="24"/>
      <w:szCs w:val="24"/>
      <w:lang w:eastAsia="ru-RU"/>
    </w:rPr>
  </w:style>
  <w:style w:type="character" w:styleId="a5">
    <w:name w:val="Strong"/>
    <w:basedOn w:val="a0"/>
    <w:uiPriority w:val="22"/>
    <w:qFormat/>
    <w:rsid w:val="00847690"/>
    <w:rPr>
      <w:b/>
      <w:bCs/>
    </w:rPr>
  </w:style>
  <w:style w:type="character" w:customStyle="1" w:styleId="20">
    <w:name w:val="Заголовок 2 Знак"/>
    <w:basedOn w:val="a0"/>
    <w:link w:val="2"/>
    <w:uiPriority w:val="9"/>
    <w:rsid w:val="00ED077F"/>
    <w:rPr>
      <w:rFonts w:ascii="Times New Roman" w:eastAsia="Times New Roman" w:hAnsi="Times New Roman" w:cs="Times New Roman"/>
      <w:b/>
      <w:bCs/>
      <w:kern w:val="0"/>
      <w:sz w:val="36"/>
      <w:szCs w:val="36"/>
      <w:lang w:eastAsia="ru-RU"/>
    </w:rPr>
  </w:style>
  <w:style w:type="character" w:customStyle="1" w:styleId="30">
    <w:name w:val="Заголовок 3 Знак"/>
    <w:basedOn w:val="a0"/>
    <w:link w:val="3"/>
    <w:uiPriority w:val="9"/>
    <w:rsid w:val="00ED077F"/>
    <w:rPr>
      <w:rFonts w:ascii="Times New Roman" w:eastAsia="Times New Roman" w:hAnsi="Times New Roman" w:cs="Times New Roman"/>
      <w:b/>
      <w:bCs/>
      <w:kern w:val="0"/>
      <w:sz w:val="27"/>
      <w:szCs w:val="27"/>
      <w:lang w:eastAsia="ru-RU"/>
    </w:rPr>
  </w:style>
  <w:style w:type="character" w:styleId="a6">
    <w:name w:val="Emphasis"/>
    <w:basedOn w:val="a0"/>
    <w:uiPriority w:val="20"/>
    <w:qFormat/>
    <w:rsid w:val="00ED077F"/>
    <w:rPr>
      <w:i/>
      <w:iCs/>
    </w:rPr>
  </w:style>
  <w:style w:type="character" w:styleId="a7">
    <w:name w:val="Hyperlink"/>
    <w:basedOn w:val="a0"/>
    <w:uiPriority w:val="99"/>
    <w:semiHidden/>
    <w:unhideWhenUsed/>
    <w:rsid w:val="00430B4C"/>
    <w:rPr>
      <w:color w:val="0000FF"/>
      <w:u w:val="single"/>
    </w:rPr>
  </w:style>
  <w:style w:type="paragraph" w:styleId="a8">
    <w:name w:val="header"/>
    <w:basedOn w:val="a"/>
    <w:link w:val="a9"/>
    <w:uiPriority w:val="99"/>
    <w:unhideWhenUsed/>
    <w:rsid w:val="00665B7C"/>
    <w:pPr>
      <w:tabs>
        <w:tab w:val="center" w:pos="4677"/>
        <w:tab w:val="right" w:pos="9355"/>
      </w:tabs>
    </w:pPr>
  </w:style>
  <w:style w:type="character" w:customStyle="1" w:styleId="a9">
    <w:name w:val="Верхний колонтитул Знак"/>
    <w:basedOn w:val="a0"/>
    <w:link w:val="a8"/>
    <w:uiPriority w:val="99"/>
    <w:rsid w:val="00665B7C"/>
  </w:style>
  <w:style w:type="paragraph" w:styleId="aa">
    <w:name w:val="footer"/>
    <w:basedOn w:val="a"/>
    <w:link w:val="ab"/>
    <w:uiPriority w:val="99"/>
    <w:unhideWhenUsed/>
    <w:rsid w:val="00665B7C"/>
    <w:pPr>
      <w:tabs>
        <w:tab w:val="center" w:pos="4677"/>
        <w:tab w:val="right" w:pos="9355"/>
      </w:tabs>
    </w:pPr>
  </w:style>
  <w:style w:type="character" w:customStyle="1" w:styleId="ab">
    <w:name w:val="Нижний колонтитул Знак"/>
    <w:basedOn w:val="a0"/>
    <w:link w:val="aa"/>
    <w:uiPriority w:val="99"/>
    <w:rsid w:val="00665B7C"/>
  </w:style>
  <w:style w:type="paragraph" w:styleId="ac">
    <w:name w:val="footnote text"/>
    <w:basedOn w:val="a"/>
    <w:link w:val="ad"/>
    <w:uiPriority w:val="99"/>
    <w:semiHidden/>
    <w:unhideWhenUsed/>
    <w:rsid w:val="003F641F"/>
    <w:rPr>
      <w:sz w:val="20"/>
      <w:szCs w:val="20"/>
    </w:rPr>
  </w:style>
  <w:style w:type="character" w:customStyle="1" w:styleId="ad">
    <w:name w:val="Текст сноски Знак"/>
    <w:basedOn w:val="a0"/>
    <w:link w:val="ac"/>
    <w:uiPriority w:val="99"/>
    <w:semiHidden/>
    <w:rsid w:val="003F641F"/>
    <w:rPr>
      <w:sz w:val="20"/>
      <w:szCs w:val="20"/>
    </w:rPr>
  </w:style>
  <w:style w:type="character" w:styleId="ae">
    <w:name w:val="footnote reference"/>
    <w:basedOn w:val="a0"/>
    <w:uiPriority w:val="99"/>
    <w:semiHidden/>
    <w:unhideWhenUsed/>
    <w:rsid w:val="003F641F"/>
    <w:rPr>
      <w:vertAlign w:val="superscript"/>
    </w:rPr>
  </w:style>
  <w:style w:type="character" w:customStyle="1" w:styleId="40">
    <w:name w:val="Заголовок 4 Знак"/>
    <w:basedOn w:val="a0"/>
    <w:link w:val="4"/>
    <w:uiPriority w:val="9"/>
    <w:semiHidden/>
    <w:rsid w:val="002B3C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2264">
      <w:bodyDiv w:val="1"/>
      <w:marLeft w:val="0"/>
      <w:marRight w:val="0"/>
      <w:marTop w:val="0"/>
      <w:marBottom w:val="0"/>
      <w:divBdr>
        <w:top w:val="none" w:sz="0" w:space="0" w:color="auto"/>
        <w:left w:val="none" w:sz="0" w:space="0" w:color="auto"/>
        <w:bottom w:val="none" w:sz="0" w:space="0" w:color="auto"/>
        <w:right w:val="none" w:sz="0" w:space="0" w:color="auto"/>
      </w:divBdr>
    </w:div>
    <w:div w:id="291250322">
      <w:bodyDiv w:val="1"/>
      <w:marLeft w:val="0"/>
      <w:marRight w:val="0"/>
      <w:marTop w:val="0"/>
      <w:marBottom w:val="0"/>
      <w:divBdr>
        <w:top w:val="none" w:sz="0" w:space="0" w:color="auto"/>
        <w:left w:val="none" w:sz="0" w:space="0" w:color="auto"/>
        <w:bottom w:val="none" w:sz="0" w:space="0" w:color="auto"/>
        <w:right w:val="none" w:sz="0" w:space="0" w:color="auto"/>
      </w:divBdr>
    </w:div>
    <w:div w:id="370031680">
      <w:bodyDiv w:val="1"/>
      <w:marLeft w:val="0"/>
      <w:marRight w:val="0"/>
      <w:marTop w:val="0"/>
      <w:marBottom w:val="0"/>
      <w:divBdr>
        <w:top w:val="none" w:sz="0" w:space="0" w:color="auto"/>
        <w:left w:val="none" w:sz="0" w:space="0" w:color="auto"/>
        <w:bottom w:val="none" w:sz="0" w:space="0" w:color="auto"/>
        <w:right w:val="none" w:sz="0" w:space="0" w:color="auto"/>
      </w:divBdr>
    </w:div>
    <w:div w:id="445197435">
      <w:bodyDiv w:val="1"/>
      <w:marLeft w:val="0"/>
      <w:marRight w:val="0"/>
      <w:marTop w:val="0"/>
      <w:marBottom w:val="0"/>
      <w:divBdr>
        <w:top w:val="none" w:sz="0" w:space="0" w:color="auto"/>
        <w:left w:val="none" w:sz="0" w:space="0" w:color="auto"/>
        <w:bottom w:val="none" w:sz="0" w:space="0" w:color="auto"/>
        <w:right w:val="none" w:sz="0" w:space="0" w:color="auto"/>
      </w:divBdr>
    </w:div>
    <w:div w:id="460541846">
      <w:bodyDiv w:val="1"/>
      <w:marLeft w:val="0"/>
      <w:marRight w:val="0"/>
      <w:marTop w:val="0"/>
      <w:marBottom w:val="0"/>
      <w:divBdr>
        <w:top w:val="none" w:sz="0" w:space="0" w:color="auto"/>
        <w:left w:val="none" w:sz="0" w:space="0" w:color="auto"/>
        <w:bottom w:val="none" w:sz="0" w:space="0" w:color="auto"/>
        <w:right w:val="none" w:sz="0" w:space="0" w:color="auto"/>
      </w:divBdr>
    </w:div>
    <w:div w:id="495196868">
      <w:bodyDiv w:val="1"/>
      <w:marLeft w:val="0"/>
      <w:marRight w:val="0"/>
      <w:marTop w:val="0"/>
      <w:marBottom w:val="0"/>
      <w:divBdr>
        <w:top w:val="none" w:sz="0" w:space="0" w:color="auto"/>
        <w:left w:val="none" w:sz="0" w:space="0" w:color="auto"/>
        <w:bottom w:val="none" w:sz="0" w:space="0" w:color="auto"/>
        <w:right w:val="none" w:sz="0" w:space="0" w:color="auto"/>
      </w:divBdr>
    </w:div>
    <w:div w:id="558982393">
      <w:bodyDiv w:val="1"/>
      <w:marLeft w:val="0"/>
      <w:marRight w:val="0"/>
      <w:marTop w:val="0"/>
      <w:marBottom w:val="0"/>
      <w:divBdr>
        <w:top w:val="none" w:sz="0" w:space="0" w:color="auto"/>
        <w:left w:val="none" w:sz="0" w:space="0" w:color="auto"/>
        <w:bottom w:val="none" w:sz="0" w:space="0" w:color="auto"/>
        <w:right w:val="none" w:sz="0" w:space="0" w:color="auto"/>
      </w:divBdr>
    </w:div>
    <w:div w:id="621500616">
      <w:bodyDiv w:val="1"/>
      <w:marLeft w:val="0"/>
      <w:marRight w:val="0"/>
      <w:marTop w:val="0"/>
      <w:marBottom w:val="0"/>
      <w:divBdr>
        <w:top w:val="none" w:sz="0" w:space="0" w:color="auto"/>
        <w:left w:val="none" w:sz="0" w:space="0" w:color="auto"/>
        <w:bottom w:val="none" w:sz="0" w:space="0" w:color="auto"/>
        <w:right w:val="none" w:sz="0" w:space="0" w:color="auto"/>
      </w:divBdr>
    </w:div>
    <w:div w:id="699546245">
      <w:bodyDiv w:val="1"/>
      <w:marLeft w:val="0"/>
      <w:marRight w:val="0"/>
      <w:marTop w:val="0"/>
      <w:marBottom w:val="0"/>
      <w:divBdr>
        <w:top w:val="none" w:sz="0" w:space="0" w:color="auto"/>
        <w:left w:val="none" w:sz="0" w:space="0" w:color="auto"/>
        <w:bottom w:val="none" w:sz="0" w:space="0" w:color="auto"/>
        <w:right w:val="none" w:sz="0" w:space="0" w:color="auto"/>
      </w:divBdr>
    </w:div>
    <w:div w:id="700132858">
      <w:bodyDiv w:val="1"/>
      <w:marLeft w:val="0"/>
      <w:marRight w:val="0"/>
      <w:marTop w:val="0"/>
      <w:marBottom w:val="0"/>
      <w:divBdr>
        <w:top w:val="none" w:sz="0" w:space="0" w:color="auto"/>
        <w:left w:val="none" w:sz="0" w:space="0" w:color="auto"/>
        <w:bottom w:val="none" w:sz="0" w:space="0" w:color="auto"/>
        <w:right w:val="none" w:sz="0" w:space="0" w:color="auto"/>
      </w:divBdr>
    </w:div>
    <w:div w:id="741636499">
      <w:bodyDiv w:val="1"/>
      <w:marLeft w:val="0"/>
      <w:marRight w:val="0"/>
      <w:marTop w:val="0"/>
      <w:marBottom w:val="0"/>
      <w:divBdr>
        <w:top w:val="none" w:sz="0" w:space="0" w:color="auto"/>
        <w:left w:val="none" w:sz="0" w:space="0" w:color="auto"/>
        <w:bottom w:val="none" w:sz="0" w:space="0" w:color="auto"/>
        <w:right w:val="none" w:sz="0" w:space="0" w:color="auto"/>
      </w:divBdr>
    </w:div>
    <w:div w:id="877207732">
      <w:bodyDiv w:val="1"/>
      <w:marLeft w:val="0"/>
      <w:marRight w:val="0"/>
      <w:marTop w:val="0"/>
      <w:marBottom w:val="0"/>
      <w:divBdr>
        <w:top w:val="none" w:sz="0" w:space="0" w:color="auto"/>
        <w:left w:val="none" w:sz="0" w:space="0" w:color="auto"/>
        <w:bottom w:val="none" w:sz="0" w:space="0" w:color="auto"/>
        <w:right w:val="none" w:sz="0" w:space="0" w:color="auto"/>
      </w:divBdr>
      <w:divsChild>
        <w:div w:id="155504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99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75176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442263">
          <w:blockQuote w:val="1"/>
          <w:marLeft w:val="720"/>
          <w:marRight w:val="720"/>
          <w:marTop w:val="100"/>
          <w:marBottom w:val="100"/>
          <w:divBdr>
            <w:top w:val="none" w:sz="0" w:space="0" w:color="auto"/>
            <w:left w:val="none" w:sz="0" w:space="0" w:color="auto"/>
            <w:bottom w:val="none" w:sz="0" w:space="0" w:color="auto"/>
            <w:right w:val="none" w:sz="0" w:space="0" w:color="auto"/>
          </w:divBdr>
        </w:div>
        <w:div w:id="45922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04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658744">
      <w:bodyDiv w:val="1"/>
      <w:marLeft w:val="0"/>
      <w:marRight w:val="0"/>
      <w:marTop w:val="0"/>
      <w:marBottom w:val="0"/>
      <w:divBdr>
        <w:top w:val="none" w:sz="0" w:space="0" w:color="auto"/>
        <w:left w:val="none" w:sz="0" w:space="0" w:color="auto"/>
        <w:bottom w:val="none" w:sz="0" w:space="0" w:color="auto"/>
        <w:right w:val="none" w:sz="0" w:space="0" w:color="auto"/>
      </w:divBdr>
    </w:div>
    <w:div w:id="922757827">
      <w:bodyDiv w:val="1"/>
      <w:marLeft w:val="0"/>
      <w:marRight w:val="0"/>
      <w:marTop w:val="0"/>
      <w:marBottom w:val="0"/>
      <w:divBdr>
        <w:top w:val="none" w:sz="0" w:space="0" w:color="auto"/>
        <w:left w:val="none" w:sz="0" w:space="0" w:color="auto"/>
        <w:bottom w:val="none" w:sz="0" w:space="0" w:color="auto"/>
        <w:right w:val="none" w:sz="0" w:space="0" w:color="auto"/>
      </w:divBdr>
    </w:div>
    <w:div w:id="922841246">
      <w:bodyDiv w:val="1"/>
      <w:marLeft w:val="0"/>
      <w:marRight w:val="0"/>
      <w:marTop w:val="0"/>
      <w:marBottom w:val="0"/>
      <w:divBdr>
        <w:top w:val="none" w:sz="0" w:space="0" w:color="auto"/>
        <w:left w:val="none" w:sz="0" w:space="0" w:color="auto"/>
        <w:bottom w:val="none" w:sz="0" w:space="0" w:color="auto"/>
        <w:right w:val="none" w:sz="0" w:space="0" w:color="auto"/>
      </w:divBdr>
    </w:div>
    <w:div w:id="982346836">
      <w:bodyDiv w:val="1"/>
      <w:marLeft w:val="0"/>
      <w:marRight w:val="0"/>
      <w:marTop w:val="0"/>
      <w:marBottom w:val="0"/>
      <w:divBdr>
        <w:top w:val="none" w:sz="0" w:space="0" w:color="auto"/>
        <w:left w:val="none" w:sz="0" w:space="0" w:color="auto"/>
        <w:bottom w:val="none" w:sz="0" w:space="0" w:color="auto"/>
        <w:right w:val="none" w:sz="0" w:space="0" w:color="auto"/>
      </w:divBdr>
    </w:div>
    <w:div w:id="1000961525">
      <w:bodyDiv w:val="1"/>
      <w:marLeft w:val="0"/>
      <w:marRight w:val="0"/>
      <w:marTop w:val="0"/>
      <w:marBottom w:val="0"/>
      <w:divBdr>
        <w:top w:val="none" w:sz="0" w:space="0" w:color="auto"/>
        <w:left w:val="none" w:sz="0" w:space="0" w:color="auto"/>
        <w:bottom w:val="none" w:sz="0" w:space="0" w:color="auto"/>
        <w:right w:val="none" w:sz="0" w:space="0" w:color="auto"/>
      </w:divBdr>
    </w:div>
    <w:div w:id="1005090159">
      <w:bodyDiv w:val="1"/>
      <w:marLeft w:val="0"/>
      <w:marRight w:val="0"/>
      <w:marTop w:val="0"/>
      <w:marBottom w:val="0"/>
      <w:divBdr>
        <w:top w:val="none" w:sz="0" w:space="0" w:color="auto"/>
        <w:left w:val="none" w:sz="0" w:space="0" w:color="auto"/>
        <w:bottom w:val="none" w:sz="0" w:space="0" w:color="auto"/>
        <w:right w:val="none" w:sz="0" w:space="0" w:color="auto"/>
      </w:divBdr>
    </w:div>
    <w:div w:id="1007364472">
      <w:bodyDiv w:val="1"/>
      <w:marLeft w:val="0"/>
      <w:marRight w:val="0"/>
      <w:marTop w:val="0"/>
      <w:marBottom w:val="0"/>
      <w:divBdr>
        <w:top w:val="none" w:sz="0" w:space="0" w:color="auto"/>
        <w:left w:val="none" w:sz="0" w:space="0" w:color="auto"/>
        <w:bottom w:val="none" w:sz="0" w:space="0" w:color="auto"/>
        <w:right w:val="none" w:sz="0" w:space="0" w:color="auto"/>
      </w:divBdr>
    </w:div>
    <w:div w:id="1027951512">
      <w:bodyDiv w:val="1"/>
      <w:marLeft w:val="0"/>
      <w:marRight w:val="0"/>
      <w:marTop w:val="0"/>
      <w:marBottom w:val="0"/>
      <w:divBdr>
        <w:top w:val="none" w:sz="0" w:space="0" w:color="auto"/>
        <w:left w:val="none" w:sz="0" w:space="0" w:color="auto"/>
        <w:bottom w:val="none" w:sz="0" w:space="0" w:color="auto"/>
        <w:right w:val="none" w:sz="0" w:space="0" w:color="auto"/>
      </w:divBdr>
    </w:div>
    <w:div w:id="1121418149">
      <w:bodyDiv w:val="1"/>
      <w:marLeft w:val="0"/>
      <w:marRight w:val="0"/>
      <w:marTop w:val="0"/>
      <w:marBottom w:val="0"/>
      <w:divBdr>
        <w:top w:val="none" w:sz="0" w:space="0" w:color="auto"/>
        <w:left w:val="none" w:sz="0" w:space="0" w:color="auto"/>
        <w:bottom w:val="none" w:sz="0" w:space="0" w:color="auto"/>
        <w:right w:val="none" w:sz="0" w:space="0" w:color="auto"/>
      </w:divBdr>
    </w:div>
    <w:div w:id="1175193936">
      <w:bodyDiv w:val="1"/>
      <w:marLeft w:val="0"/>
      <w:marRight w:val="0"/>
      <w:marTop w:val="0"/>
      <w:marBottom w:val="0"/>
      <w:divBdr>
        <w:top w:val="none" w:sz="0" w:space="0" w:color="auto"/>
        <w:left w:val="none" w:sz="0" w:space="0" w:color="auto"/>
        <w:bottom w:val="none" w:sz="0" w:space="0" w:color="auto"/>
        <w:right w:val="none" w:sz="0" w:space="0" w:color="auto"/>
      </w:divBdr>
    </w:div>
    <w:div w:id="1274627360">
      <w:bodyDiv w:val="1"/>
      <w:marLeft w:val="0"/>
      <w:marRight w:val="0"/>
      <w:marTop w:val="0"/>
      <w:marBottom w:val="0"/>
      <w:divBdr>
        <w:top w:val="none" w:sz="0" w:space="0" w:color="auto"/>
        <w:left w:val="none" w:sz="0" w:space="0" w:color="auto"/>
        <w:bottom w:val="none" w:sz="0" w:space="0" w:color="auto"/>
        <w:right w:val="none" w:sz="0" w:space="0" w:color="auto"/>
      </w:divBdr>
    </w:div>
    <w:div w:id="1524856997">
      <w:bodyDiv w:val="1"/>
      <w:marLeft w:val="0"/>
      <w:marRight w:val="0"/>
      <w:marTop w:val="0"/>
      <w:marBottom w:val="0"/>
      <w:divBdr>
        <w:top w:val="none" w:sz="0" w:space="0" w:color="auto"/>
        <w:left w:val="none" w:sz="0" w:space="0" w:color="auto"/>
        <w:bottom w:val="none" w:sz="0" w:space="0" w:color="auto"/>
        <w:right w:val="none" w:sz="0" w:space="0" w:color="auto"/>
      </w:divBdr>
    </w:div>
    <w:div w:id="1546915458">
      <w:bodyDiv w:val="1"/>
      <w:marLeft w:val="0"/>
      <w:marRight w:val="0"/>
      <w:marTop w:val="0"/>
      <w:marBottom w:val="0"/>
      <w:divBdr>
        <w:top w:val="none" w:sz="0" w:space="0" w:color="auto"/>
        <w:left w:val="none" w:sz="0" w:space="0" w:color="auto"/>
        <w:bottom w:val="none" w:sz="0" w:space="0" w:color="auto"/>
        <w:right w:val="none" w:sz="0" w:space="0" w:color="auto"/>
      </w:divBdr>
    </w:div>
    <w:div w:id="1585257095">
      <w:bodyDiv w:val="1"/>
      <w:marLeft w:val="0"/>
      <w:marRight w:val="0"/>
      <w:marTop w:val="0"/>
      <w:marBottom w:val="0"/>
      <w:divBdr>
        <w:top w:val="none" w:sz="0" w:space="0" w:color="auto"/>
        <w:left w:val="none" w:sz="0" w:space="0" w:color="auto"/>
        <w:bottom w:val="none" w:sz="0" w:space="0" w:color="auto"/>
        <w:right w:val="none" w:sz="0" w:space="0" w:color="auto"/>
      </w:divBdr>
    </w:div>
    <w:div w:id="1660502379">
      <w:bodyDiv w:val="1"/>
      <w:marLeft w:val="0"/>
      <w:marRight w:val="0"/>
      <w:marTop w:val="0"/>
      <w:marBottom w:val="0"/>
      <w:divBdr>
        <w:top w:val="none" w:sz="0" w:space="0" w:color="auto"/>
        <w:left w:val="none" w:sz="0" w:space="0" w:color="auto"/>
        <w:bottom w:val="none" w:sz="0" w:space="0" w:color="auto"/>
        <w:right w:val="none" w:sz="0" w:space="0" w:color="auto"/>
      </w:divBdr>
    </w:div>
    <w:div w:id="1679654542">
      <w:bodyDiv w:val="1"/>
      <w:marLeft w:val="0"/>
      <w:marRight w:val="0"/>
      <w:marTop w:val="0"/>
      <w:marBottom w:val="0"/>
      <w:divBdr>
        <w:top w:val="none" w:sz="0" w:space="0" w:color="auto"/>
        <w:left w:val="none" w:sz="0" w:space="0" w:color="auto"/>
        <w:bottom w:val="none" w:sz="0" w:space="0" w:color="auto"/>
        <w:right w:val="none" w:sz="0" w:space="0" w:color="auto"/>
      </w:divBdr>
    </w:div>
    <w:div w:id="1682706474">
      <w:bodyDiv w:val="1"/>
      <w:marLeft w:val="0"/>
      <w:marRight w:val="0"/>
      <w:marTop w:val="0"/>
      <w:marBottom w:val="0"/>
      <w:divBdr>
        <w:top w:val="none" w:sz="0" w:space="0" w:color="auto"/>
        <w:left w:val="none" w:sz="0" w:space="0" w:color="auto"/>
        <w:bottom w:val="none" w:sz="0" w:space="0" w:color="auto"/>
        <w:right w:val="none" w:sz="0" w:space="0" w:color="auto"/>
      </w:divBdr>
    </w:div>
    <w:div w:id="1795296185">
      <w:bodyDiv w:val="1"/>
      <w:marLeft w:val="0"/>
      <w:marRight w:val="0"/>
      <w:marTop w:val="0"/>
      <w:marBottom w:val="0"/>
      <w:divBdr>
        <w:top w:val="none" w:sz="0" w:space="0" w:color="auto"/>
        <w:left w:val="none" w:sz="0" w:space="0" w:color="auto"/>
        <w:bottom w:val="none" w:sz="0" w:space="0" w:color="auto"/>
        <w:right w:val="none" w:sz="0" w:space="0" w:color="auto"/>
      </w:divBdr>
    </w:div>
    <w:div w:id="1968315192">
      <w:bodyDiv w:val="1"/>
      <w:marLeft w:val="0"/>
      <w:marRight w:val="0"/>
      <w:marTop w:val="0"/>
      <w:marBottom w:val="0"/>
      <w:divBdr>
        <w:top w:val="none" w:sz="0" w:space="0" w:color="auto"/>
        <w:left w:val="none" w:sz="0" w:space="0" w:color="auto"/>
        <w:bottom w:val="none" w:sz="0" w:space="0" w:color="auto"/>
        <w:right w:val="none" w:sz="0" w:space="0" w:color="auto"/>
      </w:divBdr>
    </w:div>
    <w:div w:id="1999993527">
      <w:bodyDiv w:val="1"/>
      <w:marLeft w:val="0"/>
      <w:marRight w:val="0"/>
      <w:marTop w:val="0"/>
      <w:marBottom w:val="0"/>
      <w:divBdr>
        <w:top w:val="none" w:sz="0" w:space="0" w:color="auto"/>
        <w:left w:val="none" w:sz="0" w:space="0" w:color="auto"/>
        <w:bottom w:val="none" w:sz="0" w:space="0" w:color="auto"/>
        <w:right w:val="none" w:sz="0" w:space="0" w:color="auto"/>
      </w:divBdr>
    </w:div>
    <w:div w:id="21355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78831&amp;dst=1449&amp;field=134&amp;date=16.02.2025" TargetMode="External"/><Relationship Id="rId13" Type="http://schemas.openxmlformats.org/officeDocument/2006/relationships/hyperlink" Target="https://login.consultant.ru/link/?req=doc&amp;base=LAW&amp;n=482692&amp;dst=1209&amp;field=134&amp;date=17.02.2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gin.consultant.ru/link/?req=doc&amp;base=LAW&amp;n=482692&amp;dst=1209&amp;field=134&amp;date=17.02.202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LAW&amp;n=286130&amp;dst=100017&amp;field=134&amp;date=17.02.202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ogin.consultant.ru/link/?req=doc&amp;base=LAW&amp;n=286130&amp;dst=100016&amp;field=134&amp;date=17.02.2025" TargetMode="External"/><Relationship Id="rId4" Type="http://schemas.openxmlformats.org/officeDocument/2006/relationships/settings" Target="settings.xml"/><Relationship Id="rId9" Type="http://schemas.openxmlformats.org/officeDocument/2006/relationships/hyperlink" Target="https://login.consultant.ru/link/?req=doc&amp;base=LAW&amp;n=378831&amp;dst=101533&amp;field=134&amp;date=16.02.2025" TargetMode="External"/><Relationship Id="rId14" Type="http://schemas.openxmlformats.org/officeDocument/2006/relationships/hyperlink" Target="https://login.consultant.ru/link/?req=doc&amp;base=LAW&amp;n=482692&amp;dst=1211&amp;field=134&amp;date=17.02.20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4EFF8-61BE-443E-BB3B-DCA5C56B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4996</Words>
  <Characters>28483</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Bezhan</dc:creator>
  <cp:keywords/>
  <dc:description/>
  <cp:lastModifiedBy>Andrew Bezhan</cp:lastModifiedBy>
  <cp:revision>3</cp:revision>
  <dcterms:created xsi:type="dcterms:W3CDTF">2025-02-17T19:15:00Z</dcterms:created>
  <dcterms:modified xsi:type="dcterms:W3CDTF">2025-02-17T19:22:00Z</dcterms:modified>
</cp:coreProperties>
</file>