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E1C5D" w14:textId="7C08251F" w:rsidR="00382168" w:rsidRPr="00994E85" w:rsidRDefault="00382168" w:rsidP="007E1179">
      <w:pPr>
        <w:spacing w:after="0" w:line="240" w:lineRule="auto"/>
        <w:ind w:left="5103"/>
        <w:jc w:val="both"/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</w:pPr>
      <w:r w:rsidRPr="00994E8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Касательно оценки судебных перспектив дела </w:t>
      </w:r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CF</w:t>
      </w:r>
      <w:r w:rsidRPr="00994E8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Structured</w:t>
      </w:r>
      <w:r w:rsidRPr="00994E85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Products B.V. vs Boris </w:t>
      </w:r>
      <w:proofErr w:type="spellStart"/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Tsibenovich</w:t>
      </w:r>
      <w:proofErr w:type="spellEnd"/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>Vasilyev</w:t>
      </w:r>
      <w:proofErr w:type="spellEnd"/>
      <w:r w:rsidRPr="00994E85">
        <w:rPr>
          <w:rFonts w:cstheme="minorHAnsi"/>
          <w:b/>
          <w:bCs/>
          <w:i/>
          <w:iCs/>
          <w:sz w:val="24"/>
          <w:szCs w:val="24"/>
          <w:u w:val="single"/>
          <w:lang w:val="en-US"/>
        </w:rPr>
        <w:t xml:space="preserve"> </w:t>
      </w:r>
    </w:p>
    <w:p w14:paraId="02457AD5" w14:textId="3E85E41E" w:rsidR="00382168" w:rsidRPr="00994E85" w:rsidRDefault="00382168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326D5DDF" w14:textId="015CE4D0" w:rsidR="003E220B" w:rsidRPr="00994E85" w:rsidRDefault="003E220B" w:rsidP="007E117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  <w:u w:val="single"/>
        </w:rPr>
      </w:pPr>
      <w:r w:rsidRPr="00994E85">
        <w:rPr>
          <w:rFonts w:cstheme="minorHAnsi"/>
          <w:b/>
          <w:bCs/>
          <w:sz w:val="24"/>
          <w:szCs w:val="24"/>
          <w:u w:val="single"/>
        </w:rPr>
        <w:t xml:space="preserve">Описание ситуации: </w:t>
      </w:r>
    </w:p>
    <w:p w14:paraId="318D2938" w14:textId="0CE11849" w:rsidR="00382168" w:rsidRPr="00994E85" w:rsidRDefault="00CF1393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  <w:lang w:val="en-US"/>
        </w:rPr>
        <w:t xml:space="preserve">31.10.2007 </w:t>
      </w:r>
      <w:r w:rsidRPr="00994E85">
        <w:rPr>
          <w:rFonts w:cstheme="minorHAnsi"/>
          <w:sz w:val="24"/>
          <w:szCs w:val="24"/>
        </w:rPr>
        <w:t>г</w:t>
      </w:r>
      <w:r w:rsidRPr="00994E85">
        <w:rPr>
          <w:rFonts w:cstheme="minorHAnsi"/>
          <w:sz w:val="24"/>
          <w:szCs w:val="24"/>
          <w:lang w:val="en-US"/>
        </w:rPr>
        <w:t xml:space="preserve">. </w:t>
      </w:r>
      <w:r w:rsidRPr="00994E85">
        <w:rPr>
          <w:rFonts w:cstheme="minorHAnsi"/>
          <w:sz w:val="24"/>
          <w:szCs w:val="24"/>
        </w:rPr>
        <w:t>между</w:t>
      </w:r>
      <w:r w:rsidRPr="00994E85">
        <w:rPr>
          <w:rFonts w:cstheme="minorHAnsi"/>
          <w:sz w:val="24"/>
          <w:szCs w:val="24"/>
          <w:lang w:val="en-US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CF Structured Products B.V.</w:t>
      </w:r>
      <w:r w:rsidRPr="00994E85">
        <w:rPr>
          <w:rFonts w:cstheme="minorHAnsi"/>
          <w:sz w:val="24"/>
          <w:szCs w:val="24"/>
          <w:lang w:val="en-US"/>
        </w:rPr>
        <w:t xml:space="preserve"> </w:t>
      </w:r>
      <w:r w:rsidR="00745123" w:rsidRPr="00994E85">
        <w:rPr>
          <w:rFonts w:cstheme="minorHAnsi"/>
          <w:sz w:val="24"/>
          <w:szCs w:val="24"/>
          <w:lang w:val="en-US"/>
        </w:rPr>
        <w:t>(</w:t>
      </w:r>
      <w:r w:rsidR="00192579" w:rsidRPr="00994E85">
        <w:rPr>
          <w:rFonts w:cstheme="minorHAnsi"/>
          <w:sz w:val="24"/>
          <w:szCs w:val="24"/>
          <w:lang w:val="en-US"/>
        </w:rPr>
        <w:t>«</w:t>
      </w:r>
      <w:r w:rsidR="00745123" w:rsidRPr="00994E85">
        <w:rPr>
          <w:rFonts w:cstheme="minorHAnsi"/>
          <w:sz w:val="24"/>
          <w:szCs w:val="24"/>
          <w:lang w:val="en-US"/>
        </w:rPr>
        <w:t>CFSP</w:t>
      </w:r>
      <w:r w:rsidR="00192579" w:rsidRPr="00994E85">
        <w:rPr>
          <w:rFonts w:cstheme="minorHAnsi"/>
          <w:sz w:val="24"/>
          <w:szCs w:val="24"/>
          <w:lang w:val="en-US"/>
        </w:rPr>
        <w:t>»</w:t>
      </w:r>
      <w:r w:rsidR="00745123" w:rsidRPr="00994E85">
        <w:rPr>
          <w:rFonts w:cstheme="minorHAnsi"/>
          <w:sz w:val="24"/>
          <w:szCs w:val="24"/>
          <w:lang w:val="en-US"/>
        </w:rPr>
        <w:t>)</w:t>
      </w:r>
      <w:r w:rsidR="00192579" w:rsidRPr="00994E85">
        <w:rPr>
          <w:rFonts w:cstheme="minorHAnsi"/>
          <w:sz w:val="24"/>
          <w:szCs w:val="24"/>
          <w:lang w:val="en-US"/>
        </w:rPr>
        <w:t>, (</w:t>
      </w:r>
      <w:r w:rsidR="00192579" w:rsidRPr="00994E85">
        <w:rPr>
          <w:rFonts w:cstheme="minorHAnsi"/>
          <w:sz w:val="24"/>
          <w:szCs w:val="24"/>
        </w:rPr>
        <w:t>далее</w:t>
      </w:r>
      <w:r w:rsidR="00192579" w:rsidRPr="00994E85">
        <w:rPr>
          <w:rFonts w:cstheme="minorHAnsi"/>
          <w:sz w:val="24"/>
          <w:szCs w:val="24"/>
          <w:lang w:val="en-US"/>
        </w:rPr>
        <w:t xml:space="preserve"> – </w:t>
      </w:r>
      <w:r w:rsidR="00192579" w:rsidRPr="00994E85">
        <w:rPr>
          <w:rFonts w:cstheme="minorHAnsi"/>
          <w:sz w:val="24"/>
          <w:szCs w:val="24"/>
        </w:rPr>
        <w:t>Кредитор</w:t>
      </w:r>
      <w:r w:rsidR="00192579" w:rsidRPr="00994E85">
        <w:rPr>
          <w:rFonts w:cstheme="minorHAnsi"/>
          <w:sz w:val="24"/>
          <w:szCs w:val="24"/>
          <w:lang w:val="en-US"/>
        </w:rPr>
        <w:t>)</w:t>
      </w:r>
      <w:r w:rsidR="00745123" w:rsidRPr="00994E85">
        <w:rPr>
          <w:rFonts w:cstheme="minorHAnsi"/>
          <w:sz w:val="24"/>
          <w:szCs w:val="24"/>
          <w:lang w:val="en-US"/>
        </w:rPr>
        <w:t xml:space="preserve"> </w:t>
      </w:r>
      <w:r w:rsidR="00745123" w:rsidRPr="00994E85">
        <w:rPr>
          <w:rFonts w:cstheme="minorHAnsi"/>
          <w:sz w:val="24"/>
          <w:szCs w:val="24"/>
        </w:rPr>
        <w:t>и</w:t>
      </w:r>
      <w:r w:rsidR="00745123" w:rsidRPr="00994E85">
        <w:rPr>
          <w:rFonts w:cstheme="minorHAnsi"/>
          <w:sz w:val="24"/>
          <w:szCs w:val="24"/>
          <w:lang w:val="en-US"/>
        </w:rPr>
        <w:t xml:space="preserve"> «MARTA» </w:t>
      </w:r>
      <w:proofErr w:type="spellStart"/>
      <w:r w:rsidR="00745123" w:rsidRPr="00994E85">
        <w:rPr>
          <w:rFonts w:cstheme="minorHAnsi"/>
          <w:sz w:val="24"/>
          <w:szCs w:val="24"/>
          <w:lang w:val="en-US"/>
        </w:rPr>
        <w:t>Unternehmensberatungs</w:t>
      </w:r>
      <w:proofErr w:type="spellEnd"/>
      <w:r w:rsidR="00745123" w:rsidRPr="00994E85">
        <w:rPr>
          <w:rFonts w:cstheme="minorHAnsi"/>
          <w:sz w:val="24"/>
          <w:szCs w:val="24"/>
          <w:lang w:val="en-US"/>
        </w:rPr>
        <w:t xml:space="preserve"> GMBH </w:t>
      </w:r>
      <w:r w:rsidR="00192579" w:rsidRPr="00994E85">
        <w:rPr>
          <w:rFonts w:cstheme="minorHAnsi"/>
          <w:sz w:val="24"/>
          <w:szCs w:val="24"/>
          <w:lang w:val="en-US"/>
        </w:rPr>
        <w:t xml:space="preserve">(«MUG»), </w:t>
      </w:r>
      <w:proofErr w:type="spellStart"/>
      <w:r w:rsidR="00745123" w:rsidRPr="00994E85">
        <w:rPr>
          <w:rFonts w:cstheme="minorHAnsi"/>
          <w:sz w:val="24"/>
          <w:szCs w:val="24"/>
        </w:rPr>
        <w:t>рег</w:t>
      </w:r>
      <w:proofErr w:type="spellEnd"/>
      <w:r w:rsidR="00745123" w:rsidRPr="00994E85">
        <w:rPr>
          <w:rFonts w:cstheme="minorHAnsi"/>
          <w:sz w:val="24"/>
          <w:szCs w:val="24"/>
          <w:lang w:val="en-US"/>
        </w:rPr>
        <w:t xml:space="preserve">. </w:t>
      </w:r>
      <w:r w:rsidR="00745123" w:rsidRPr="00994E85">
        <w:rPr>
          <w:rFonts w:cstheme="minorHAnsi"/>
          <w:sz w:val="24"/>
          <w:szCs w:val="24"/>
        </w:rPr>
        <w:t>№</w:t>
      </w:r>
      <w:r w:rsidR="00745123" w:rsidRPr="00994E85">
        <w:rPr>
          <w:rFonts w:cstheme="minorHAnsi"/>
          <w:sz w:val="24"/>
          <w:szCs w:val="24"/>
          <w:lang w:val="en-US"/>
        </w:rPr>
        <w:t>FN</w:t>
      </w:r>
      <w:r w:rsidR="00745123" w:rsidRPr="00994E85">
        <w:rPr>
          <w:rFonts w:cstheme="minorHAnsi"/>
          <w:sz w:val="24"/>
          <w:szCs w:val="24"/>
        </w:rPr>
        <w:t xml:space="preserve"> 257907</w:t>
      </w:r>
      <w:r w:rsidR="00745123" w:rsidRPr="00994E85">
        <w:rPr>
          <w:rFonts w:cstheme="minorHAnsi"/>
          <w:sz w:val="24"/>
          <w:szCs w:val="24"/>
          <w:lang w:val="en-US"/>
        </w:rPr>
        <w:t>a</w:t>
      </w:r>
      <w:r w:rsidR="00745123" w:rsidRPr="00994E85">
        <w:rPr>
          <w:rFonts w:cstheme="minorHAnsi"/>
          <w:sz w:val="24"/>
          <w:szCs w:val="24"/>
        </w:rPr>
        <w:t>, адрес регистрации: Австрия, Вена</w:t>
      </w:r>
      <w:r w:rsidR="00192579" w:rsidRPr="00994E85">
        <w:rPr>
          <w:rFonts w:cstheme="minorHAnsi"/>
          <w:sz w:val="24"/>
          <w:szCs w:val="24"/>
        </w:rPr>
        <w:t xml:space="preserve"> (далее - Должник</w:t>
      </w:r>
      <w:r w:rsidR="00745123" w:rsidRPr="00994E85">
        <w:rPr>
          <w:rFonts w:cstheme="minorHAnsi"/>
          <w:sz w:val="24"/>
          <w:szCs w:val="24"/>
        </w:rPr>
        <w:t xml:space="preserve">) был заключен договор займа на сумму 100 000 000 $. </w:t>
      </w:r>
    </w:p>
    <w:p w14:paraId="56E63C27" w14:textId="6BB8856B" w:rsidR="00E40A7E" w:rsidRPr="00994E85" w:rsidRDefault="00E40A7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Заем был предоставлен на срок до 01.11.2008 г. под 24% годовых. </w:t>
      </w:r>
    </w:p>
    <w:p w14:paraId="20E35308" w14:textId="14BE1E05" w:rsidR="006E70AA" w:rsidRPr="00994E85" w:rsidRDefault="006E70AA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В пункте 27.1 Договора займа от 31.10.2007 г. была определена договорная подсудность в </w:t>
      </w:r>
      <w:r w:rsidR="00A93B6D" w:rsidRPr="00994E85">
        <w:rPr>
          <w:rFonts w:cstheme="minorHAnsi"/>
          <w:sz w:val="24"/>
          <w:szCs w:val="24"/>
        </w:rPr>
        <w:t>Лондонском суде международного арбитража</w:t>
      </w:r>
      <w:r w:rsidRPr="00994E85">
        <w:rPr>
          <w:rFonts w:cstheme="minorHAnsi"/>
          <w:sz w:val="24"/>
          <w:szCs w:val="24"/>
        </w:rPr>
        <w:t xml:space="preserve"> - </w:t>
      </w:r>
      <w:r w:rsidRPr="00994E85">
        <w:rPr>
          <w:rFonts w:cstheme="minorHAnsi"/>
          <w:sz w:val="24"/>
          <w:szCs w:val="24"/>
          <w:lang w:val="en-US"/>
        </w:rPr>
        <w:t>London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Court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of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International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Arbitration</w:t>
      </w:r>
      <w:r w:rsidRPr="00994E85">
        <w:rPr>
          <w:rFonts w:cstheme="minorHAnsi"/>
          <w:sz w:val="24"/>
          <w:szCs w:val="24"/>
        </w:rPr>
        <w:t xml:space="preserve"> (</w:t>
      </w:r>
      <w:r w:rsidRPr="00994E85">
        <w:rPr>
          <w:rFonts w:cstheme="minorHAnsi"/>
          <w:sz w:val="24"/>
          <w:szCs w:val="24"/>
          <w:lang w:val="en-US"/>
        </w:rPr>
        <w:t>LCIA</w:t>
      </w:r>
      <w:r w:rsidRPr="00994E85">
        <w:rPr>
          <w:rFonts w:cstheme="minorHAnsi"/>
          <w:sz w:val="24"/>
          <w:szCs w:val="24"/>
        </w:rPr>
        <w:t xml:space="preserve">). </w:t>
      </w:r>
    </w:p>
    <w:p w14:paraId="1604AFD7" w14:textId="0328BA2B" w:rsidR="00192579" w:rsidRPr="00994E85" w:rsidRDefault="00192579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Договор займа был обеспечен поручительством акционеров Заемщика, одним из которых являлся Васильев </w:t>
      </w:r>
      <w:proofErr w:type="gramStart"/>
      <w:r w:rsidRPr="00994E85">
        <w:rPr>
          <w:rFonts w:cstheme="minorHAnsi"/>
          <w:sz w:val="24"/>
          <w:szCs w:val="24"/>
        </w:rPr>
        <w:t>Б.Ц.</w:t>
      </w:r>
      <w:proofErr w:type="gramEnd"/>
      <w:r w:rsidR="00CD6C12" w:rsidRPr="00994E85">
        <w:rPr>
          <w:rFonts w:cstheme="minorHAnsi"/>
          <w:sz w:val="24"/>
          <w:szCs w:val="24"/>
        </w:rPr>
        <w:t>, а вторым – Трефилов Г.Ю.</w:t>
      </w:r>
      <w:r w:rsidRPr="00994E85">
        <w:rPr>
          <w:rFonts w:cstheme="minorHAnsi"/>
          <w:sz w:val="24"/>
          <w:szCs w:val="24"/>
        </w:rPr>
        <w:t xml:space="preserve"> </w:t>
      </w:r>
      <w:r w:rsidR="00256B00" w:rsidRPr="00994E85">
        <w:rPr>
          <w:rFonts w:cstheme="minorHAnsi"/>
          <w:sz w:val="24"/>
          <w:szCs w:val="24"/>
        </w:rPr>
        <w:t xml:space="preserve">В соответствии с указанным договором поручительства от 31.10.2007 г. Васильев </w:t>
      </w:r>
      <w:proofErr w:type="gramStart"/>
      <w:r w:rsidR="00256B00" w:rsidRPr="00994E85">
        <w:rPr>
          <w:rFonts w:cstheme="minorHAnsi"/>
          <w:sz w:val="24"/>
          <w:szCs w:val="24"/>
        </w:rPr>
        <w:t>Б.Ц.</w:t>
      </w:r>
      <w:proofErr w:type="gramEnd"/>
      <w:r w:rsidR="00256B00" w:rsidRPr="00994E85">
        <w:rPr>
          <w:rFonts w:cstheme="minorHAnsi"/>
          <w:sz w:val="24"/>
          <w:szCs w:val="24"/>
        </w:rPr>
        <w:t xml:space="preserve">, </w:t>
      </w:r>
      <w:r w:rsidR="00E40A7E" w:rsidRPr="00994E85">
        <w:rPr>
          <w:rFonts w:cstheme="minorHAnsi"/>
          <w:sz w:val="24"/>
          <w:szCs w:val="24"/>
        </w:rPr>
        <w:t xml:space="preserve">являясь акционером </w:t>
      </w:r>
      <w:r w:rsidR="00E40A7E" w:rsidRPr="00994E85">
        <w:rPr>
          <w:rFonts w:cstheme="minorHAnsi"/>
          <w:sz w:val="24"/>
          <w:szCs w:val="24"/>
          <w:lang w:val="en-US"/>
        </w:rPr>
        <w:t>MUG</w:t>
      </w:r>
      <w:r w:rsidR="00E40A7E" w:rsidRPr="00994E85">
        <w:rPr>
          <w:rFonts w:cstheme="minorHAnsi"/>
          <w:sz w:val="24"/>
          <w:szCs w:val="24"/>
        </w:rPr>
        <w:t xml:space="preserve">, совместно с другими акционерами, принял на себя обязательство по возврату суммы займа из указанного договора займа от 31.10.2007 г. на общую сумму 124 000 000 $. </w:t>
      </w:r>
    </w:p>
    <w:p w14:paraId="4C7AAF74" w14:textId="5E06DC9E" w:rsidR="00A93B6D" w:rsidRPr="00994E85" w:rsidRDefault="00A93B6D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В соответствии с п. 22.1 Договора поручительства от 31.10.2007 г. все споры, вытекающие из договора, подлежат разрешению в </w:t>
      </w:r>
      <w:r w:rsidRPr="00994E85">
        <w:rPr>
          <w:rFonts w:cstheme="minorHAnsi"/>
          <w:sz w:val="24"/>
          <w:szCs w:val="24"/>
        </w:rPr>
        <w:t xml:space="preserve">Лондонском суде международного арбитража - </w:t>
      </w:r>
      <w:r w:rsidRPr="00994E85">
        <w:rPr>
          <w:rFonts w:cstheme="minorHAnsi"/>
          <w:sz w:val="24"/>
          <w:szCs w:val="24"/>
          <w:lang w:val="en-US"/>
        </w:rPr>
        <w:t>London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Court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of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International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Arbitration</w:t>
      </w:r>
      <w:r w:rsidRPr="00994E85">
        <w:rPr>
          <w:rFonts w:cstheme="minorHAnsi"/>
          <w:sz w:val="24"/>
          <w:szCs w:val="24"/>
        </w:rPr>
        <w:t xml:space="preserve"> (</w:t>
      </w:r>
      <w:r w:rsidRPr="00994E85">
        <w:rPr>
          <w:rFonts w:cstheme="minorHAnsi"/>
          <w:sz w:val="24"/>
          <w:szCs w:val="24"/>
          <w:lang w:val="en-US"/>
        </w:rPr>
        <w:t>LCIA</w:t>
      </w:r>
      <w:r w:rsidRPr="00994E85">
        <w:rPr>
          <w:rFonts w:cstheme="minorHAnsi"/>
          <w:sz w:val="24"/>
          <w:szCs w:val="24"/>
        </w:rPr>
        <w:t>).</w:t>
      </w:r>
      <w:r w:rsidRPr="00994E85">
        <w:rPr>
          <w:rFonts w:cstheme="minorHAnsi"/>
          <w:sz w:val="24"/>
          <w:szCs w:val="24"/>
        </w:rPr>
        <w:t xml:space="preserve"> Указанное положение договора было подчинено положению 22.4 договора поручительства, согласно которому Кредитор вправе направить поручителю уведомление о разрешении спора в судебном порядке. Применение данного правомочия Кредитора влечет применение к отношениям сторон положений пункта 20.1 договора поручительства, который устанавливает приоритет судов Англии при разрешении соответствующего спора и обязательство сторон договора не возражать против данной юрисдикции. </w:t>
      </w:r>
    </w:p>
    <w:p w14:paraId="31F5B1A6" w14:textId="021151B9" w:rsidR="00E40A7E" w:rsidRPr="00994E85" w:rsidRDefault="00E40A7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  <w:lang w:val="en-US"/>
        </w:rPr>
        <w:t>MUG</w:t>
      </w:r>
      <w:r w:rsidRPr="00994E85">
        <w:rPr>
          <w:rFonts w:cstheme="minorHAnsi"/>
          <w:sz w:val="24"/>
          <w:szCs w:val="24"/>
        </w:rPr>
        <w:t xml:space="preserve"> прекратило исполнение обязательства по возврату суммы займа с мая 2008 г. и не исполнило обязательство по возврату займа в срок до 01.11.2008 г. </w:t>
      </w:r>
    </w:p>
    <w:p w14:paraId="6D78E166" w14:textId="71F7D5A9" w:rsidR="00E40A7E" w:rsidRPr="00994E85" w:rsidRDefault="00E40A7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27.04.2009 г. </w:t>
      </w:r>
      <w:r w:rsidRPr="00994E85">
        <w:rPr>
          <w:rFonts w:cstheme="minorHAnsi"/>
          <w:sz w:val="24"/>
          <w:szCs w:val="24"/>
          <w:lang w:val="en-US"/>
        </w:rPr>
        <w:t>CFSP</w:t>
      </w:r>
      <w:r w:rsidRPr="00994E85">
        <w:rPr>
          <w:rFonts w:cstheme="minorHAnsi"/>
          <w:sz w:val="24"/>
          <w:szCs w:val="24"/>
        </w:rPr>
        <w:t xml:space="preserve"> направило претензию по возврату суммы займа поручителю - </w:t>
      </w:r>
      <w:r w:rsidRPr="00994E85">
        <w:rPr>
          <w:rFonts w:cstheme="minorHAnsi"/>
          <w:sz w:val="24"/>
          <w:szCs w:val="24"/>
        </w:rPr>
        <w:t>Васильев</w:t>
      </w:r>
      <w:r w:rsidRPr="00994E85">
        <w:rPr>
          <w:rFonts w:cstheme="minorHAnsi"/>
          <w:sz w:val="24"/>
          <w:szCs w:val="24"/>
        </w:rPr>
        <w:t>у</w:t>
      </w:r>
      <w:r w:rsidRPr="00994E85">
        <w:rPr>
          <w:rFonts w:cstheme="minorHAnsi"/>
          <w:sz w:val="24"/>
          <w:szCs w:val="24"/>
        </w:rPr>
        <w:t xml:space="preserve"> </w:t>
      </w:r>
      <w:proofErr w:type="gramStart"/>
      <w:r w:rsidRPr="00994E85">
        <w:rPr>
          <w:rFonts w:cstheme="minorHAnsi"/>
          <w:sz w:val="24"/>
          <w:szCs w:val="24"/>
        </w:rPr>
        <w:t>Б.Ц.</w:t>
      </w:r>
      <w:proofErr w:type="gramEnd"/>
    </w:p>
    <w:p w14:paraId="4BCCA250" w14:textId="1AE9D90C" w:rsidR="00E40A7E" w:rsidRPr="00994E85" w:rsidRDefault="00E40A7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Обязательства Васильева </w:t>
      </w:r>
      <w:proofErr w:type="gramStart"/>
      <w:r w:rsidRPr="00994E85">
        <w:rPr>
          <w:rFonts w:cstheme="minorHAnsi"/>
          <w:sz w:val="24"/>
          <w:szCs w:val="24"/>
        </w:rPr>
        <w:t>Б.Ц.</w:t>
      </w:r>
      <w:proofErr w:type="gramEnd"/>
      <w:r w:rsidRPr="00994E85">
        <w:rPr>
          <w:rFonts w:cstheme="minorHAnsi"/>
          <w:sz w:val="24"/>
          <w:szCs w:val="24"/>
        </w:rPr>
        <w:t>, возникшие из договора поручительства, подчиняются 12-летнему периоду с даты направления требования согласно положениям раздела 8 Ограничительного акта 1980 г.</w:t>
      </w:r>
      <w:r w:rsidRPr="00994E85">
        <w:rPr>
          <w:rStyle w:val="a5"/>
          <w:rFonts w:cstheme="minorHAnsi"/>
          <w:sz w:val="24"/>
          <w:szCs w:val="24"/>
        </w:rPr>
        <w:footnoteReference w:id="1"/>
      </w:r>
      <w:r w:rsidRPr="00994E85">
        <w:rPr>
          <w:rFonts w:cstheme="minorHAnsi"/>
          <w:sz w:val="24"/>
          <w:szCs w:val="24"/>
        </w:rPr>
        <w:t xml:space="preserve"> </w:t>
      </w:r>
    </w:p>
    <w:p w14:paraId="183864A6" w14:textId="578D9C30" w:rsidR="00E40A7E" w:rsidRPr="00994E85" w:rsidRDefault="00E40A7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994E85">
        <w:rPr>
          <w:rFonts w:cstheme="minorHAnsi"/>
          <w:sz w:val="24"/>
          <w:szCs w:val="24"/>
        </w:rPr>
        <w:t>76</w:t>
      </w:r>
      <w:r w:rsidRPr="00994E85">
        <w:rPr>
          <w:rFonts w:cstheme="minorHAnsi"/>
          <w:sz w:val="24"/>
          <w:szCs w:val="24"/>
          <w:lang w:val="en-US"/>
        </w:rPr>
        <w:t> </w:t>
      </w:r>
      <w:r w:rsidRPr="00994E85">
        <w:rPr>
          <w:rFonts w:cstheme="minorHAnsi"/>
          <w:sz w:val="24"/>
          <w:szCs w:val="24"/>
        </w:rPr>
        <w:t xml:space="preserve">262, 62 </w:t>
      </w:r>
      <w:r w:rsidR="0064049C" w:rsidRPr="00994E85">
        <w:rPr>
          <w:rFonts w:cstheme="minorHAnsi"/>
          <w:sz w:val="24"/>
          <w:szCs w:val="24"/>
          <w:lang w:val="en-US"/>
        </w:rPr>
        <w:t>GBP</w:t>
      </w:r>
      <w:r w:rsidRPr="00994E85">
        <w:rPr>
          <w:rFonts w:cstheme="minorHAnsi"/>
          <w:sz w:val="24"/>
          <w:szCs w:val="24"/>
        </w:rPr>
        <w:t xml:space="preserve"> было возвращено поручителями по договору поручительства. Остаток суммы задолженности остался непогашенным. Общая сумма задолженности по договору поручительства </w:t>
      </w:r>
      <w:r w:rsidR="0064049C" w:rsidRPr="00994E85">
        <w:rPr>
          <w:rFonts w:cstheme="minorHAnsi"/>
          <w:sz w:val="24"/>
          <w:szCs w:val="24"/>
        </w:rPr>
        <w:t xml:space="preserve">по состоянию на 28.04.2020 г. составляла 125 905 301, 50 </w:t>
      </w:r>
      <w:r w:rsidR="0064049C" w:rsidRPr="00994E85">
        <w:rPr>
          <w:rFonts w:cstheme="minorHAnsi"/>
          <w:sz w:val="24"/>
          <w:szCs w:val="24"/>
          <w:lang w:val="en-US"/>
        </w:rPr>
        <w:t>USD</w:t>
      </w:r>
      <w:r w:rsidR="0064049C" w:rsidRPr="00994E85">
        <w:rPr>
          <w:rFonts w:cstheme="minorHAnsi"/>
          <w:sz w:val="24"/>
          <w:szCs w:val="24"/>
        </w:rPr>
        <w:t xml:space="preserve">. </w:t>
      </w:r>
    </w:p>
    <w:p w14:paraId="5840B714" w14:textId="37131093" w:rsidR="00192579" w:rsidRPr="00994E85" w:rsidRDefault="00192579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994E85">
        <w:rPr>
          <w:rFonts w:cstheme="minorHAnsi"/>
          <w:sz w:val="24"/>
          <w:szCs w:val="24"/>
        </w:rPr>
        <w:t xml:space="preserve">29.04.2020 доверительный управляющий Заемщика – компания </w:t>
      </w:r>
      <w:r w:rsidRPr="00994E85">
        <w:rPr>
          <w:rFonts w:cstheme="minorHAnsi"/>
          <w:sz w:val="24"/>
          <w:szCs w:val="24"/>
          <w:lang w:val="en-US"/>
        </w:rPr>
        <w:t>Mountain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ASH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Portfolio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Limited</w:t>
      </w:r>
      <w:r w:rsidRPr="00994E85">
        <w:rPr>
          <w:rFonts w:cstheme="minorHAnsi"/>
          <w:sz w:val="24"/>
          <w:szCs w:val="24"/>
        </w:rPr>
        <w:t xml:space="preserve">, зарегистрировало исковое заявление к </w:t>
      </w:r>
      <w:r w:rsidR="00CD6C12" w:rsidRPr="00994E85">
        <w:rPr>
          <w:rFonts w:cstheme="minorHAnsi"/>
          <w:sz w:val="24"/>
          <w:szCs w:val="24"/>
        </w:rPr>
        <w:t xml:space="preserve">одному из поручителей – Васильеву </w:t>
      </w:r>
      <w:proofErr w:type="gramStart"/>
      <w:r w:rsidR="00CD6C12" w:rsidRPr="00994E85">
        <w:rPr>
          <w:rFonts w:cstheme="minorHAnsi"/>
          <w:sz w:val="24"/>
          <w:szCs w:val="24"/>
        </w:rPr>
        <w:t>Б.Ц.</w:t>
      </w:r>
      <w:proofErr w:type="gramEnd"/>
      <w:r w:rsidRPr="00994E85">
        <w:rPr>
          <w:rFonts w:cstheme="minorHAnsi"/>
          <w:sz w:val="24"/>
          <w:szCs w:val="24"/>
        </w:rPr>
        <w:t xml:space="preserve"> в Высоком суде</w:t>
      </w:r>
      <w:r w:rsidR="00CD6C12" w:rsidRPr="00994E85">
        <w:rPr>
          <w:rFonts w:cstheme="minorHAnsi"/>
          <w:sz w:val="24"/>
          <w:szCs w:val="24"/>
        </w:rPr>
        <w:t xml:space="preserve"> Лондона</w:t>
      </w:r>
      <w:r w:rsidRPr="00994E85">
        <w:rPr>
          <w:rFonts w:cstheme="minorHAnsi"/>
          <w:sz w:val="24"/>
          <w:szCs w:val="24"/>
        </w:rPr>
        <w:t xml:space="preserve">. </w:t>
      </w:r>
    </w:p>
    <w:p w14:paraId="5C776BFF" w14:textId="04708E24" w:rsidR="00192579" w:rsidRPr="00994E85" w:rsidRDefault="003E220B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23.09.2020 г. Высоким судом выло вынесено заочное решение (</w:t>
      </w:r>
      <w:r w:rsidRPr="00994E85">
        <w:rPr>
          <w:rFonts w:cstheme="minorHAnsi"/>
          <w:sz w:val="24"/>
          <w:szCs w:val="24"/>
          <w:lang w:val="en-US"/>
        </w:rPr>
        <w:t>Default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  <w:lang w:val="en-US"/>
        </w:rPr>
        <w:t>judgment</w:t>
      </w:r>
      <w:r w:rsidRPr="00994E85">
        <w:rPr>
          <w:rFonts w:cstheme="minorHAnsi"/>
          <w:sz w:val="24"/>
          <w:szCs w:val="24"/>
        </w:rPr>
        <w:t xml:space="preserve">) о взыскании с Васильева </w:t>
      </w:r>
      <w:proofErr w:type="gramStart"/>
      <w:r w:rsidRPr="00994E85">
        <w:rPr>
          <w:rFonts w:cstheme="minorHAnsi"/>
          <w:sz w:val="24"/>
          <w:szCs w:val="24"/>
        </w:rPr>
        <w:t>Б.Ц.</w:t>
      </w:r>
      <w:proofErr w:type="gramEnd"/>
      <w:r w:rsidRPr="00994E85">
        <w:rPr>
          <w:rFonts w:cstheme="minorHAnsi"/>
          <w:sz w:val="24"/>
          <w:szCs w:val="24"/>
        </w:rPr>
        <w:t xml:space="preserve"> 101 394 000 </w:t>
      </w:r>
      <w:r w:rsidRPr="00994E85">
        <w:rPr>
          <w:rFonts w:cstheme="minorHAnsi"/>
          <w:sz w:val="24"/>
          <w:szCs w:val="24"/>
          <w:lang w:val="en-US"/>
        </w:rPr>
        <w:t>GBP</w:t>
      </w:r>
      <w:r w:rsidRPr="00994E85">
        <w:rPr>
          <w:rFonts w:cstheme="minorHAnsi"/>
          <w:sz w:val="24"/>
          <w:szCs w:val="24"/>
        </w:rPr>
        <w:t xml:space="preserve"> основного долга и 10 140 </w:t>
      </w:r>
      <w:r w:rsidRPr="00994E85">
        <w:rPr>
          <w:rFonts w:cstheme="minorHAnsi"/>
          <w:sz w:val="24"/>
          <w:szCs w:val="24"/>
          <w:lang w:val="en-US"/>
        </w:rPr>
        <w:t>GBP</w:t>
      </w:r>
      <w:r w:rsidRPr="00994E85">
        <w:rPr>
          <w:rFonts w:cstheme="minorHAnsi"/>
          <w:sz w:val="24"/>
          <w:szCs w:val="24"/>
        </w:rPr>
        <w:t xml:space="preserve"> расходов. Вынесение заочного решения было обусловлено неявкой ответчика в судебное заседание. </w:t>
      </w:r>
    </w:p>
    <w:p w14:paraId="5151B0E0" w14:textId="34D8CCA2" w:rsidR="003E220B" w:rsidRDefault="003E220B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В настоящее время есть информация о попытке должника вывести свои активы с территории РФ. Также предполагается возможность оспаривания заочного решения юристами должника в Высоком суде. </w:t>
      </w:r>
    </w:p>
    <w:p w14:paraId="7C2F2FF3" w14:textId="3D65BEE7" w:rsidR="002B7A71" w:rsidRDefault="002B7A7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597A04" w14:textId="77777777" w:rsidR="0081757D" w:rsidRDefault="0081757D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51374DDC" w14:textId="77777777" w:rsidR="002B7A71" w:rsidRDefault="002B7A71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54BDF832" w14:textId="6F6AD905" w:rsidR="003E220B" w:rsidRPr="00994E85" w:rsidRDefault="003E220B" w:rsidP="007E117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  <w:u w:val="single"/>
        </w:rPr>
      </w:pPr>
      <w:r w:rsidRPr="00994E85">
        <w:rPr>
          <w:rFonts w:cstheme="minorHAnsi"/>
          <w:b/>
          <w:bCs/>
          <w:sz w:val="24"/>
          <w:szCs w:val="24"/>
          <w:u w:val="single"/>
        </w:rPr>
        <w:t>Задачи</w:t>
      </w:r>
      <w:r w:rsidRPr="00994E85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42E20384" w14:textId="6B82CAD0" w:rsidR="00F1477A" w:rsidRPr="00994E85" w:rsidRDefault="003E220B" w:rsidP="00F1477A">
      <w:pPr>
        <w:pStyle w:val="a6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Определить </w:t>
      </w:r>
      <w:r w:rsidR="00F1477A">
        <w:rPr>
          <w:rFonts w:cstheme="minorHAnsi"/>
          <w:sz w:val="24"/>
          <w:szCs w:val="24"/>
        </w:rPr>
        <w:t>возможность приведения в исполнение судебного акта Высокого суда Лондона на территории РФ</w:t>
      </w:r>
      <w:r w:rsidRPr="00994E85">
        <w:rPr>
          <w:rFonts w:cstheme="minorHAnsi"/>
          <w:sz w:val="24"/>
          <w:szCs w:val="24"/>
        </w:rPr>
        <w:t>.</w:t>
      </w:r>
      <w:r w:rsidR="00F1477A" w:rsidRPr="00F1477A">
        <w:rPr>
          <w:rFonts w:cstheme="minorHAnsi"/>
          <w:sz w:val="24"/>
          <w:szCs w:val="24"/>
        </w:rPr>
        <w:t xml:space="preserve"> </w:t>
      </w:r>
      <w:r w:rsidR="00F1477A" w:rsidRPr="00994E85">
        <w:rPr>
          <w:rFonts w:cstheme="minorHAnsi"/>
          <w:sz w:val="24"/>
          <w:szCs w:val="24"/>
        </w:rPr>
        <w:t xml:space="preserve">Проанализировать судебную практику по схожей категории дела и выявить судебные риски. </w:t>
      </w:r>
    </w:p>
    <w:p w14:paraId="4C5D0845" w14:textId="13AB6E4C" w:rsidR="00F1477A" w:rsidRDefault="00F1477A" w:rsidP="007E1179">
      <w:pPr>
        <w:pStyle w:val="a6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 w:rsidRPr="00F1477A">
        <w:rPr>
          <w:rFonts w:cstheme="minorHAnsi"/>
          <w:sz w:val="24"/>
          <w:szCs w:val="24"/>
        </w:rPr>
        <w:t>Определить</w:t>
      </w:r>
      <w:r w:rsidRPr="00F1477A">
        <w:rPr>
          <w:rFonts w:cstheme="minorHAnsi"/>
          <w:sz w:val="24"/>
          <w:szCs w:val="24"/>
        </w:rPr>
        <w:t xml:space="preserve"> суд РФ компетентн</w:t>
      </w:r>
      <w:r w:rsidRPr="00F1477A">
        <w:rPr>
          <w:rFonts w:cstheme="minorHAnsi"/>
          <w:sz w:val="24"/>
          <w:szCs w:val="24"/>
        </w:rPr>
        <w:t>ый</w:t>
      </w:r>
      <w:r w:rsidRPr="00F1477A">
        <w:rPr>
          <w:rFonts w:cstheme="minorHAnsi"/>
          <w:sz w:val="24"/>
          <w:szCs w:val="24"/>
        </w:rPr>
        <w:t xml:space="preserve"> рассматривать дело</w:t>
      </w:r>
      <w:r w:rsidRPr="00F1477A">
        <w:rPr>
          <w:rFonts w:cstheme="minorHAnsi"/>
          <w:sz w:val="24"/>
          <w:szCs w:val="24"/>
        </w:rPr>
        <w:t xml:space="preserve">. </w:t>
      </w:r>
    </w:p>
    <w:p w14:paraId="32B32045" w14:textId="3ECC47A0" w:rsidR="00F1477A" w:rsidRPr="00994E85" w:rsidRDefault="00F1477A" w:rsidP="007E1179">
      <w:pPr>
        <w:pStyle w:val="a6"/>
        <w:numPr>
          <w:ilvl w:val="1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Оценить последствия отмены решения Высокого суда Лондона. </w:t>
      </w:r>
    </w:p>
    <w:p w14:paraId="279F0BB5" w14:textId="1FB7879A" w:rsidR="003E220B" w:rsidRDefault="003E220B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0A8ABBAF" w14:textId="7CBA5C9C" w:rsidR="0019246F" w:rsidRPr="00994E85" w:rsidRDefault="0019246F" w:rsidP="0019246F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Обобщенные выводы</w:t>
      </w:r>
      <w:r w:rsidRPr="00994E85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5ED9D378" w14:textId="66DB3738" w:rsidR="0019246F" w:rsidRDefault="0019246F" w:rsidP="0019246F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Практика правоприменения подтверждает возможность приведения в исполнения на территории РФ решения Высокого суда Лондона, в том числе заочного решения. </w:t>
      </w:r>
    </w:p>
    <w:p w14:paraId="02E251C3" w14:textId="23590FAE" w:rsidR="0019246F" w:rsidRDefault="0019246F" w:rsidP="0019246F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Соответствующее дело относится к компетенции суда общей юрисдикции по месту жительства ответчика. </w:t>
      </w:r>
    </w:p>
    <w:p w14:paraId="34387139" w14:textId="4BB06C0A" w:rsidR="0019246F" w:rsidRPr="0019246F" w:rsidRDefault="0019246F" w:rsidP="0019246F">
      <w:pPr>
        <w:pStyle w:val="a6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</w:t>
      </w:r>
      <w:r w:rsidRPr="0019246F">
        <w:rPr>
          <w:rFonts w:cstheme="minorHAnsi"/>
          <w:sz w:val="24"/>
          <w:szCs w:val="24"/>
        </w:rPr>
        <w:t xml:space="preserve">ам факт обжалования решения Высокого суда Лондона не исключает возможность рассмотрения судом РФ заявления о приведении указанного решения в принудительное исполнение на территории РФ, но может повлечь отложение данного дела судом РФ. При этом у заявителя возникает права потребовать у должника предоставления обеспечения на период до разрешения дела судом РФ. </w:t>
      </w:r>
    </w:p>
    <w:p w14:paraId="41A24A24" w14:textId="0A031A8D" w:rsidR="0019246F" w:rsidRDefault="0019246F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14:paraId="1F7620BE" w14:textId="5A25D4FD" w:rsidR="003E220B" w:rsidRPr="00994E85" w:rsidRDefault="003E220B" w:rsidP="007E1179">
      <w:pPr>
        <w:pStyle w:val="a6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  <w:u w:val="single"/>
        </w:rPr>
      </w:pP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b/>
          <w:bCs/>
          <w:sz w:val="24"/>
          <w:szCs w:val="24"/>
          <w:u w:val="single"/>
        </w:rPr>
        <w:t>Анализ</w:t>
      </w:r>
      <w:r w:rsidRPr="00994E85">
        <w:rPr>
          <w:rFonts w:cstheme="minorHAnsi"/>
          <w:b/>
          <w:bCs/>
          <w:sz w:val="24"/>
          <w:szCs w:val="24"/>
          <w:u w:val="single"/>
        </w:rPr>
        <w:t xml:space="preserve">: </w:t>
      </w:r>
    </w:p>
    <w:p w14:paraId="5E08F26B" w14:textId="12639CDC" w:rsidR="00D26D4D" w:rsidRPr="00994E85" w:rsidRDefault="00D26D4D" w:rsidP="007E1179">
      <w:pPr>
        <w:pStyle w:val="a6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</w:rPr>
      </w:pPr>
      <w:r w:rsidRPr="00994E85">
        <w:rPr>
          <w:rFonts w:cstheme="minorHAnsi"/>
          <w:b/>
          <w:bCs/>
          <w:sz w:val="24"/>
          <w:szCs w:val="24"/>
        </w:rPr>
        <w:t>Касательно определения возможности приведения в исполнения решения Высокого суда Лондона на территории РФ с учетом норм международного права</w:t>
      </w:r>
    </w:p>
    <w:p w14:paraId="546D380C" w14:textId="47FE665D" w:rsidR="003D1FD0" w:rsidRPr="00994E85" w:rsidRDefault="003D1FD0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Признание и исполнение иностранных решений в Российской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Федерации при наличии соответствующего международного дого</w:t>
      </w:r>
      <w:r w:rsidRPr="00994E85">
        <w:rPr>
          <w:rFonts w:cstheme="minorHAnsi"/>
          <w:sz w:val="24"/>
          <w:szCs w:val="24"/>
        </w:rPr>
        <w:softHyphen/>
        <w:t xml:space="preserve">вора следует из </w:t>
      </w:r>
      <w:r w:rsidR="00FF2CA0">
        <w:rPr>
          <w:rFonts w:cstheme="minorHAnsi"/>
          <w:sz w:val="24"/>
          <w:szCs w:val="24"/>
        </w:rPr>
        <w:t>п</w:t>
      </w:r>
      <w:r w:rsidRPr="00994E85">
        <w:rPr>
          <w:rFonts w:cstheme="minorHAnsi"/>
          <w:sz w:val="24"/>
          <w:szCs w:val="24"/>
        </w:rPr>
        <w:t>. 3 ст. 6 Федерального конституционного закона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 xml:space="preserve">от 31 декабря 1996 г. </w:t>
      </w:r>
      <w:r w:rsidRPr="00994E85">
        <w:rPr>
          <w:rFonts w:cstheme="minorHAnsi"/>
          <w:sz w:val="24"/>
          <w:szCs w:val="24"/>
        </w:rPr>
        <w:t>№</w:t>
      </w:r>
      <w:r w:rsidRPr="00994E85">
        <w:rPr>
          <w:rFonts w:cstheme="minorHAnsi"/>
          <w:sz w:val="24"/>
          <w:szCs w:val="24"/>
        </w:rPr>
        <w:t xml:space="preserve"> 1</w:t>
      </w:r>
      <w:r w:rsidRPr="00994E85">
        <w:rPr>
          <w:rFonts w:cstheme="minorHAnsi"/>
          <w:sz w:val="24"/>
          <w:szCs w:val="24"/>
        </w:rPr>
        <w:softHyphen/>
        <w:t>ФКЗ «О судебной системе Российской</w:t>
      </w:r>
      <w:r w:rsidR="00B670EC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Федерации»</w:t>
      </w:r>
      <w:r w:rsidR="00FF2CA0">
        <w:rPr>
          <w:rFonts w:cstheme="minorHAnsi"/>
          <w:sz w:val="24"/>
          <w:szCs w:val="24"/>
        </w:rPr>
        <w:t>, согласно которой о</w:t>
      </w:r>
      <w:r w:rsidRPr="00994E85">
        <w:rPr>
          <w:rFonts w:cstheme="minorHAnsi"/>
          <w:sz w:val="24"/>
          <w:szCs w:val="24"/>
        </w:rPr>
        <w:t>бязательность на территории Российской Федера</w:t>
      </w:r>
      <w:r w:rsidRPr="00994E85">
        <w:rPr>
          <w:rFonts w:cstheme="minorHAnsi"/>
          <w:sz w:val="24"/>
          <w:szCs w:val="24"/>
        </w:rPr>
        <w:softHyphen/>
        <w:t>ции постановлений судов иностранных государств, международ</w:t>
      </w:r>
      <w:r w:rsidRPr="00994E85">
        <w:rPr>
          <w:rFonts w:cstheme="minorHAnsi"/>
          <w:sz w:val="24"/>
          <w:szCs w:val="24"/>
        </w:rPr>
        <w:softHyphen/>
        <w:t>ных судов и арбитражей определяется международными договора</w:t>
      </w:r>
      <w:r w:rsidRPr="00994E85">
        <w:rPr>
          <w:rFonts w:cstheme="minorHAnsi"/>
          <w:sz w:val="24"/>
          <w:szCs w:val="24"/>
        </w:rPr>
        <w:softHyphen/>
        <w:t>ми Российской Федерации.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Порядок признания и исполнения решений иностранных су</w:t>
      </w:r>
      <w:r w:rsidRPr="00994E85">
        <w:rPr>
          <w:rFonts w:cstheme="minorHAnsi"/>
          <w:sz w:val="24"/>
          <w:szCs w:val="24"/>
        </w:rPr>
        <w:softHyphen/>
        <w:t xml:space="preserve">дов урегулирован нормами </w:t>
      </w:r>
      <w:r w:rsidR="000002ED">
        <w:rPr>
          <w:rFonts w:cstheme="minorHAnsi"/>
          <w:sz w:val="24"/>
          <w:szCs w:val="24"/>
        </w:rPr>
        <w:t>главы 31 АПК РФ</w:t>
      </w:r>
      <w:r w:rsidRPr="00994E85">
        <w:rPr>
          <w:rFonts w:cstheme="minorHAnsi"/>
          <w:sz w:val="24"/>
          <w:szCs w:val="24"/>
        </w:rPr>
        <w:t xml:space="preserve"> и</w:t>
      </w:r>
      <w:r w:rsidR="000002ED">
        <w:rPr>
          <w:rFonts w:cstheme="minorHAnsi"/>
          <w:sz w:val="24"/>
          <w:szCs w:val="24"/>
        </w:rPr>
        <w:t xml:space="preserve"> главы 45</w:t>
      </w:r>
      <w:r w:rsidRPr="00994E85">
        <w:rPr>
          <w:rFonts w:cstheme="minorHAnsi"/>
          <w:sz w:val="24"/>
          <w:szCs w:val="24"/>
        </w:rPr>
        <w:t xml:space="preserve"> ГПК РФ. </w:t>
      </w:r>
    </w:p>
    <w:p w14:paraId="13B45B8A" w14:textId="6DB36D59" w:rsidR="00B41C22" w:rsidRPr="00994E85" w:rsidRDefault="00B41C22" w:rsidP="00B41C22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Принципиально важный вопрос о круге подлежащих признанию и исполнению в России иностранных су</w:t>
      </w:r>
      <w:r w:rsidRPr="00994E85">
        <w:rPr>
          <w:rFonts w:cstheme="minorHAnsi"/>
          <w:sz w:val="24"/>
          <w:szCs w:val="24"/>
        </w:rPr>
        <w:softHyphen/>
        <w:t xml:space="preserve">дебных решений в </w:t>
      </w:r>
      <w:r w:rsidRPr="00994E85">
        <w:rPr>
          <w:rFonts w:cstheme="minorHAnsi"/>
          <w:sz w:val="24"/>
          <w:szCs w:val="24"/>
        </w:rPr>
        <w:t>АПК и ГПК РФ</w:t>
      </w:r>
      <w:r w:rsidRPr="00994E85">
        <w:rPr>
          <w:rFonts w:cstheme="minorHAnsi"/>
          <w:sz w:val="24"/>
          <w:szCs w:val="24"/>
        </w:rPr>
        <w:t xml:space="preserve"> решается одинаково: в зависи</w:t>
      </w:r>
      <w:r w:rsidRPr="00994E85">
        <w:rPr>
          <w:rFonts w:cstheme="minorHAnsi"/>
          <w:sz w:val="24"/>
          <w:szCs w:val="24"/>
        </w:rPr>
        <w:softHyphen/>
        <w:t xml:space="preserve">мости от того, </w:t>
      </w:r>
      <w:r w:rsidRPr="00DB1C18">
        <w:rPr>
          <w:rFonts w:cstheme="minorHAnsi"/>
          <w:b/>
          <w:bCs/>
          <w:sz w:val="24"/>
          <w:szCs w:val="24"/>
        </w:rPr>
        <w:t>имеется ли со страной, суд которой вынес решение, соответствующий международный договор</w:t>
      </w:r>
      <w:r w:rsidRPr="00994E85">
        <w:rPr>
          <w:rFonts w:cstheme="minorHAnsi"/>
          <w:sz w:val="24"/>
          <w:szCs w:val="24"/>
        </w:rPr>
        <w:t xml:space="preserve"> (ст. 241 АПК РФ, ст. 409 ГПК РФ).</w:t>
      </w:r>
    </w:p>
    <w:p w14:paraId="092D01BD" w14:textId="77777777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Двусторонние договоры о признании судебных решений между Россией и Англией отсутствуют.</w:t>
      </w:r>
    </w:p>
    <w:p w14:paraId="1EA86B75" w14:textId="226E6910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Несмотря на это, </w:t>
      </w:r>
      <w:r w:rsidR="00B41C22" w:rsidRPr="00994E85">
        <w:rPr>
          <w:rFonts w:cstheme="minorHAnsi"/>
          <w:sz w:val="24"/>
          <w:szCs w:val="24"/>
        </w:rPr>
        <w:t>возможность</w:t>
      </w:r>
      <w:r w:rsidRPr="00994E85">
        <w:rPr>
          <w:rFonts w:cstheme="minorHAnsi"/>
          <w:sz w:val="24"/>
          <w:szCs w:val="24"/>
        </w:rPr>
        <w:t xml:space="preserve"> признания российскими судами решений английских судов </w:t>
      </w:r>
      <w:r w:rsidR="00B41C22" w:rsidRPr="00994E85">
        <w:rPr>
          <w:rFonts w:cstheme="minorHAnsi"/>
          <w:sz w:val="24"/>
          <w:szCs w:val="24"/>
        </w:rPr>
        <w:t>подтверждается в</w:t>
      </w:r>
      <w:r w:rsidRPr="00994E85">
        <w:rPr>
          <w:rFonts w:cstheme="minorHAnsi"/>
          <w:sz w:val="24"/>
          <w:szCs w:val="24"/>
        </w:rPr>
        <w:t xml:space="preserve"> российской практике.</w:t>
      </w:r>
    </w:p>
    <w:p w14:paraId="25C04CE8" w14:textId="77777777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Относительно международных договоров российские суды исходят из следующего:</w:t>
      </w:r>
    </w:p>
    <w:p w14:paraId="5D531D45" w14:textId="09D5B014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- Российская Федерация и Великобритания являются членами Совета Европы и участниками Конвенции о защите прав и основных свобод 1950 года,</w:t>
      </w:r>
    </w:p>
    <w:p w14:paraId="5896DAB9" w14:textId="0336E41F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- между Правительством Российской Федерации и Правительством Соединенного Королевства Великобритании и Северной Ирландии заключено Соглашение от 9 ноября 1992 года «Об экономическом сотрудничестве», которое предусматривает предоставление национального режима в отношении доступа и процедуры разбирательства в любых судах и административных органах на территории другой страны, в которую они обратятся в качестве истцов, ответчиков или ином качестве, в связи с торговыми сделками,</w:t>
      </w:r>
    </w:p>
    <w:p w14:paraId="2E51D24F" w14:textId="2563B0D4" w:rsidR="00DD1B9E" w:rsidRPr="00994E85" w:rsidRDefault="00DD1B9E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lastRenderedPageBreak/>
        <w:t>-  Российская Федерация и Великобритания являются участниками Соглашения о партнерстве и сотрудничестве между Российской Федерацией и Европейскими Сообществами и их государствами-членами от 24.11.1994.</w:t>
      </w:r>
    </w:p>
    <w:p w14:paraId="0D53A425" w14:textId="79539FA9" w:rsidR="0073538B" w:rsidRPr="00FC7848" w:rsidRDefault="005A10AA" w:rsidP="0073538B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Также суды ссылаются на положение п. 4 ст. 15 </w:t>
      </w:r>
      <w:r w:rsidR="00DD1B9E" w:rsidRPr="00994E85">
        <w:rPr>
          <w:rFonts w:cstheme="minorHAnsi"/>
          <w:sz w:val="24"/>
          <w:szCs w:val="24"/>
        </w:rPr>
        <w:t>Конституции Российской Федерации</w:t>
      </w:r>
      <w:r>
        <w:rPr>
          <w:rFonts w:cstheme="minorHAnsi"/>
          <w:sz w:val="24"/>
          <w:szCs w:val="24"/>
        </w:rPr>
        <w:t>, согласно которой,</w:t>
      </w:r>
      <w:r w:rsidR="00DD1B9E" w:rsidRPr="00994E85">
        <w:rPr>
          <w:rFonts w:cstheme="minorHAnsi"/>
          <w:sz w:val="24"/>
          <w:szCs w:val="24"/>
        </w:rPr>
        <w:t xml:space="preserve"> общепризнанные принципы и нормы международного права являются составной частью правовой системы Российской Федерации. </w:t>
      </w:r>
      <w:r>
        <w:rPr>
          <w:rFonts w:cstheme="minorHAnsi"/>
          <w:sz w:val="24"/>
          <w:szCs w:val="24"/>
        </w:rPr>
        <w:t xml:space="preserve"> </w:t>
      </w:r>
      <w:r w:rsidR="00DD1B9E" w:rsidRPr="00994E85">
        <w:rPr>
          <w:rFonts w:cstheme="minorHAnsi"/>
          <w:sz w:val="24"/>
          <w:szCs w:val="24"/>
        </w:rPr>
        <w:t xml:space="preserve">К указанным общепризнанным принципам международного права относятся </w:t>
      </w:r>
      <w:r w:rsidR="00DD1B9E" w:rsidRPr="0073538B">
        <w:rPr>
          <w:rFonts w:cstheme="minorHAnsi"/>
          <w:b/>
          <w:bCs/>
          <w:sz w:val="24"/>
          <w:szCs w:val="24"/>
        </w:rPr>
        <w:t>принципы взаимности и международной вежливости</w:t>
      </w:r>
      <w:r w:rsidR="00DD1B9E" w:rsidRPr="00994E85">
        <w:rPr>
          <w:rFonts w:cstheme="minorHAnsi"/>
          <w:sz w:val="24"/>
          <w:szCs w:val="24"/>
        </w:rPr>
        <w:t>. Принцип международной вежливости предписывает «государствам относиться к иностранному правопорядку вежливо и обходительно», в то время как принцип взаимности предполагает «взаимное уважение судами различных государств к результатам деятельности друг друга».</w:t>
      </w:r>
      <w:r w:rsidR="00FC7848">
        <w:rPr>
          <w:rFonts w:cstheme="minorHAnsi"/>
          <w:sz w:val="24"/>
          <w:szCs w:val="24"/>
        </w:rPr>
        <w:t xml:space="preserve"> </w:t>
      </w:r>
      <w:r w:rsidR="0073538B" w:rsidRPr="00994E85">
        <w:rPr>
          <w:rFonts w:cstheme="minorHAnsi"/>
          <w:sz w:val="24"/>
          <w:szCs w:val="24"/>
        </w:rPr>
        <w:t xml:space="preserve">Относительно принципа взаимности российские суды указывают, что </w:t>
      </w:r>
      <w:r w:rsidR="0073538B" w:rsidRPr="00FC7848">
        <w:rPr>
          <w:rFonts w:cstheme="minorHAnsi"/>
          <w:sz w:val="24"/>
          <w:szCs w:val="24"/>
        </w:rPr>
        <w:t>в отсутствие международного договора между Российской Федерацией и Великобританией решение английского суда подлежит исполнению на основании принципов взаимности и международной вежливости.</w:t>
      </w:r>
      <w:r w:rsidR="00DB1C18" w:rsidRPr="00FC7848">
        <w:rPr>
          <w:rFonts w:cstheme="minorHAnsi"/>
          <w:sz w:val="24"/>
          <w:szCs w:val="24"/>
        </w:rPr>
        <w:t xml:space="preserve"> </w:t>
      </w:r>
    </w:p>
    <w:p w14:paraId="2FFEB83E" w14:textId="77777777" w:rsidR="00453A49" w:rsidRPr="00FC7848" w:rsidRDefault="00453A49" w:rsidP="00453A49">
      <w:pPr>
        <w:spacing w:after="0" w:line="240" w:lineRule="auto"/>
        <w:ind w:firstLine="567"/>
        <w:jc w:val="both"/>
        <w:rPr>
          <w:rFonts w:cstheme="minorHAnsi"/>
          <w:b/>
          <w:bCs/>
          <w:sz w:val="24"/>
          <w:szCs w:val="24"/>
        </w:rPr>
      </w:pPr>
      <w:r w:rsidRPr="00FC7848">
        <w:rPr>
          <w:rFonts w:cstheme="minorHAnsi"/>
          <w:b/>
          <w:bCs/>
          <w:sz w:val="24"/>
          <w:szCs w:val="24"/>
        </w:rPr>
        <w:t>Таким образом, в российской судебной практике при признании английских судебных решений международные договоры трактуются расширительно, без привязки к двусторонним договорам о правовой помощи, заключаемым между конкретными странами. А принцип взаимности выводится из общепринятых принципов и норм международного права, упоминающихся в ч. 4 ст. 15 Конституции России.</w:t>
      </w:r>
    </w:p>
    <w:p w14:paraId="59EEE91B" w14:textId="77777777" w:rsidR="00453A49" w:rsidRPr="00994E85" w:rsidRDefault="00453A49" w:rsidP="00453A4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Указанные выше трактовки были впервые сформулированы в определении Судебной коллегии по гражданским делам Верховного Суда России от 7 июня 2002 г. № 5-Г02-64</w:t>
      </w:r>
      <w:r w:rsidRPr="00994E85">
        <w:rPr>
          <w:rStyle w:val="a5"/>
          <w:rFonts w:cstheme="minorHAnsi"/>
          <w:sz w:val="24"/>
          <w:szCs w:val="24"/>
        </w:rPr>
        <w:footnoteReference w:id="2"/>
      </w:r>
      <w:r w:rsidRPr="00994E85">
        <w:rPr>
          <w:rFonts w:cstheme="minorHAnsi"/>
          <w:sz w:val="24"/>
          <w:szCs w:val="24"/>
        </w:rPr>
        <w:t xml:space="preserve"> и постановлении Федерального арбитражного суда Московского округа от 2 декабря 2002 г. № КГ-А40/7813-02 о признании и приведении в исполнение на территории Российской Федерации решения Верховного суда юстиции Великобритании и Северной Ирландии о взыскании средств с ГУП «МНТК «Микрохирургии глаза» имени академика С. Н. Федорова Минздрава РФ. В дальнейшем эти положения были транслированы в Постановлении Федерального арбитражного суда Московского округа от 2 марта 2006 г. по делу № КГ-А40/698- 06-П по иску о признании и приведении в исполнение решения Высокого суда Англии и Уэльса о взыскании с нефтяной компании «ЮКОС» задолженности по кредитному договору, определении Арбитражного суда г. Москвы от 12 февраля 2012г. по делу № А40-119397/11 о признании и приведении в исполнение на территории Российской Федерации решений и приказов Суда по Патентам Канцлерского отделения Высокого суда правосудия Англии и Уэльса и Королевском апелляционном суда Англии и Уэльса.</w:t>
      </w:r>
    </w:p>
    <w:p w14:paraId="3C9BB950" w14:textId="7C4BAE12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В соответствии с положениями </w:t>
      </w:r>
      <w:hyperlink r:id="rId8" w:history="1">
        <w:r w:rsidRPr="00994E85">
          <w:rPr>
            <w:rFonts w:cstheme="minorHAnsi"/>
            <w:sz w:val="24"/>
            <w:szCs w:val="24"/>
          </w:rPr>
          <w:t>статьи 244</w:t>
        </w:r>
      </w:hyperlink>
      <w:r w:rsidRPr="00994E85">
        <w:rPr>
          <w:rFonts w:cstheme="minorHAnsi"/>
          <w:sz w:val="24"/>
          <w:szCs w:val="24"/>
        </w:rPr>
        <w:t xml:space="preserve"> </w:t>
      </w:r>
      <w:r w:rsidR="005B6841">
        <w:rPr>
          <w:rFonts w:cstheme="minorHAnsi"/>
          <w:sz w:val="24"/>
          <w:szCs w:val="24"/>
        </w:rPr>
        <w:t>АПК РФ</w:t>
      </w:r>
      <w:r w:rsidR="004C27B0">
        <w:rPr>
          <w:rFonts w:cstheme="minorHAnsi"/>
          <w:sz w:val="24"/>
          <w:szCs w:val="24"/>
        </w:rPr>
        <w:t xml:space="preserve"> и схожими положениями ст. 412 ГПК РФ, </w:t>
      </w:r>
      <w:r w:rsidRPr="00994E85">
        <w:rPr>
          <w:rFonts w:cstheme="minorHAnsi"/>
          <w:sz w:val="24"/>
          <w:szCs w:val="24"/>
        </w:rPr>
        <w:t xml:space="preserve"> суд отказывает в признании и приведении в исполнение решения иностранного суда полностью или в части в случае, если: </w:t>
      </w:r>
    </w:p>
    <w:p w14:paraId="35430C14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1) решение по закону государства, на территории которого оно принято, не вступило в законную силу; </w:t>
      </w:r>
    </w:p>
    <w:p w14:paraId="0C8C80E2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2) сторона, против которой принято решение, не была своевременно и надлежащим образом извещена о времени и месте рассмотрения дела или по другим причинам не могла представить в суд свои объяснения; </w:t>
      </w:r>
    </w:p>
    <w:p w14:paraId="7CA00730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3) рассмотрение дела в соответствии с международным договором Российской Федерации или федеральным законом относится к исключительной компетенции суда в Российской Федерации; </w:t>
      </w:r>
    </w:p>
    <w:p w14:paraId="28DC6DF7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4) имеется вступившее в законную силу решение суда в Российской Федерации, принятое по спору между теми же лицами, о том же предмете и по тем же основаниям; </w:t>
      </w:r>
    </w:p>
    <w:p w14:paraId="040399F8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lastRenderedPageBreak/>
        <w:t xml:space="preserve">5) на рассмотрении суда в Российской Федерации находится дело по спору между теми же лицами, о том же предмете и по тем же основаниям, производство по которому возбуждено до возбуждения производства по делу в иностранном суде, или суд в Российской Федерации первым принял к своему производству заявление по спору между теми же лицами, о том же предмете и по тем же основаниям; </w:t>
      </w:r>
    </w:p>
    <w:p w14:paraId="5A4EABC5" w14:textId="77777777" w:rsidR="007B25A8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 xml:space="preserve">6) истек срок давности приведения решения иностранного суда к принудительному исполнению и этот срок не восстановлен арбитражным судом; </w:t>
      </w:r>
    </w:p>
    <w:p w14:paraId="4D6DF6B8" w14:textId="19367C63" w:rsidR="00004E48" w:rsidRPr="00994E85" w:rsidRDefault="00004E48" w:rsidP="00004E4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7) исполнение решения иностранного суда противоречило бы публичному порядку Российской Федерации.</w:t>
      </w:r>
    </w:p>
    <w:p w14:paraId="238F3B6F" w14:textId="034F1C97" w:rsidR="004C27B0" w:rsidRPr="002A2064" w:rsidRDefault="004C27B0" w:rsidP="007E1179">
      <w:pPr>
        <w:spacing w:after="0" w:line="240" w:lineRule="auto"/>
        <w:ind w:firstLine="567"/>
        <w:jc w:val="both"/>
        <w:rPr>
          <w:rFonts w:cstheme="minorHAnsi"/>
          <w:b/>
          <w:bCs/>
          <w:sz w:val="24"/>
          <w:szCs w:val="24"/>
        </w:rPr>
      </w:pPr>
      <w:r w:rsidRPr="002A2064">
        <w:rPr>
          <w:rFonts w:cstheme="minorHAnsi"/>
          <w:b/>
          <w:bCs/>
          <w:sz w:val="24"/>
          <w:szCs w:val="24"/>
        </w:rPr>
        <w:t xml:space="preserve">При отсутствии указанных обстоятельств </w:t>
      </w:r>
      <w:r w:rsidR="00B670EC" w:rsidRPr="002A2064">
        <w:rPr>
          <w:rFonts w:cstheme="minorHAnsi"/>
          <w:b/>
          <w:bCs/>
          <w:sz w:val="24"/>
          <w:szCs w:val="24"/>
        </w:rPr>
        <w:t>решени</w:t>
      </w:r>
      <w:r w:rsidR="00B670EC" w:rsidRPr="002A2064">
        <w:rPr>
          <w:rFonts w:cstheme="minorHAnsi"/>
          <w:b/>
          <w:bCs/>
          <w:sz w:val="24"/>
          <w:szCs w:val="24"/>
        </w:rPr>
        <w:t>е</w:t>
      </w:r>
      <w:r w:rsidR="00B670EC" w:rsidRPr="002A2064">
        <w:rPr>
          <w:rFonts w:cstheme="minorHAnsi"/>
          <w:b/>
          <w:bCs/>
          <w:sz w:val="24"/>
          <w:szCs w:val="24"/>
        </w:rPr>
        <w:t xml:space="preserve"> иностранного суда</w:t>
      </w:r>
      <w:r w:rsidR="00B670EC" w:rsidRPr="002A2064">
        <w:rPr>
          <w:rFonts w:cstheme="minorHAnsi"/>
          <w:b/>
          <w:bCs/>
          <w:sz w:val="24"/>
          <w:szCs w:val="24"/>
        </w:rPr>
        <w:t xml:space="preserve"> подлежит </w:t>
      </w:r>
      <w:r w:rsidR="00B670EC" w:rsidRPr="002A2064">
        <w:rPr>
          <w:rFonts w:cstheme="minorHAnsi"/>
          <w:b/>
          <w:bCs/>
          <w:sz w:val="24"/>
          <w:szCs w:val="24"/>
        </w:rPr>
        <w:t>признани</w:t>
      </w:r>
      <w:r w:rsidR="00B670EC" w:rsidRPr="002A2064">
        <w:rPr>
          <w:rFonts w:cstheme="minorHAnsi"/>
          <w:b/>
          <w:bCs/>
          <w:sz w:val="24"/>
          <w:szCs w:val="24"/>
        </w:rPr>
        <w:t>ю</w:t>
      </w:r>
      <w:r w:rsidR="00B670EC" w:rsidRPr="002A2064">
        <w:rPr>
          <w:rFonts w:cstheme="minorHAnsi"/>
          <w:b/>
          <w:bCs/>
          <w:sz w:val="24"/>
          <w:szCs w:val="24"/>
        </w:rPr>
        <w:t xml:space="preserve"> и приведени</w:t>
      </w:r>
      <w:r w:rsidR="00B670EC" w:rsidRPr="002A2064">
        <w:rPr>
          <w:rFonts w:cstheme="minorHAnsi"/>
          <w:b/>
          <w:bCs/>
          <w:sz w:val="24"/>
          <w:szCs w:val="24"/>
        </w:rPr>
        <w:t>ю</w:t>
      </w:r>
      <w:r w:rsidR="00B670EC" w:rsidRPr="002A2064">
        <w:rPr>
          <w:rFonts w:cstheme="minorHAnsi"/>
          <w:b/>
          <w:bCs/>
          <w:sz w:val="24"/>
          <w:szCs w:val="24"/>
        </w:rPr>
        <w:t xml:space="preserve"> в исполнение</w:t>
      </w:r>
      <w:r w:rsidR="00B670EC" w:rsidRPr="002A2064">
        <w:rPr>
          <w:rFonts w:cstheme="minorHAnsi"/>
          <w:b/>
          <w:bCs/>
          <w:sz w:val="24"/>
          <w:szCs w:val="24"/>
        </w:rPr>
        <w:t xml:space="preserve">. </w:t>
      </w:r>
    </w:p>
    <w:p w14:paraId="3CF83016" w14:textId="36DCE7E7" w:rsidR="007E1179" w:rsidRDefault="007E1179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994E85">
        <w:rPr>
          <w:rFonts w:cstheme="minorHAnsi"/>
          <w:sz w:val="24"/>
          <w:szCs w:val="24"/>
        </w:rPr>
        <w:t>C учетом изложенного важным представляется обратить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внимание на ряд определений Верховного Суда РФ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 xml:space="preserve">от 18 августа 2014 г. </w:t>
      </w:r>
      <w:r w:rsidRPr="00994E85">
        <w:rPr>
          <w:rFonts w:cstheme="minorHAnsi"/>
          <w:sz w:val="24"/>
          <w:szCs w:val="24"/>
        </w:rPr>
        <w:t>№</w:t>
      </w:r>
      <w:r w:rsidRPr="00994E85">
        <w:rPr>
          <w:rFonts w:cstheme="minorHAnsi"/>
          <w:sz w:val="24"/>
          <w:szCs w:val="24"/>
        </w:rPr>
        <w:t>309</w:t>
      </w:r>
      <w:r w:rsidRPr="00994E85">
        <w:rPr>
          <w:rFonts w:cstheme="minorHAnsi"/>
          <w:sz w:val="24"/>
          <w:szCs w:val="24"/>
        </w:rPr>
        <w:softHyphen/>
        <w:t>ЭС14</w:t>
      </w:r>
      <w:r w:rsidRPr="00994E85">
        <w:rPr>
          <w:rFonts w:cstheme="minorHAnsi"/>
          <w:sz w:val="24"/>
          <w:szCs w:val="24"/>
        </w:rPr>
        <w:softHyphen/>
        <w:t>69, от 29 октября 201</w:t>
      </w:r>
      <w:r w:rsidR="000E562C" w:rsidRPr="00994E85">
        <w:rPr>
          <w:rFonts w:cstheme="minorHAnsi"/>
          <w:sz w:val="24"/>
          <w:szCs w:val="24"/>
        </w:rPr>
        <w:t>4</w:t>
      </w:r>
      <w:r w:rsidRPr="00994E85">
        <w:rPr>
          <w:rFonts w:cstheme="minorHAnsi"/>
          <w:sz w:val="24"/>
          <w:szCs w:val="24"/>
        </w:rPr>
        <w:t xml:space="preserve"> г.</w:t>
      </w:r>
      <w:r w:rsidRPr="00994E85">
        <w:rPr>
          <w:rFonts w:cstheme="minorHAnsi"/>
          <w:sz w:val="24"/>
          <w:szCs w:val="24"/>
        </w:rPr>
        <w:t xml:space="preserve"> №</w:t>
      </w:r>
      <w:r w:rsidRPr="00994E85">
        <w:rPr>
          <w:rFonts w:cstheme="minorHAnsi"/>
          <w:sz w:val="24"/>
          <w:szCs w:val="24"/>
        </w:rPr>
        <w:t>305</w:t>
      </w:r>
      <w:r w:rsidRPr="00994E85">
        <w:rPr>
          <w:rFonts w:cstheme="minorHAnsi"/>
          <w:sz w:val="24"/>
          <w:szCs w:val="24"/>
        </w:rPr>
        <w:t>-</w:t>
      </w:r>
      <w:r w:rsidRPr="00994E85">
        <w:rPr>
          <w:rFonts w:cstheme="minorHAnsi"/>
          <w:sz w:val="24"/>
          <w:szCs w:val="24"/>
        </w:rPr>
        <w:t xml:space="preserve"> ЭС14</w:t>
      </w:r>
      <w:r w:rsidRPr="00994E85">
        <w:rPr>
          <w:rFonts w:cstheme="minorHAnsi"/>
          <w:sz w:val="24"/>
          <w:szCs w:val="24"/>
        </w:rPr>
        <w:t>-</w:t>
      </w:r>
      <w:r w:rsidRPr="00994E85">
        <w:rPr>
          <w:rFonts w:cstheme="minorHAnsi"/>
          <w:sz w:val="24"/>
          <w:szCs w:val="24"/>
        </w:rPr>
        <w:softHyphen/>
        <w:t>3869, от 5 ноября 2015 г.</w:t>
      </w:r>
      <w:r w:rsidRPr="00994E85">
        <w:rPr>
          <w:rFonts w:cstheme="minorHAnsi"/>
          <w:sz w:val="24"/>
          <w:szCs w:val="24"/>
        </w:rPr>
        <w:t>,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№</w:t>
      </w:r>
      <w:r w:rsidRPr="00994E85">
        <w:rPr>
          <w:rFonts w:cstheme="minorHAnsi"/>
          <w:sz w:val="24"/>
          <w:szCs w:val="24"/>
        </w:rPr>
        <w:t>305</w:t>
      </w:r>
      <w:r w:rsidRPr="00994E85">
        <w:rPr>
          <w:rFonts w:cstheme="minorHAnsi"/>
          <w:sz w:val="24"/>
          <w:szCs w:val="24"/>
        </w:rPr>
        <w:softHyphen/>
      </w:r>
      <w:r w:rsidR="000E562C" w:rsidRPr="00994E85">
        <w:rPr>
          <w:rFonts w:cstheme="minorHAnsi"/>
          <w:sz w:val="24"/>
          <w:szCs w:val="24"/>
        </w:rPr>
        <w:t>-</w:t>
      </w:r>
      <w:r w:rsidRPr="00994E85">
        <w:rPr>
          <w:rFonts w:cstheme="minorHAnsi"/>
          <w:sz w:val="24"/>
          <w:szCs w:val="24"/>
        </w:rPr>
        <w:t>ЭС15</w:t>
      </w:r>
      <w:r w:rsidR="000E562C" w:rsidRPr="00994E85">
        <w:rPr>
          <w:rFonts w:cstheme="minorHAnsi"/>
          <w:sz w:val="24"/>
          <w:szCs w:val="24"/>
        </w:rPr>
        <w:t>-</w:t>
      </w:r>
      <w:r w:rsidRPr="00994E85">
        <w:rPr>
          <w:rFonts w:cstheme="minorHAnsi"/>
          <w:sz w:val="24"/>
          <w:szCs w:val="24"/>
        </w:rPr>
        <w:softHyphen/>
        <w:t>13458,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от</w:t>
      </w:r>
      <w:r w:rsidR="00B41C22"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 xml:space="preserve">1 февраля 2016 г. </w:t>
      </w:r>
      <w:r w:rsidRPr="00994E85">
        <w:rPr>
          <w:rFonts w:cstheme="minorHAnsi"/>
          <w:sz w:val="24"/>
          <w:szCs w:val="24"/>
        </w:rPr>
        <w:t>№</w:t>
      </w:r>
      <w:r w:rsidRPr="00994E85">
        <w:rPr>
          <w:rFonts w:cstheme="minorHAnsi"/>
          <w:sz w:val="24"/>
          <w:szCs w:val="24"/>
        </w:rPr>
        <w:t>305</w:t>
      </w:r>
      <w:r w:rsidR="00B41C22" w:rsidRPr="00994E85">
        <w:rPr>
          <w:rFonts w:cstheme="minorHAnsi"/>
          <w:sz w:val="24"/>
          <w:szCs w:val="24"/>
        </w:rPr>
        <w:t>-</w:t>
      </w:r>
      <w:r w:rsidRPr="00994E85">
        <w:rPr>
          <w:rFonts w:cstheme="minorHAnsi"/>
          <w:sz w:val="24"/>
          <w:szCs w:val="24"/>
        </w:rPr>
        <w:softHyphen/>
        <w:t>ЭС15</w:t>
      </w:r>
      <w:r w:rsidRPr="00994E85">
        <w:rPr>
          <w:rFonts w:cstheme="minorHAnsi"/>
          <w:sz w:val="24"/>
          <w:szCs w:val="24"/>
        </w:rPr>
        <w:softHyphen/>
        <w:t>18289. В них содержится отказ в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передаче заявления для рассмотрения в судебном заседании Су</w:t>
      </w:r>
      <w:r w:rsidRPr="00994E85">
        <w:rPr>
          <w:rFonts w:cstheme="minorHAnsi"/>
          <w:sz w:val="24"/>
          <w:szCs w:val="24"/>
        </w:rPr>
        <w:softHyphen/>
        <w:t>дебной коллегии по экономическим спорам Верховного Суда РФ и</w:t>
      </w:r>
      <w:r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подтверждается правильность удовлетворения заявлений о приве</w:t>
      </w:r>
      <w:r w:rsidRPr="00994E85">
        <w:rPr>
          <w:rFonts w:cstheme="minorHAnsi"/>
          <w:sz w:val="24"/>
          <w:szCs w:val="24"/>
        </w:rPr>
        <w:softHyphen/>
        <w:t>дении в исполнение решения английского суда при отсутствии</w:t>
      </w:r>
      <w:r w:rsidR="00453A49" w:rsidRPr="00994E85">
        <w:rPr>
          <w:rFonts w:cstheme="minorHAnsi"/>
          <w:sz w:val="24"/>
          <w:szCs w:val="24"/>
        </w:rPr>
        <w:t xml:space="preserve"> </w:t>
      </w:r>
      <w:r w:rsidRPr="00994E85">
        <w:rPr>
          <w:rFonts w:cstheme="minorHAnsi"/>
          <w:sz w:val="24"/>
          <w:szCs w:val="24"/>
        </w:rPr>
        <w:t>международного договора между Российской Федерацией и Анг</w:t>
      </w:r>
      <w:r w:rsidRPr="00994E85">
        <w:rPr>
          <w:rFonts w:cstheme="minorHAnsi"/>
          <w:sz w:val="24"/>
          <w:szCs w:val="24"/>
        </w:rPr>
        <w:softHyphen/>
        <w:t>лией и признании и приведении в исполнение иностранных судеб</w:t>
      </w:r>
      <w:r w:rsidRPr="00994E85">
        <w:rPr>
          <w:rFonts w:cstheme="minorHAnsi"/>
          <w:sz w:val="24"/>
          <w:szCs w:val="24"/>
        </w:rPr>
        <w:softHyphen/>
        <w:t>ных решений</w:t>
      </w:r>
      <w:r w:rsidR="009661AD">
        <w:rPr>
          <w:rFonts w:cstheme="minorHAnsi"/>
          <w:sz w:val="24"/>
          <w:szCs w:val="24"/>
        </w:rPr>
        <w:t>, а также практику судов общей юрисдикции по схожим делам</w:t>
      </w:r>
      <w:r w:rsidRPr="00994E85">
        <w:rPr>
          <w:rFonts w:cstheme="minorHAnsi"/>
          <w:sz w:val="24"/>
          <w:szCs w:val="24"/>
        </w:rPr>
        <w:t xml:space="preserve">. </w:t>
      </w:r>
    </w:p>
    <w:p w14:paraId="7E0678C3" w14:textId="647B7616" w:rsidR="003667FC" w:rsidRDefault="003667FC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Тексты указанных судебных актов, в сокращенном виде, приведены в приложении №1 к настоящему заключению. </w:t>
      </w:r>
      <w:r w:rsidR="00A444D1">
        <w:rPr>
          <w:rFonts w:cstheme="minorHAnsi"/>
          <w:sz w:val="24"/>
          <w:szCs w:val="24"/>
        </w:rPr>
        <w:t xml:space="preserve">Следует обратить внимание на выдержки из </w:t>
      </w:r>
      <w:r w:rsidR="008F489A">
        <w:rPr>
          <w:rFonts w:cstheme="minorHAnsi"/>
          <w:sz w:val="24"/>
          <w:szCs w:val="24"/>
        </w:rPr>
        <w:t>некоторых из них</w:t>
      </w:r>
      <w:r w:rsidR="00A444D1">
        <w:rPr>
          <w:rFonts w:cstheme="minorHAnsi"/>
          <w:sz w:val="24"/>
          <w:szCs w:val="24"/>
        </w:rPr>
        <w:t>:</w:t>
      </w:r>
    </w:p>
    <w:p w14:paraId="1E03C43E" w14:textId="77777777" w:rsidR="00F1477A" w:rsidRDefault="00F1477A" w:rsidP="008F489A">
      <w:pPr>
        <w:spacing w:after="0" w:line="240" w:lineRule="auto"/>
        <w:ind w:firstLine="567"/>
        <w:jc w:val="both"/>
        <w:rPr>
          <w:rFonts w:cstheme="minorHAnsi"/>
          <w:b/>
          <w:bCs/>
          <w:sz w:val="24"/>
          <w:szCs w:val="24"/>
        </w:rPr>
      </w:pPr>
    </w:p>
    <w:p w14:paraId="78B3815D" w14:textId="6732AC2A" w:rsidR="008F489A" w:rsidRPr="00994E85" w:rsidRDefault="008F489A" w:rsidP="008F489A">
      <w:pPr>
        <w:spacing w:after="0" w:line="240" w:lineRule="auto"/>
        <w:ind w:firstLine="567"/>
        <w:jc w:val="both"/>
        <w:rPr>
          <w:rFonts w:cstheme="minorHAnsi"/>
          <w:b/>
          <w:bCs/>
          <w:sz w:val="24"/>
          <w:szCs w:val="24"/>
        </w:rPr>
      </w:pPr>
      <w:r w:rsidRPr="00994E85">
        <w:rPr>
          <w:rFonts w:cstheme="minorHAnsi"/>
          <w:b/>
          <w:bCs/>
          <w:sz w:val="24"/>
          <w:szCs w:val="24"/>
        </w:rPr>
        <w:t>Определение Верховного Суда РФ от 01.02.2016 N 305-ЭС15-18289 по делу N А40-34719/14-69-300</w:t>
      </w:r>
      <w:r>
        <w:rPr>
          <w:rFonts w:cstheme="minorHAnsi"/>
          <w:b/>
          <w:bCs/>
          <w:sz w:val="24"/>
          <w:szCs w:val="24"/>
        </w:rPr>
        <w:t>:</w:t>
      </w:r>
    </w:p>
    <w:p w14:paraId="4D4687DA" w14:textId="4F25736C" w:rsidR="00106A52" w:rsidRDefault="008F489A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F489A">
        <w:rPr>
          <w:rFonts w:cstheme="minorHAnsi"/>
          <w:sz w:val="24"/>
          <w:szCs w:val="24"/>
        </w:rPr>
        <w:t>даже в отсутствие международного договора между Российской Федерацией и государством, о признании и исполнении решения суда которого заявляется в российском суде, такое иностранное решение подлежит исполнению на основании принципов взаимности и международной вежливости</w:t>
      </w:r>
      <w:r w:rsidR="00F1477A">
        <w:rPr>
          <w:rFonts w:cstheme="minorHAnsi"/>
          <w:sz w:val="24"/>
          <w:szCs w:val="24"/>
        </w:rPr>
        <w:t>.</w:t>
      </w:r>
    </w:p>
    <w:p w14:paraId="28F2162C" w14:textId="5EEF9828" w:rsidR="003667FC" w:rsidRPr="00994E85" w:rsidRDefault="008F489A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8F489A">
        <w:rPr>
          <w:rFonts w:cstheme="minorHAnsi"/>
          <w:sz w:val="24"/>
          <w:szCs w:val="24"/>
        </w:rPr>
        <w:t>учитывая, что Английское законодательство допускает приведение в исполнение решений российских судов, что подтверждается Дополнительным заключением по английскому праву королевского советника Стивена Рубина от 20 ноября 2013 года</w:t>
      </w:r>
      <w:r w:rsidR="00F1477A">
        <w:rPr>
          <w:rFonts w:cstheme="minorHAnsi"/>
          <w:sz w:val="24"/>
          <w:szCs w:val="24"/>
        </w:rPr>
        <w:t>, представленному в данном деле заявителем.</w:t>
      </w:r>
    </w:p>
    <w:p w14:paraId="3DE7744C" w14:textId="54AF4275" w:rsidR="007E1179" w:rsidRDefault="00BB0EF5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994E85">
        <w:rPr>
          <w:rFonts w:cstheme="minorHAnsi"/>
          <w:sz w:val="24"/>
          <w:szCs w:val="24"/>
        </w:rPr>
        <w:t xml:space="preserve">наличие взаимности между Россией и Великобританией устанавливалось российскими судами по другим делам и правильность данной практики подтверждается судебными актами Верховного суда Российской Федерации о приведении в исполнение на территории России решений английских судов (Определения от 29 октября 2014 года </w:t>
      </w:r>
      <w:hyperlink r:id="rId9" w:history="1">
        <w:r w:rsidRPr="00994E85">
          <w:rPr>
            <w:rFonts w:cstheme="minorHAnsi"/>
            <w:sz w:val="24"/>
            <w:szCs w:val="24"/>
          </w:rPr>
          <w:t>N 305-ЭС14-3869</w:t>
        </w:r>
      </w:hyperlink>
      <w:r w:rsidRPr="00994E85">
        <w:rPr>
          <w:rFonts w:cstheme="minorHAnsi"/>
          <w:sz w:val="24"/>
          <w:szCs w:val="24"/>
        </w:rPr>
        <w:t xml:space="preserve">, от 18 августа 2014 года </w:t>
      </w:r>
      <w:hyperlink r:id="rId10" w:history="1">
        <w:r w:rsidRPr="00994E85">
          <w:rPr>
            <w:rFonts w:cstheme="minorHAnsi"/>
            <w:sz w:val="24"/>
            <w:szCs w:val="24"/>
          </w:rPr>
          <w:t>N 309-ЭС14-69</w:t>
        </w:r>
      </w:hyperlink>
      <w:r w:rsidRPr="00994E85">
        <w:rPr>
          <w:rFonts w:cstheme="minorHAnsi"/>
          <w:sz w:val="24"/>
          <w:szCs w:val="24"/>
        </w:rPr>
        <w:t>).</w:t>
      </w:r>
    </w:p>
    <w:p w14:paraId="4A447D39" w14:textId="77777777" w:rsidR="00F1477A" w:rsidRDefault="00F1477A" w:rsidP="00BB0E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</w:p>
    <w:p w14:paraId="3EE6514F" w14:textId="118C311A" w:rsidR="00BB0EF5" w:rsidRPr="00994E85" w:rsidRDefault="00BB0EF5" w:rsidP="00BB0EF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994E85">
        <w:rPr>
          <w:rFonts w:cstheme="minorHAnsi"/>
          <w:b/>
          <w:bCs/>
          <w:sz w:val="24"/>
          <w:szCs w:val="24"/>
        </w:rPr>
        <w:t>Определение Верховного Суда РФ от 29.10.2014 по делу N 305-ЭС14-3869, А40-153603/13:</w:t>
      </w:r>
    </w:p>
    <w:p w14:paraId="2977C739" w14:textId="7E812A3C" w:rsidR="00BB0EF5" w:rsidRPr="00994E85" w:rsidRDefault="00342DD5" w:rsidP="00A7169F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ответчик</w:t>
      </w:r>
      <w:r w:rsidR="00BB0EF5" w:rsidRPr="00994E85">
        <w:rPr>
          <w:rFonts w:cstheme="minorHAnsi"/>
          <w:sz w:val="24"/>
          <w:szCs w:val="24"/>
        </w:rPr>
        <w:t xml:space="preserve"> ссылаясь на существенное нарушение норм права, прав и законных интересов заявителя, обосновывая свои утверждения основными доводами о том, что судами не принято во внимание, что </w:t>
      </w:r>
      <w:r w:rsidR="00BB0EF5" w:rsidRPr="00A7169F">
        <w:rPr>
          <w:rFonts w:cstheme="minorHAnsi"/>
          <w:sz w:val="24"/>
          <w:szCs w:val="24"/>
        </w:rPr>
        <w:t xml:space="preserve">вынесенное иностранным судом </w:t>
      </w:r>
      <w:r w:rsidR="00BB0EF5" w:rsidRPr="00586E02">
        <w:rPr>
          <w:rFonts w:cstheme="minorHAnsi"/>
          <w:b/>
          <w:bCs/>
          <w:i/>
          <w:iCs/>
          <w:sz w:val="24"/>
          <w:szCs w:val="24"/>
        </w:rPr>
        <w:t>решение являлось заочным</w:t>
      </w:r>
      <w:r w:rsidR="00BB0EF5" w:rsidRPr="00A7169F">
        <w:rPr>
          <w:rFonts w:cstheme="minorHAnsi"/>
          <w:sz w:val="24"/>
          <w:szCs w:val="24"/>
        </w:rPr>
        <w:t xml:space="preserve">, в нарушении требований </w:t>
      </w:r>
      <w:hyperlink r:id="rId11" w:history="1">
        <w:r w:rsidR="00BB0EF5" w:rsidRPr="00A7169F">
          <w:rPr>
            <w:rFonts w:cstheme="minorHAnsi"/>
            <w:sz w:val="24"/>
            <w:szCs w:val="24"/>
          </w:rPr>
          <w:t>пункта 2 части 1 статьи 244</w:t>
        </w:r>
      </w:hyperlink>
      <w:r w:rsidR="00BB0EF5" w:rsidRPr="00A7169F">
        <w:rPr>
          <w:rFonts w:cstheme="minorHAnsi"/>
          <w:sz w:val="24"/>
          <w:szCs w:val="24"/>
        </w:rPr>
        <w:t xml:space="preserve"> Арбитражного процессуального кодекса Российской Федерации (далее - Кодекс) судом не разрешен вопрос о конкретном адресе должника, по которому следовало бы направить извещение о начатом против него судебном разбирательстве в иностранном суде, адрес по которому </w:t>
      </w:r>
      <w:r w:rsidR="00BB0EF5" w:rsidRPr="00A7169F">
        <w:rPr>
          <w:rFonts w:cstheme="minorHAnsi"/>
          <w:sz w:val="24"/>
          <w:szCs w:val="24"/>
        </w:rPr>
        <w:lastRenderedPageBreak/>
        <w:t>его извещали в Соединенных Штатах Америки ему не принадлежит, обратился в Верховный Суд Российской Федерации с заявлением о пересмотре судебных актов в кассационном порядке</w:t>
      </w:r>
      <w:r w:rsidR="00BB0EF5" w:rsidRPr="00994E85">
        <w:rPr>
          <w:rFonts w:cstheme="minorHAnsi"/>
          <w:sz w:val="24"/>
          <w:szCs w:val="24"/>
        </w:rPr>
        <w:t>.</w:t>
      </w:r>
    </w:p>
    <w:p w14:paraId="1937D729" w14:textId="1526B625" w:rsidR="00F273FF" w:rsidRPr="00A7169F" w:rsidRDefault="00342DD5" w:rsidP="00A7169F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="00A7169F" w:rsidRPr="00A7169F">
        <w:rPr>
          <w:rFonts w:cstheme="minorHAnsi"/>
          <w:sz w:val="24"/>
          <w:szCs w:val="24"/>
        </w:rPr>
        <w:t xml:space="preserve">должник не представил доказательств, подтверждающих наличие оснований для отказа в признании и приведении в исполнение решения иностранного суда, исчерпывающий перечень которых содержится в </w:t>
      </w:r>
      <w:hyperlink r:id="rId12" w:history="1">
        <w:r w:rsidR="00A7169F" w:rsidRPr="00A7169F">
          <w:rPr>
            <w:rFonts w:cstheme="minorHAnsi"/>
            <w:sz w:val="24"/>
            <w:szCs w:val="24"/>
          </w:rPr>
          <w:t>статье 244</w:t>
        </w:r>
      </w:hyperlink>
      <w:r w:rsidR="00A7169F" w:rsidRPr="00A7169F">
        <w:rPr>
          <w:rFonts w:cstheme="minorHAnsi"/>
          <w:sz w:val="24"/>
          <w:szCs w:val="24"/>
        </w:rPr>
        <w:t xml:space="preserve"> Кодекса</w:t>
      </w:r>
      <w:r w:rsidR="00A7169F" w:rsidRPr="00994E85">
        <w:rPr>
          <w:rFonts w:cstheme="minorHAnsi"/>
          <w:sz w:val="24"/>
          <w:szCs w:val="24"/>
        </w:rPr>
        <w:t xml:space="preserve">, а также то, что </w:t>
      </w:r>
      <w:r w:rsidR="00A7169F" w:rsidRPr="00A7169F">
        <w:rPr>
          <w:rFonts w:cstheme="minorHAnsi"/>
          <w:sz w:val="24"/>
          <w:szCs w:val="24"/>
        </w:rPr>
        <w:t>вынесенное судом решение не противоречит публичному порядку Российской Федерации, поскольку довод заявителя о том, что адрес, по которому его извещали в США ему не принадлежит, признан судом необоснованным за отсутствием соответствующих доказательств, должник никогда не предоставлял заявителю сведений о своем месте жительства ни в США, ни в России, указав в договоре лишь на наличие у него гражданства США (в связи с чем компания обращалась в организацию, оказывающую услуги по проведению частных расследований, в том числе по установлению адресов места жительства физических лиц для целей судопроизводства), взяв на себя все риски связанные с неполучением или несвоевременным получением юридически значимой корреспонденции, при том, что должник был извещен о судебном разбирательстве по единственно известному компании (истцу) адресу (должник на момент спора являлся гражданином США и был уведомлен по адресу места жительства в США в г. Нью-Йорк), однако, никаких письменных пояснений по существу требований компании в суд не представил, кроме того, копия заочного решения иностранного суда также была доставлена должнику тем же способом, суд приходит к выводу об отсутствии допущенных судами при вынесении оспариваемых судебных актов существенных нарушений норм права</w:t>
      </w:r>
      <w:r w:rsidR="00A7169F" w:rsidRPr="00994E85">
        <w:rPr>
          <w:rFonts w:cstheme="minorHAnsi"/>
          <w:sz w:val="24"/>
          <w:szCs w:val="24"/>
        </w:rPr>
        <w:t xml:space="preserve">, </w:t>
      </w:r>
      <w:r w:rsidR="00F273FF" w:rsidRPr="00A7169F">
        <w:rPr>
          <w:rFonts w:cstheme="minorHAnsi"/>
          <w:sz w:val="24"/>
          <w:szCs w:val="24"/>
        </w:rPr>
        <w:t xml:space="preserve">при вынесении обжалуемых судебных актов суды пришли к обоснованному выводу о том, что должник был надлежащим образом уведомлен о начатом в отношении него судопроизводстве в Великобритании по последнему известному адресу на территории США, что соответствует нормам применимого права (праву Англии и Уэльса, праву штата Нью-Йорк), а также положениям Гаагской </w:t>
      </w:r>
      <w:hyperlink r:id="rId13" w:history="1">
        <w:r w:rsidR="00F273FF" w:rsidRPr="00A7169F">
          <w:rPr>
            <w:rFonts w:cstheme="minorHAnsi"/>
            <w:sz w:val="24"/>
            <w:szCs w:val="24"/>
          </w:rPr>
          <w:t>конвенции</w:t>
        </w:r>
      </w:hyperlink>
      <w:r w:rsidR="00F273FF" w:rsidRPr="00A7169F">
        <w:rPr>
          <w:rFonts w:cstheme="minorHAnsi"/>
          <w:sz w:val="24"/>
          <w:szCs w:val="24"/>
        </w:rPr>
        <w:t xml:space="preserve"> от 15.11.1965 "О вручении за границей судебных и внесудебных и внесудебных документов по гражданским или торговым делам".</w:t>
      </w:r>
    </w:p>
    <w:p w14:paraId="4718081E" w14:textId="77777777" w:rsidR="00612BC5" w:rsidRDefault="00612BC5" w:rsidP="00F46D7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</w:p>
    <w:p w14:paraId="711888AB" w14:textId="77777777" w:rsidR="00612BC5" w:rsidRPr="00612BC5" w:rsidRDefault="00612BC5" w:rsidP="00612B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612BC5">
        <w:rPr>
          <w:rFonts w:cstheme="minorHAnsi"/>
          <w:b/>
          <w:bCs/>
          <w:sz w:val="24"/>
          <w:szCs w:val="24"/>
        </w:rPr>
        <w:t>Постановление Арбитражного суда Московского округа от 13.09.2017 N Ф05-22499/2016 по делу N А40-152868/2016</w:t>
      </w:r>
    </w:p>
    <w:p w14:paraId="553FEA47" w14:textId="77777777" w:rsidR="00612BC5" w:rsidRPr="00612BC5" w:rsidRDefault="00612BC5" w:rsidP="00612B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612BC5">
        <w:rPr>
          <w:rFonts w:cstheme="minorHAnsi"/>
          <w:sz w:val="24"/>
          <w:szCs w:val="24"/>
        </w:rPr>
        <w:t>Отменяя определение суда первой инстанции об удовлетворении заявления о признании и приведении в исполнение решения иностранного суда, и направляя дело на новое рассмотрение, судебная коллегия суда кассационной инстанции исходила из того, что имеются безусловные основания для отмены обжалуемого судебного акта (</w:t>
      </w:r>
      <w:hyperlink r:id="rId14" w:history="1">
        <w:r w:rsidRPr="00612BC5">
          <w:rPr>
            <w:rFonts w:cstheme="minorHAnsi"/>
            <w:sz w:val="24"/>
            <w:szCs w:val="24"/>
          </w:rPr>
          <w:t>пункт 4 части 4 статьи 288</w:t>
        </w:r>
      </w:hyperlink>
      <w:r w:rsidRPr="00612BC5">
        <w:rPr>
          <w:rFonts w:cstheme="minorHAnsi"/>
          <w:sz w:val="24"/>
          <w:szCs w:val="24"/>
        </w:rPr>
        <w:t xml:space="preserve"> Арбитражного процессуального кодекса Российской Федерации), поскольку по настоящему делу заявителем было представлено решение третейского суда о солидарном взыскании кредитной задолженности и соответствующих процентов как с заемщика, так и поручителя, вместе с тем в нарушение положений </w:t>
      </w:r>
      <w:hyperlink r:id="rId15" w:history="1">
        <w:r w:rsidRPr="00612BC5">
          <w:rPr>
            <w:rFonts w:cstheme="minorHAnsi"/>
            <w:sz w:val="24"/>
            <w:szCs w:val="24"/>
          </w:rPr>
          <w:t>части 1 статьи 133</w:t>
        </w:r>
      </w:hyperlink>
      <w:r w:rsidRPr="00612BC5">
        <w:rPr>
          <w:rFonts w:cstheme="minorHAnsi"/>
          <w:sz w:val="24"/>
          <w:szCs w:val="24"/>
        </w:rPr>
        <w:t xml:space="preserve"> Арбитражного процессуального кодекса Российской Федерации вопрос о составе участвующих в деле лиц не был разрешен, что было необходимо, учитывая именно солидарный характер обязательств поручителя и заемщика по кредитному договору.</w:t>
      </w:r>
    </w:p>
    <w:p w14:paraId="0B7A6244" w14:textId="77777777" w:rsidR="00612BC5" w:rsidRDefault="00612BC5" w:rsidP="00F46D7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</w:p>
    <w:p w14:paraId="121B1CCC" w14:textId="7FFC41EF" w:rsidR="00F46D7E" w:rsidRPr="00B20E3B" w:rsidRDefault="00F46D7E" w:rsidP="00F46D7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B20E3B">
        <w:rPr>
          <w:rFonts w:cstheme="minorHAnsi"/>
          <w:b/>
          <w:bCs/>
          <w:sz w:val="24"/>
          <w:szCs w:val="24"/>
        </w:rPr>
        <w:t xml:space="preserve">Апелляционное определение </w:t>
      </w:r>
      <w:r w:rsidRPr="00656310">
        <w:rPr>
          <w:rFonts w:cstheme="minorHAnsi"/>
          <w:b/>
          <w:bCs/>
          <w:sz w:val="24"/>
          <w:szCs w:val="24"/>
        </w:rPr>
        <w:t xml:space="preserve">Московского городского суда </w:t>
      </w:r>
      <w:r w:rsidRPr="00B20E3B">
        <w:rPr>
          <w:rFonts w:cstheme="minorHAnsi"/>
          <w:b/>
          <w:bCs/>
          <w:sz w:val="24"/>
          <w:szCs w:val="24"/>
        </w:rPr>
        <w:t>№11-23995/2012 от 26 октября 2012 г. по делу № 11-23995/2012</w:t>
      </w:r>
      <w:r>
        <w:rPr>
          <w:rFonts w:cstheme="minorHAnsi"/>
          <w:b/>
          <w:bCs/>
          <w:sz w:val="24"/>
          <w:szCs w:val="24"/>
        </w:rPr>
        <w:t>:</w:t>
      </w:r>
    </w:p>
    <w:p w14:paraId="06F42350" w14:textId="14EDABD4" w:rsidR="00F46D7E" w:rsidRPr="00B20E3B" w:rsidRDefault="00F46D7E" w:rsidP="00F46D7E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суд </w:t>
      </w:r>
      <w:r w:rsidRPr="00B20E3B">
        <w:rPr>
          <w:rFonts w:cstheme="minorHAnsi"/>
          <w:sz w:val="24"/>
          <w:szCs w:val="24"/>
        </w:rPr>
        <w:t xml:space="preserve">отклонил довод представителя должника о том, что решение Лондонского международного арбитражного суда от 5 ноября 2010 г. нарушает публичный порядок Российской Федерации, отметив, что взыскание задолженности по договору займа с </w:t>
      </w:r>
      <w:r w:rsidRPr="00B20E3B">
        <w:rPr>
          <w:rFonts w:cstheme="minorHAnsi"/>
          <w:sz w:val="24"/>
          <w:szCs w:val="24"/>
        </w:rPr>
        <w:lastRenderedPageBreak/>
        <w:t>поручителя не противоречит установленному в Российской Федерации публичному порядку; то обстоятельство, что с Козловского Д.А. взыскана сумма большая, нежели с других поручителей, обуславливается разными периодами времени, когда судами выносились решения, а также применение судами Российской Федерации правил ст.</w:t>
      </w:r>
      <w:hyperlink r:id="rId16" w:tgtFrame="_blank" w:tooltip="ГК РФ &gt;  Раздел III. Общая часть обязательственного права &gt; Подраздел 1. Общие положения об обязательствах &gt; Глава 23. Обеспечение исполнения обязательств &gt; § 2. Неустойка &gt; Статья 333. Уменьшение неустойки" w:history="1">
        <w:r w:rsidRPr="00B20E3B">
          <w:rPr>
            <w:rFonts w:cstheme="minorHAnsi"/>
            <w:sz w:val="24"/>
            <w:szCs w:val="24"/>
          </w:rPr>
          <w:t>333 ГК РФ</w:t>
        </w:r>
      </w:hyperlink>
      <w:r w:rsidRPr="00B20E3B">
        <w:rPr>
          <w:rFonts w:cstheme="minorHAnsi"/>
          <w:sz w:val="24"/>
          <w:szCs w:val="24"/>
        </w:rPr>
        <w:t xml:space="preserve"> о снижении суммы неустойки; в Российской Федерации решение суда по спору между сторонами по настоящему делу о том же предмете и по тем же основаниям не выносилось.</w:t>
      </w:r>
    </w:p>
    <w:p w14:paraId="6CCB95CC" w14:textId="104D5ECD" w:rsidR="00F46D7E" w:rsidRDefault="00F46D7E" w:rsidP="00F46D7E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r w:rsidRPr="00F46D7E">
        <w:rPr>
          <w:rFonts w:cstheme="minorHAnsi"/>
          <w:sz w:val="24"/>
          <w:szCs w:val="24"/>
        </w:rPr>
        <w:t>ссылки Козловского Д.А. на то, что в настоящее время он не имеет задолженности перед взыскателем, не имеют правового значения для разрешения настоящего ходатайства и не могут служить основанием для отказа в его удовлетворении, поскольку подлежат проверке при непосредственном исполнении решения Лондонского международного арбитражного суда от 5 ноября 2010 г. и установлении размера задолженности по договору займа службой судебных приставов</w:t>
      </w:r>
      <w:r w:rsidRPr="00656310">
        <w:rPr>
          <w:rFonts w:cstheme="minorHAnsi"/>
          <w:sz w:val="24"/>
          <w:szCs w:val="24"/>
        </w:rPr>
        <w:t>. По существу иные доводы представителя должника сводятся к его несогласию с решением Лондонского международного арбитражного суда от 5 ноября 2010 г., они не могут являться основанием к отказу в удовлетворении ходатайства, поскольку при рассмотрении ходатайства о разрешении принудительного исполнения решения иностранного суда суд не вправе входить в обсуждение вопросов о законности и обоснованности принятого иностранным судом решения.</w:t>
      </w:r>
    </w:p>
    <w:p w14:paraId="7C1E826D" w14:textId="77777777" w:rsidR="00BB0EF5" w:rsidRPr="004D6033" w:rsidRDefault="00BB0EF5" w:rsidP="007E1179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6FACD6EB" w14:textId="79942AB4" w:rsidR="003E220B" w:rsidRPr="00994E85" w:rsidRDefault="003E220B" w:rsidP="007E1179">
      <w:pPr>
        <w:pStyle w:val="a6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</w:rPr>
      </w:pPr>
      <w:r w:rsidRPr="00994E85">
        <w:rPr>
          <w:rFonts w:cstheme="minorHAnsi"/>
          <w:b/>
          <w:bCs/>
          <w:sz w:val="24"/>
          <w:szCs w:val="24"/>
        </w:rPr>
        <w:t xml:space="preserve">Касательно </w:t>
      </w:r>
      <w:r w:rsidR="005B0E0B">
        <w:rPr>
          <w:rFonts w:cstheme="minorHAnsi"/>
          <w:b/>
          <w:bCs/>
          <w:sz w:val="24"/>
          <w:szCs w:val="24"/>
        </w:rPr>
        <w:t>определения суда РФ компетентного рассматривать соответствующее дело</w:t>
      </w:r>
      <w:r w:rsidRPr="00994E85">
        <w:rPr>
          <w:rFonts w:cstheme="minorHAnsi"/>
          <w:b/>
          <w:bCs/>
          <w:sz w:val="24"/>
          <w:szCs w:val="24"/>
        </w:rPr>
        <w:t xml:space="preserve">. </w:t>
      </w:r>
    </w:p>
    <w:p w14:paraId="382D7716" w14:textId="7E831DF8" w:rsidR="00B42D0D" w:rsidRDefault="00B42D0D" w:rsidP="00B42D0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соответствии с п. 1 ст. 241 АПК РФ, р</w:t>
      </w:r>
      <w:r w:rsidRPr="00B42D0D">
        <w:rPr>
          <w:rFonts w:cstheme="minorHAnsi"/>
          <w:sz w:val="24"/>
          <w:szCs w:val="24"/>
        </w:rPr>
        <w:t>ешения судов иностранных государств, принятые ими по спорам и иным делам, возникающим при осуществлении предпринимательской и иной экономической деятельности (иностранные суды), решения третейских судов и международных коммерческих арбитражей, принятые ими на территориях иностранных государств по спорам и иным делам, возникающим при осуществлении предпринимательской и иной экономической деятельности (иностранные арбитражные решения), признаются и приводятся в исполнение в Российской Федерации арбитражными судами, если признание и приведение в исполнение таких решений предусмотрено международным договором Российской Федерации и федеральным законом.</w:t>
      </w:r>
    </w:p>
    <w:p w14:paraId="069C7F96" w14:textId="3D941296" w:rsidR="00EB474C" w:rsidRDefault="00EB474C" w:rsidP="00EB474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Согласно п. 1 ст. 242 АПК РФ, з</w:t>
      </w:r>
      <w:r w:rsidRPr="00EB474C">
        <w:rPr>
          <w:rFonts w:cstheme="minorHAnsi"/>
          <w:sz w:val="24"/>
          <w:szCs w:val="24"/>
        </w:rPr>
        <w:t>аявление о признании и приведении в исполнение решений иностранных судов и иностранных арбитражных решений подается стороной, в пользу которой принято решение (далее - взыскатель), в арбитражный суд субъекта Российской Федерации по месту нахождения или месту жительства должника либо, если его место нахождения или место жительства неизвестно, по месту нахождения имущества должника.</w:t>
      </w:r>
    </w:p>
    <w:p w14:paraId="0A3AE274" w14:textId="0FA321A8" w:rsidR="004458F7" w:rsidRPr="004458F7" w:rsidRDefault="004458F7" w:rsidP="004458F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4458F7">
        <w:rPr>
          <w:rFonts w:cstheme="minorHAnsi"/>
          <w:sz w:val="24"/>
          <w:szCs w:val="24"/>
        </w:rPr>
        <w:t xml:space="preserve">В соответствии с </w:t>
      </w:r>
      <w:hyperlink r:id="rId17" w:history="1">
        <w:r w:rsidRPr="004458F7">
          <w:rPr>
            <w:rFonts w:cstheme="minorHAnsi"/>
            <w:sz w:val="24"/>
            <w:szCs w:val="24"/>
          </w:rPr>
          <w:t>пунктом 15</w:t>
        </w:r>
      </w:hyperlink>
      <w:r w:rsidRPr="004458F7">
        <w:rPr>
          <w:rFonts w:cstheme="minorHAnsi"/>
          <w:sz w:val="24"/>
          <w:szCs w:val="24"/>
        </w:rPr>
        <w:t xml:space="preserve"> информационного письма Высшего Арбитражного Суда Российской Федерации </w:t>
      </w:r>
      <w:r>
        <w:rPr>
          <w:rFonts w:cstheme="minorHAnsi"/>
          <w:sz w:val="24"/>
          <w:szCs w:val="24"/>
        </w:rPr>
        <w:t>№</w:t>
      </w:r>
      <w:r w:rsidRPr="004458F7">
        <w:rPr>
          <w:rFonts w:cstheme="minorHAnsi"/>
          <w:sz w:val="24"/>
          <w:szCs w:val="24"/>
        </w:rPr>
        <w:t xml:space="preserve">96 от 22.12.2005 </w:t>
      </w:r>
      <w:r>
        <w:rPr>
          <w:rFonts w:cstheme="minorHAnsi"/>
          <w:sz w:val="24"/>
          <w:szCs w:val="24"/>
        </w:rPr>
        <w:t>«</w:t>
      </w:r>
      <w:r w:rsidRPr="004458F7">
        <w:rPr>
          <w:rFonts w:cstheme="minorHAnsi"/>
          <w:sz w:val="24"/>
          <w:szCs w:val="24"/>
        </w:rPr>
        <w:t>Обзор практики рассмотрения арбитражными судами дел о признании и приведении в исполнение решений иностранных судов, об оспаривании решений третейских судов и о выдаче исполнительных листов на принудительное исполнение решений третейских судов</w:t>
      </w:r>
      <w:r>
        <w:rPr>
          <w:rFonts w:cstheme="minorHAnsi"/>
          <w:sz w:val="24"/>
          <w:szCs w:val="24"/>
        </w:rPr>
        <w:t>»</w:t>
      </w:r>
      <w:r w:rsidRPr="004458F7">
        <w:rPr>
          <w:rFonts w:cstheme="minorHAnsi"/>
          <w:sz w:val="24"/>
          <w:szCs w:val="24"/>
        </w:rPr>
        <w:t xml:space="preserve"> арбитражный суд компетентен рассматривать заявления об отмене, о признании и принудительном исполнении решений третейских судов и международных коммерческих арбитражей, вынесенных по экономическим спорам и иным делам, связанным с осуществлением экономической деятельности, и в тех случаях, когда такие решения приняты о правах и обязанностях физических лиц.</w:t>
      </w:r>
    </w:p>
    <w:p w14:paraId="4B94176B" w14:textId="5C50DAB3" w:rsidR="00DD7824" w:rsidRPr="00DD7824" w:rsidRDefault="004458F7" w:rsidP="0001706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Как отмечается в судебной практике по </w:t>
      </w:r>
      <w:r w:rsidR="00B37146">
        <w:rPr>
          <w:rFonts w:cstheme="minorHAnsi"/>
          <w:sz w:val="24"/>
          <w:szCs w:val="24"/>
        </w:rPr>
        <w:t>соответствующей категории дел при рассмотрении вопроса о приведении в исполнение судебного акта иностранного суда о взыскании задолженности с поручителя,</w:t>
      </w:r>
      <w:r w:rsidR="00DD7824">
        <w:rPr>
          <w:rFonts w:cstheme="minorHAnsi"/>
          <w:sz w:val="24"/>
          <w:szCs w:val="24"/>
        </w:rPr>
        <w:t xml:space="preserve"> </w:t>
      </w:r>
      <w:r w:rsidR="00DD7824" w:rsidRPr="000B0615">
        <w:rPr>
          <w:rFonts w:cstheme="minorHAnsi"/>
          <w:i/>
          <w:iCs/>
          <w:sz w:val="24"/>
          <w:szCs w:val="24"/>
        </w:rPr>
        <w:t>если д</w:t>
      </w:r>
      <w:r w:rsidR="00DD7824" w:rsidRPr="000B0615">
        <w:rPr>
          <w:rFonts w:cstheme="minorHAnsi"/>
          <w:i/>
          <w:iCs/>
          <w:sz w:val="24"/>
          <w:szCs w:val="24"/>
        </w:rPr>
        <w:t xml:space="preserve">оговор поручительства, послуживший </w:t>
      </w:r>
      <w:r w:rsidR="00DD7824" w:rsidRPr="000B0615">
        <w:rPr>
          <w:rFonts w:cstheme="minorHAnsi"/>
          <w:i/>
          <w:iCs/>
          <w:sz w:val="24"/>
          <w:szCs w:val="24"/>
        </w:rPr>
        <w:lastRenderedPageBreak/>
        <w:t xml:space="preserve">основанием для удовлетворения требований </w:t>
      </w:r>
      <w:r w:rsidR="00CA60F9" w:rsidRPr="000B0615">
        <w:rPr>
          <w:rFonts w:cstheme="minorHAnsi"/>
          <w:i/>
          <w:iCs/>
          <w:sz w:val="24"/>
          <w:szCs w:val="24"/>
        </w:rPr>
        <w:t>к</w:t>
      </w:r>
      <w:r w:rsidR="00DD7824" w:rsidRPr="000B0615">
        <w:rPr>
          <w:rFonts w:cstheme="minorHAnsi"/>
          <w:i/>
          <w:iCs/>
          <w:sz w:val="24"/>
          <w:szCs w:val="24"/>
        </w:rPr>
        <w:t>редитора</w:t>
      </w:r>
      <w:r w:rsidR="00DD7824" w:rsidRPr="000B0615">
        <w:rPr>
          <w:rFonts w:cstheme="minorHAnsi"/>
          <w:i/>
          <w:iCs/>
          <w:sz w:val="24"/>
          <w:szCs w:val="24"/>
        </w:rPr>
        <w:t xml:space="preserve"> к </w:t>
      </w:r>
      <w:r w:rsidR="00CA60F9" w:rsidRPr="000B0615">
        <w:rPr>
          <w:rFonts w:cstheme="minorHAnsi"/>
          <w:i/>
          <w:iCs/>
          <w:sz w:val="24"/>
          <w:szCs w:val="24"/>
        </w:rPr>
        <w:t>поручителю</w:t>
      </w:r>
      <w:r w:rsidR="00DD7824" w:rsidRPr="000B0615">
        <w:rPr>
          <w:rFonts w:cstheme="minorHAnsi"/>
          <w:i/>
          <w:iCs/>
          <w:sz w:val="24"/>
          <w:szCs w:val="24"/>
        </w:rPr>
        <w:t xml:space="preserve">, заключен последним в обеспечение обязательств </w:t>
      </w:r>
      <w:r w:rsidR="00C203E7" w:rsidRPr="000B0615">
        <w:rPr>
          <w:rFonts w:cstheme="minorHAnsi"/>
          <w:i/>
          <w:iCs/>
          <w:sz w:val="24"/>
          <w:szCs w:val="24"/>
        </w:rPr>
        <w:t>юридического лица</w:t>
      </w:r>
      <w:r w:rsidR="00DD7824" w:rsidRPr="000B0615">
        <w:rPr>
          <w:rFonts w:cstheme="minorHAnsi"/>
          <w:i/>
          <w:iCs/>
          <w:sz w:val="24"/>
          <w:szCs w:val="24"/>
        </w:rPr>
        <w:t xml:space="preserve"> по возврату кредита, полученного для ведения текущей экономической деятельности, и решение </w:t>
      </w:r>
      <w:r w:rsidR="00C203E7" w:rsidRPr="000B0615">
        <w:rPr>
          <w:rFonts w:cstheme="minorHAnsi"/>
          <w:i/>
          <w:iCs/>
          <w:sz w:val="24"/>
          <w:szCs w:val="24"/>
        </w:rPr>
        <w:t>иностранного суда</w:t>
      </w:r>
      <w:r w:rsidR="00DD7824" w:rsidRPr="000B0615">
        <w:rPr>
          <w:rFonts w:cstheme="minorHAnsi"/>
          <w:i/>
          <w:iCs/>
          <w:sz w:val="24"/>
          <w:szCs w:val="24"/>
        </w:rPr>
        <w:t xml:space="preserve"> вынесено по спору, возникшему при осуществлении предпринимательской и иной экономической деятельности, данный спор подведомствен арбитражному суду</w:t>
      </w:r>
      <w:r w:rsidR="00C203E7">
        <w:rPr>
          <w:rFonts w:cstheme="minorHAnsi"/>
          <w:sz w:val="24"/>
          <w:szCs w:val="24"/>
        </w:rPr>
        <w:t xml:space="preserve"> (</w:t>
      </w:r>
      <w:r w:rsidR="00C203E7" w:rsidRPr="0001706C">
        <w:rPr>
          <w:rFonts w:cstheme="minorHAnsi"/>
          <w:sz w:val="24"/>
          <w:szCs w:val="24"/>
        </w:rPr>
        <w:t>Постановление ФАС Северо-Западного округа от 02.04.2012 по делу N А56-52034/2011</w:t>
      </w:r>
      <w:r w:rsidR="00C203E7" w:rsidRPr="0001706C">
        <w:rPr>
          <w:rFonts w:cstheme="minorHAnsi"/>
          <w:sz w:val="24"/>
          <w:szCs w:val="24"/>
        </w:rPr>
        <w:t>)</w:t>
      </w:r>
      <w:r w:rsidR="00DD7824" w:rsidRPr="00DD7824">
        <w:rPr>
          <w:rFonts w:cstheme="minorHAnsi"/>
          <w:sz w:val="24"/>
          <w:szCs w:val="24"/>
        </w:rPr>
        <w:t>.</w:t>
      </w:r>
    </w:p>
    <w:p w14:paraId="34183158" w14:textId="724E5FED" w:rsidR="00B846E6" w:rsidRDefault="000B0615" w:rsidP="00B8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 этом, с</w:t>
      </w:r>
      <w:r w:rsidR="0001706C" w:rsidRPr="00B846E6">
        <w:rPr>
          <w:rFonts w:cstheme="minorHAnsi"/>
          <w:sz w:val="24"/>
          <w:szCs w:val="24"/>
        </w:rPr>
        <w:t xml:space="preserve">огласно разъяснениям, изложенным в </w:t>
      </w:r>
      <w:hyperlink r:id="rId18" w:history="1">
        <w:r w:rsidR="0001706C" w:rsidRPr="00B846E6">
          <w:rPr>
            <w:rFonts w:cstheme="minorHAnsi"/>
            <w:sz w:val="24"/>
            <w:szCs w:val="24"/>
          </w:rPr>
          <w:t>Обзоре</w:t>
        </w:r>
      </w:hyperlink>
      <w:r w:rsidR="0001706C" w:rsidRPr="00B846E6">
        <w:rPr>
          <w:rFonts w:cstheme="minorHAnsi"/>
          <w:sz w:val="24"/>
          <w:szCs w:val="24"/>
        </w:rPr>
        <w:t xml:space="preserve"> судебной практики Верховного Суда Российской Федерации N 1 (2015), утвержденном Президиумом Верховного Суда Российской Федерации 04.03.2015, </w:t>
      </w:r>
      <w:r w:rsidR="00247EA7">
        <w:rPr>
          <w:rFonts w:cstheme="minorHAnsi"/>
          <w:sz w:val="24"/>
          <w:szCs w:val="24"/>
        </w:rPr>
        <w:t>п</w:t>
      </w:r>
      <w:r w:rsidR="00B846E6" w:rsidRPr="00B846E6">
        <w:rPr>
          <w:rFonts w:cstheme="minorHAnsi"/>
          <w:sz w:val="24"/>
          <w:szCs w:val="24"/>
        </w:rPr>
        <w:t>оскольку суть договора поручительства состоит в обязательстве поручителя уплатить кредитору должника денежную сумму при неисполнении последним данной обязанности, заключение такого договора физическим лицом, не являющимся индивидуальным предпринимателем, в том числе в случае, когда такое лицо является единственным учредителем (участником) общества-должника или иным лицом, контролирующим его деятельность, и заключило договор поручительства в целях обеспечения сделки этого общества, не связано с осуществлением таким лицом предпринимательской или иной экономической деятельности, поэтому требования, вытекающие из указанного договора, относятся к компетенции судов общей юрисдикции.</w:t>
      </w:r>
    </w:p>
    <w:p w14:paraId="43C3001B" w14:textId="3C7A2FA5" w:rsidR="00247EA7" w:rsidRDefault="00247EA7" w:rsidP="00B8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Тем не менее единообразного подхода о</w:t>
      </w:r>
      <w:r w:rsidR="00295C78">
        <w:rPr>
          <w:rFonts w:cstheme="minorHAnsi"/>
          <w:sz w:val="24"/>
          <w:szCs w:val="24"/>
        </w:rPr>
        <w:t xml:space="preserve">б отнесении соответствующей категории дел к компетенции суда общей юрисдикции или арбитражного суда не существует. </w:t>
      </w:r>
    </w:p>
    <w:p w14:paraId="3682AA74" w14:textId="4DD1F1FE" w:rsidR="00295C78" w:rsidRDefault="00295C78" w:rsidP="00B8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</w:p>
    <w:p w14:paraId="0A3D6C8D" w14:textId="12E39DD5" w:rsidR="00295C78" w:rsidRPr="003A52C5" w:rsidRDefault="00295C78" w:rsidP="00B846E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3A52C5">
        <w:rPr>
          <w:rFonts w:cstheme="minorHAnsi"/>
          <w:b/>
          <w:bCs/>
          <w:sz w:val="24"/>
          <w:szCs w:val="24"/>
        </w:rPr>
        <w:t>Позиция судов об отнесении споров о взыскании с поручителя к компетенции суда общей юрисдикции:</w:t>
      </w:r>
    </w:p>
    <w:p w14:paraId="74748D95" w14:textId="502F8668" w:rsidR="000B0615" w:rsidRDefault="00C44E81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Арбитражные суды,</w:t>
      </w:r>
      <w:r w:rsidR="00373EEA">
        <w:rPr>
          <w:rFonts w:cstheme="minorHAnsi"/>
          <w:sz w:val="24"/>
          <w:szCs w:val="24"/>
        </w:rPr>
        <w:t xml:space="preserve"> по </w:t>
      </w:r>
      <w:r w:rsidR="006D5341">
        <w:rPr>
          <w:rFonts w:cstheme="minorHAnsi"/>
          <w:sz w:val="24"/>
          <w:szCs w:val="24"/>
        </w:rPr>
        <w:t xml:space="preserve">общим </w:t>
      </w:r>
      <w:r w:rsidR="00373EEA">
        <w:rPr>
          <w:rFonts w:cstheme="minorHAnsi"/>
          <w:sz w:val="24"/>
          <w:szCs w:val="24"/>
        </w:rPr>
        <w:t>делам о взыскании задолженности с поручителя,</w:t>
      </w:r>
      <w:r>
        <w:rPr>
          <w:rFonts w:cstheme="minorHAnsi"/>
          <w:sz w:val="24"/>
          <w:szCs w:val="24"/>
        </w:rPr>
        <w:t xml:space="preserve"> в случае если ответчиком является физическое лицо</w:t>
      </w:r>
      <w:r w:rsidR="00373EE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зачасту</w:t>
      </w:r>
      <w:r w:rsidR="00373EEA">
        <w:rPr>
          <w:rFonts w:cstheme="minorHAnsi"/>
          <w:sz w:val="24"/>
          <w:szCs w:val="24"/>
        </w:rPr>
        <w:t>ю</w:t>
      </w:r>
      <w:r>
        <w:rPr>
          <w:rFonts w:cstheme="minorHAnsi"/>
          <w:sz w:val="24"/>
          <w:szCs w:val="24"/>
        </w:rPr>
        <w:t xml:space="preserve"> делают вывод об отсутствии у арбитражного суда компетенции рассматривать соответствующее дело и </w:t>
      </w:r>
      <w:r w:rsidR="00373EEA">
        <w:rPr>
          <w:rFonts w:cstheme="minorHAnsi"/>
          <w:sz w:val="24"/>
          <w:szCs w:val="24"/>
        </w:rPr>
        <w:t>об отнесении соответствующего дела к компетенции суда общей юрисдикции (</w:t>
      </w:r>
      <w:r w:rsidR="000B0615" w:rsidRPr="00373EEA">
        <w:rPr>
          <w:rFonts w:cstheme="minorHAnsi"/>
          <w:sz w:val="24"/>
          <w:szCs w:val="24"/>
        </w:rPr>
        <w:t>Постановление ФАС Московского округа от 17.05.2013 по делу N А40-120162/12-98-876</w:t>
      </w:r>
      <w:r w:rsidR="00373EEA">
        <w:rPr>
          <w:rFonts w:cstheme="minorHAnsi"/>
          <w:sz w:val="24"/>
          <w:szCs w:val="24"/>
        </w:rPr>
        <w:t xml:space="preserve">). </w:t>
      </w:r>
    </w:p>
    <w:p w14:paraId="02774869" w14:textId="4AC149D3" w:rsidR="00E16058" w:rsidRPr="00E16058" w:rsidRDefault="00E16058" w:rsidP="00E1605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E16058">
        <w:rPr>
          <w:rFonts w:cstheme="minorHAnsi"/>
          <w:sz w:val="24"/>
          <w:szCs w:val="24"/>
        </w:rPr>
        <w:t xml:space="preserve">Как указывают суды, </w:t>
      </w:r>
      <w:r w:rsidRPr="00E16058">
        <w:rPr>
          <w:rFonts w:cstheme="minorHAnsi"/>
          <w:sz w:val="24"/>
          <w:szCs w:val="24"/>
        </w:rPr>
        <w:t>действующее законодательство не предусматривает нормы, в соответствии с которой спор о взыскании с поручителя физического лица задолженности может быть рассмотрен арбитражным судом.</w:t>
      </w:r>
      <w:r w:rsidR="00B034D1">
        <w:rPr>
          <w:rFonts w:cstheme="minorHAnsi"/>
          <w:sz w:val="24"/>
          <w:szCs w:val="24"/>
        </w:rPr>
        <w:t xml:space="preserve"> </w:t>
      </w:r>
      <w:r w:rsidRPr="00E16058">
        <w:rPr>
          <w:rFonts w:cstheme="minorHAnsi"/>
          <w:sz w:val="24"/>
          <w:szCs w:val="24"/>
        </w:rPr>
        <w:t xml:space="preserve">Не отнесена такая категория дел к компетенции арбитражных судов и </w:t>
      </w:r>
      <w:hyperlink r:id="rId19" w:history="1">
        <w:r w:rsidRPr="00E16058">
          <w:rPr>
            <w:rFonts w:cstheme="minorHAnsi"/>
            <w:sz w:val="24"/>
            <w:szCs w:val="24"/>
          </w:rPr>
          <w:t>статьей 33</w:t>
        </w:r>
      </w:hyperlink>
      <w:r w:rsidRPr="00E16058">
        <w:rPr>
          <w:rFonts w:cstheme="minorHAnsi"/>
          <w:sz w:val="24"/>
          <w:szCs w:val="24"/>
        </w:rPr>
        <w:t xml:space="preserve"> АПК РФ, которая предусматривает специальную подведомственность дел арбитражным судам независимо от субъектного состава правоотношений.</w:t>
      </w:r>
      <w:r w:rsidR="00B034D1">
        <w:rPr>
          <w:rFonts w:cstheme="minorHAnsi"/>
          <w:sz w:val="24"/>
          <w:szCs w:val="24"/>
        </w:rPr>
        <w:t xml:space="preserve"> </w:t>
      </w:r>
      <w:r w:rsidRPr="00E16058">
        <w:rPr>
          <w:rFonts w:cstheme="minorHAnsi"/>
          <w:sz w:val="24"/>
          <w:szCs w:val="24"/>
        </w:rPr>
        <w:t>Поскольку суть договора поручительства состоит в обязательстве поручителя уплатить кредитору должника денежную сумму при неисполнении последним данной обязанности, заключение такого договора физическим лицом, не являющимся индивидуальным предпринимателем, в том числе в случае, когда такое лицо является единственным учредителем (участником) общества-должника или иным лицом, контролирующим его деятельность, и заключило договор поручительства в целях обеспечения сделки этого общества, не связано с осуществлением таким лицом предпринимательской или иной экономической деятельности, поэтому требования, вытекающие из указанного договора, относятся к компетенции судов общей юрисдикции</w:t>
      </w:r>
      <w:r>
        <w:rPr>
          <w:rFonts w:cstheme="minorHAnsi"/>
          <w:sz w:val="24"/>
          <w:szCs w:val="24"/>
        </w:rPr>
        <w:t xml:space="preserve"> (</w:t>
      </w:r>
      <w:r w:rsidR="00B034D1" w:rsidRPr="00B034D1">
        <w:rPr>
          <w:rFonts w:cstheme="minorHAnsi"/>
          <w:sz w:val="24"/>
          <w:szCs w:val="24"/>
        </w:rPr>
        <w:t>Постановление Арбитражного суда Западно-Сибирского округа от 29.09.2015 N Ф04-22678/2015 по делу N А45-24588/2014</w:t>
      </w:r>
      <w:r w:rsidR="00B034D1">
        <w:rPr>
          <w:rFonts w:cstheme="minorHAnsi"/>
          <w:sz w:val="24"/>
          <w:szCs w:val="24"/>
        </w:rPr>
        <w:t>)</w:t>
      </w:r>
      <w:r w:rsidRPr="00E16058">
        <w:rPr>
          <w:rFonts w:cstheme="minorHAnsi"/>
          <w:sz w:val="24"/>
          <w:szCs w:val="24"/>
        </w:rPr>
        <w:t>.</w:t>
      </w:r>
    </w:p>
    <w:p w14:paraId="33144438" w14:textId="77777777" w:rsidR="003A52C5" w:rsidRDefault="003A52C5" w:rsidP="00EA53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</w:p>
    <w:p w14:paraId="7CCCCACF" w14:textId="6D0A1CB3" w:rsidR="003A52C5" w:rsidRPr="003A52C5" w:rsidRDefault="003A52C5" w:rsidP="003A52C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3A52C5">
        <w:rPr>
          <w:rFonts w:cstheme="minorHAnsi"/>
          <w:b/>
          <w:bCs/>
          <w:sz w:val="24"/>
          <w:szCs w:val="24"/>
        </w:rPr>
        <w:t xml:space="preserve">Позиция судов об отнесении споров о взыскании с поручителя к компетенции </w:t>
      </w:r>
      <w:r>
        <w:rPr>
          <w:rFonts w:cstheme="minorHAnsi"/>
          <w:b/>
          <w:bCs/>
          <w:sz w:val="24"/>
          <w:szCs w:val="24"/>
        </w:rPr>
        <w:t>арбитражного суда</w:t>
      </w:r>
      <w:r w:rsidRPr="003A52C5">
        <w:rPr>
          <w:rFonts w:cstheme="minorHAnsi"/>
          <w:b/>
          <w:bCs/>
          <w:sz w:val="24"/>
          <w:szCs w:val="24"/>
        </w:rPr>
        <w:t>:</w:t>
      </w:r>
    </w:p>
    <w:p w14:paraId="12B3CEFF" w14:textId="161E054D" w:rsidR="006A1A12" w:rsidRDefault="00236A2A" w:rsidP="005B0E0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</w:rPr>
      </w:pPr>
      <w:r>
        <w:rPr>
          <w:rFonts w:cstheme="minorHAnsi"/>
          <w:sz w:val="24"/>
          <w:szCs w:val="24"/>
        </w:rPr>
        <w:lastRenderedPageBreak/>
        <w:t xml:space="preserve">Исключение из </w:t>
      </w:r>
      <w:r w:rsidR="003A52C5">
        <w:rPr>
          <w:rFonts w:cstheme="minorHAnsi"/>
          <w:sz w:val="24"/>
          <w:szCs w:val="24"/>
        </w:rPr>
        <w:t>общего</w:t>
      </w:r>
      <w:r>
        <w:rPr>
          <w:rFonts w:cstheme="minorHAnsi"/>
          <w:sz w:val="24"/>
          <w:szCs w:val="24"/>
        </w:rPr>
        <w:t xml:space="preserve"> правила возникает, когда поручитель, на момент выдачи поручительства, обладал статусом индивидуального предпринимателя (</w:t>
      </w:r>
      <w:r w:rsidR="005B0E0B" w:rsidRPr="005B0E0B">
        <w:rPr>
          <w:rFonts w:ascii="Arial" w:hAnsi="Arial" w:cs="Arial"/>
          <w:sz w:val="20"/>
          <w:szCs w:val="20"/>
        </w:rPr>
        <w:t xml:space="preserve">Определение </w:t>
      </w:r>
      <w:r w:rsidR="005B0E0B">
        <w:rPr>
          <w:rFonts w:ascii="Arial" w:hAnsi="Arial" w:cs="Arial"/>
          <w:sz w:val="20"/>
          <w:szCs w:val="20"/>
        </w:rPr>
        <w:t>Верховного Суда РФ от 25.11.2019 N 309-ЭС19-20746</w:t>
      </w:r>
      <w:r w:rsidR="005B0E0B">
        <w:rPr>
          <w:rFonts w:ascii="Arial" w:hAnsi="Arial" w:cs="Arial"/>
          <w:sz w:val="20"/>
          <w:szCs w:val="20"/>
        </w:rPr>
        <w:t xml:space="preserve">, </w:t>
      </w:r>
      <w:r w:rsidR="005B0E0B">
        <w:rPr>
          <w:rFonts w:cstheme="minorHAnsi"/>
          <w:sz w:val="24"/>
          <w:szCs w:val="24"/>
        </w:rPr>
        <w:t>п</w:t>
      </w:r>
      <w:r w:rsidR="00B05536" w:rsidRPr="00B05536">
        <w:rPr>
          <w:rFonts w:cstheme="minorHAnsi"/>
          <w:sz w:val="24"/>
          <w:szCs w:val="24"/>
        </w:rPr>
        <w:t>остановление Арбитражного суда Волго-Вятского округа от 11.12.2018 N Ф01-5223/2018 по делу N А11-10486/2016</w:t>
      </w:r>
      <w:r w:rsidR="005B0E0B">
        <w:rPr>
          <w:rFonts w:cstheme="minorHAnsi"/>
          <w:sz w:val="24"/>
          <w:szCs w:val="24"/>
        </w:rPr>
        <w:t>).</w:t>
      </w:r>
    </w:p>
    <w:p w14:paraId="5504EF08" w14:textId="1A43F896" w:rsidR="00EA5342" w:rsidRPr="00EA5342" w:rsidRDefault="00B034D1" w:rsidP="00EA534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В то же время,</w:t>
      </w:r>
      <w:r w:rsidR="00EB3D70">
        <w:rPr>
          <w:rFonts w:cstheme="minorHAnsi"/>
          <w:sz w:val="24"/>
          <w:szCs w:val="24"/>
        </w:rPr>
        <w:t xml:space="preserve"> даже наличие у поручителя статуса индивидуального предпринимателя, при отсутствии об этому упоминания в договоре </w:t>
      </w:r>
      <w:r w:rsidR="006D5341">
        <w:rPr>
          <w:rFonts w:cstheme="minorHAnsi"/>
          <w:sz w:val="24"/>
          <w:szCs w:val="24"/>
        </w:rPr>
        <w:t>поручительства, может послужить основанием для вывода арбитражного суда об отсутствии у него компетенции рассматривать соответствующее дело (</w:t>
      </w:r>
      <w:r w:rsidR="00EA5342" w:rsidRPr="00EA5342">
        <w:rPr>
          <w:rFonts w:cstheme="minorHAnsi"/>
          <w:sz w:val="24"/>
          <w:szCs w:val="24"/>
        </w:rPr>
        <w:t>Постановление Арбитражного суда Восточно-Сибирского округа от 07.09.2016 N Ф02-4624/2016 по делу N А19-2432/2016</w:t>
      </w:r>
      <w:r w:rsidR="00EA5342" w:rsidRPr="00EA5342">
        <w:rPr>
          <w:rFonts w:cstheme="minorHAnsi"/>
          <w:sz w:val="24"/>
          <w:szCs w:val="24"/>
        </w:rPr>
        <w:t>)</w:t>
      </w:r>
      <w:r w:rsidR="00EA5342" w:rsidRPr="00EA5342">
        <w:rPr>
          <w:rFonts w:cstheme="minorHAnsi"/>
          <w:sz w:val="24"/>
          <w:szCs w:val="24"/>
        </w:rPr>
        <w:t>.</w:t>
      </w:r>
    </w:p>
    <w:p w14:paraId="7C8F3787" w14:textId="69FAD63A" w:rsidR="00236A2A" w:rsidRDefault="00236A2A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</w:p>
    <w:p w14:paraId="56F95D4A" w14:textId="16959BD1" w:rsidR="005B0E0B" w:rsidRDefault="004D6033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рассматриваемом случае, поручитель Васильев </w:t>
      </w:r>
      <w:proofErr w:type="gramStart"/>
      <w:r>
        <w:rPr>
          <w:rFonts w:cstheme="minorHAnsi"/>
          <w:sz w:val="24"/>
          <w:szCs w:val="24"/>
        </w:rPr>
        <w:t>Б.Ц.</w:t>
      </w:r>
      <w:proofErr w:type="gramEnd"/>
      <w:r>
        <w:rPr>
          <w:rFonts w:cstheme="minorHAnsi"/>
          <w:sz w:val="24"/>
          <w:szCs w:val="24"/>
        </w:rPr>
        <w:t xml:space="preserve"> (ИНН</w:t>
      </w:r>
      <w:r w:rsidR="00806C83">
        <w:rPr>
          <w:rFonts w:cstheme="minorHAnsi"/>
          <w:sz w:val="24"/>
          <w:szCs w:val="24"/>
        </w:rPr>
        <w:t xml:space="preserve"> </w:t>
      </w:r>
      <w:r w:rsidR="00806C83" w:rsidRPr="00806C83">
        <w:rPr>
          <w:rFonts w:cstheme="minorHAnsi"/>
          <w:sz w:val="24"/>
          <w:szCs w:val="24"/>
        </w:rPr>
        <w:t>772330095400</w:t>
      </w:r>
      <w:r w:rsidR="00806C83" w:rsidRPr="00806C83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="00806C83">
        <w:rPr>
          <w:rFonts w:cstheme="minorHAnsi"/>
          <w:sz w:val="24"/>
          <w:szCs w:val="24"/>
        </w:rPr>
        <w:t xml:space="preserve">был зарегистрирован в качестве ИП 02.07.2019 г. </w:t>
      </w:r>
      <w:r w:rsidR="00806C83">
        <w:rPr>
          <w:rFonts w:cstheme="minorHAnsi"/>
          <w:sz w:val="24"/>
          <w:szCs w:val="24"/>
        </w:rPr>
        <w:t xml:space="preserve">и </w:t>
      </w:r>
      <w:r w:rsidR="003C0395">
        <w:rPr>
          <w:rFonts w:cstheme="minorHAnsi"/>
          <w:sz w:val="24"/>
          <w:szCs w:val="24"/>
        </w:rPr>
        <w:t>на дату заключения договора поручительства не имел статуса индивидуального предпринимателя, что подтверждается данными с сайта ФНС РФ</w:t>
      </w:r>
      <w:r w:rsidR="00AF06DE">
        <w:rPr>
          <w:rFonts w:cstheme="minorHAnsi"/>
          <w:sz w:val="24"/>
          <w:szCs w:val="24"/>
        </w:rPr>
        <w:t xml:space="preserve">. </w:t>
      </w:r>
    </w:p>
    <w:p w14:paraId="7595C67C" w14:textId="39D178EB" w:rsidR="00F1477A" w:rsidRPr="00F1477A" w:rsidRDefault="00F1477A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F1477A">
        <w:rPr>
          <w:rFonts w:cstheme="minorHAnsi"/>
          <w:b/>
          <w:bCs/>
          <w:sz w:val="24"/>
          <w:szCs w:val="24"/>
        </w:rPr>
        <w:t xml:space="preserve">В этой связи, данное дело следует отнести к компетенции суда общей юрисдикции. </w:t>
      </w:r>
    </w:p>
    <w:p w14:paraId="3418B0EE" w14:textId="4A0EA9D5" w:rsidR="00F1477A" w:rsidRDefault="00F1477A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Механизм, который позволил бы исключить компетенцию суда общей юрисдикции – это вынесение судом общей юрисдикции определения об оставлении иска без рассмотрения в связи с тем, что такой суд посчитает дело относящимся к компетенции арбитражного суда (ввиду правила о недопустимости спора о компетенции между судами). Однако возможность и целесообразность применения данного подхода следует оценить дополнительно. </w:t>
      </w:r>
    </w:p>
    <w:p w14:paraId="49ACD5D0" w14:textId="77777777" w:rsidR="00F1477A" w:rsidRDefault="00F1477A" w:rsidP="00373EE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</w:p>
    <w:p w14:paraId="276E19E4" w14:textId="4987E0A0" w:rsidR="003E220B" w:rsidRPr="00994E85" w:rsidRDefault="00F1477A" w:rsidP="00F1477A">
      <w:pPr>
        <w:pStyle w:val="a6"/>
        <w:numPr>
          <w:ilvl w:val="1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Оценить риски</w:t>
      </w:r>
      <w:r w:rsidR="00E90A06" w:rsidRPr="00994E85">
        <w:rPr>
          <w:rFonts w:cstheme="minorHAnsi"/>
          <w:b/>
          <w:bCs/>
          <w:sz w:val="24"/>
          <w:szCs w:val="24"/>
        </w:rPr>
        <w:t xml:space="preserve"> отмены судебного акта Высокого суда Лондона</w:t>
      </w:r>
    </w:p>
    <w:p w14:paraId="4A1FEE2E" w14:textId="05A2F9CB" w:rsidR="000C7A6B" w:rsidRDefault="006D257C" w:rsidP="00F1477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 w:rsidRPr="00F1477A">
        <w:rPr>
          <w:rFonts w:cstheme="minorHAnsi"/>
          <w:sz w:val="24"/>
          <w:szCs w:val="24"/>
        </w:rPr>
        <w:t>Как следует из</w:t>
      </w:r>
      <w:r w:rsidR="00E90A06" w:rsidRPr="00F1477A">
        <w:rPr>
          <w:rFonts w:cstheme="minorHAnsi"/>
          <w:sz w:val="24"/>
          <w:szCs w:val="24"/>
        </w:rPr>
        <w:t xml:space="preserve"> п. 6</w:t>
      </w:r>
      <w:r w:rsidRPr="00F1477A">
        <w:rPr>
          <w:rFonts w:cstheme="minorHAnsi"/>
          <w:sz w:val="24"/>
          <w:szCs w:val="24"/>
        </w:rPr>
        <w:t>, 7</w:t>
      </w:r>
      <w:r w:rsidR="00E90A06" w:rsidRPr="00F1477A">
        <w:rPr>
          <w:rFonts w:cstheme="minorHAnsi"/>
          <w:sz w:val="24"/>
          <w:szCs w:val="24"/>
        </w:rPr>
        <w:t xml:space="preserve"> ст. 411 ГПК РФ, </w:t>
      </w:r>
      <w:r w:rsidR="00665BCE" w:rsidRPr="00F1477A">
        <w:rPr>
          <w:rFonts w:cstheme="minorHAnsi"/>
          <w:sz w:val="24"/>
          <w:szCs w:val="24"/>
        </w:rPr>
        <w:t xml:space="preserve">п. 5, 6 ст. 241 АПК РФ, </w:t>
      </w:r>
      <w:r w:rsidRPr="00F1477A">
        <w:rPr>
          <w:rFonts w:cstheme="minorHAnsi"/>
          <w:sz w:val="24"/>
          <w:szCs w:val="24"/>
        </w:rPr>
        <w:t>е</w:t>
      </w:r>
      <w:r w:rsidR="00E90A06" w:rsidRPr="00F1477A">
        <w:rPr>
          <w:rFonts w:cstheme="minorHAnsi"/>
          <w:sz w:val="24"/>
          <w:szCs w:val="24"/>
        </w:rPr>
        <w:t>сли в иностранном суде находится на рассмотрении заявление об отмене или о приостановлении исполнения решения иностранного суда, суд, в котором рассматривается ходатайство о принудительном исполнении этого решения, может по ходатайству одной из сторон отложить рассмотрение ходатайства о принудительном исполнении решения иностранного суда.</w:t>
      </w:r>
      <w:r w:rsidRPr="00F1477A">
        <w:rPr>
          <w:rFonts w:cstheme="minorHAnsi"/>
          <w:sz w:val="24"/>
          <w:szCs w:val="24"/>
        </w:rPr>
        <w:t xml:space="preserve"> В</w:t>
      </w:r>
      <w:r w:rsidR="000C7A6B" w:rsidRPr="00F1477A">
        <w:rPr>
          <w:rFonts w:cstheme="minorHAnsi"/>
          <w:sz w:val="24"/>
          <w:szCs w:val="24"/>
        </w:rPr>
        <w:t xml:space="preserve"> случае, указанном в части шестой настоящей статьи, суд, в котором рассматривается ходатайство о принудительном исполнении решения иностранного суда, по ходатайству стороны, обратившейся с ходатайством о принудительном исполнении решения иностранного суда, может обязать другую сторону предоставить надлежащее обеспечение по правилам, предусмотренным настоящим Кодексом.</w:t>
      </w:r>
    </w:p>
    <w:p w14:paraId="4BAC60B4" w14:textId="296B3CA1" w:rsidR="00F1477A" w:rsidRPr="00F1477A" w:rsidRDefault="00F1477A" w:rsidP="00F1477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Согласно п. 8 ст. 411 ГПК РФ, п. 7 ст. 241 АПК РФ, е</w:t>
      </w:r>
      <w:r w:rsidRPr="00F1477A">
        <w:rPr>
          <w:rFonts w:cstheme="minorHAnsi"/>
          <w:sz w:val="24"/>
          <w:szCs w:val="24"/>
        </w:rPr>
        <w:t>сли рассмотрение ходатайства о принудительном исполнении решения иностранного суда было отложено, после разрешения иностранным судом заявления об отмене или о приостановлении исполнения решения иностранного суда суд, в котором рассматривается ходатайство о принудительном исполнении этого решения, разрешает указанное ходатайство с учетом вынесенного иностранным судом судебного акта в соответствии с международными договорами Российской Федерации и федеральными законами.</w:t>
      </w:r>
    </w:p>
    <w:p w14:paraId="77E21B13" w14:textId="4FD934A6" w:rsidR="00F1477A" w:rsidRPr="0019246F" w:rsidRDefault="00F1477A" w:rsidP="00F1477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b/>
          <w:bCs/>
          <w:sz w:val="24"/>
          <w:szCs w:val="24"/>
        </w:rPr>
      </w:pPr>
      <w:r w:rsidRPr="0019246F">
        <w:rPr>
          <w:rFonts w:cstheme="minorHAnsi"/>
          <w:b/>
          <w:bCs/>
          <w:sz w:val="24"/>
          <w:szCs w:val="24"/>
        </w:rPr>
        <w:t xml:space="preserve">Таким образом, сам факт обжалования решения Высокого суда Лондона не исключает возможность рассмотрения </w:t>
      </w:r>
      <w:r w:rsidR="0019246F" w:rsidRPr="0019246F">
        <w:rPr>
          <w:rFonts w:cstheme="minorHAnsi"/>
          <w:b/>
          <w:bCs/>
          <w:sz w:val="24"/>
          <w:szCs w:val="24"/>
        </w:rPr>
        <w:t>судом РФ</w:t>
      </w:r>
      <w:r w:rsidR="0019246F" w:rsidRPr="0019246F">
        <w:rPr>
          <w:rFonts w:cstheme="minorHAnsi"/>
          <w:b/>
          <w:bCs/>
          <w:sz w:val="24"/>
          <w:szCs w:val="24"/>
        </w:rPr>
        <w:t xml:space="preserve"> </w:t>
      </w:r>
      <w:r w:rsidRPr="0019246F">
        <w:rPr>
          <w:rFonts w:cstheme="minorHAnsi"/>
          <w:b/>
          <w:bCs/>
          <w:sz w:val="24"/>
          <w:szCs w:val="24"/>
        </w:rPr>
        <w:t xml:space="preserve">заявления о приведении </w:t>
      </w:r>
      <w:r w:rsidR="0019246F" w:rsidRPr="0019246F">
        <w:rPr>
          <w:rFonts w:cstheme="minorHAnsi"/>
          <w:b/>
          <w:bCs/>
          <w:sz w:val="24"/>
          <w:szCs w:val="24"/>
        </w:rPr>
        <w:t>указанного решения</w:t>
      </w:r>
      <w:r w:rsidRPr="0019246F">
        <w:rPr>
          <w:rFonts w:cstheme="minorHAnsi"/>
          <w:b/>
          <w:bCs/>
          <w:sz w:val="24"/>
          <w:szCs w:val="24"/>
        </w:rPr>
        <w:t xml:space="preserve"> в принудительное исполнение на территории РФ</w:t>
      </w:r>
      <w:r w:rsidR="0019246F">
        <w:rPr>
          <w:rFonts w:cstheme="minorHAnsi"/>
          <w:b/>
          <w:bCs/>
          <w:sz w:val="24"/>
          <w:szCs w:val="24"/>
        </w:rPr>
        <w:t xml:space="preserve">, но может повлечь отложение данного дела судом РФ. При этом у заявителя возникает права потребовать у должника предоставления обеспечения на период до разрешения дела судом РФ. </w:t>
      </w:r>
    </w:p>
    <w:p w14:paraId="7465EF87" w14:textId="77777777" w:rsidR="00F1477A" w:rsidRPr="00994E85" w:rsidRDefault="00F1477A" w:rsidP="00F1477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theme="minorHAnsi"/>
          <w:sz w:val="24"/>
          <w:szCs w:val="24"/>
        </w:rPr>
      </w:pPr>
    </w:p>
    <w:sectPr w:rsidR="00F1477A" w:rsidRPr="00994E85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5A466" w14:textId="77777777" w:rsidR="00AC33FA" w:rsidRDefault="00AC33FA" w:rsidP="00E40A7E">
      <w:pPr>
        <w:spacing w:after="0" w:line="240" w:lineRule="auto"/>
      </w:pPr>
      <w:r>
        <w:separator/>
      </w:r>
    </w:p>
  </w:endnote>
  <w:endnote w:type="continuationSeparator" w:id="0">
    <w:p w14:paraId="2420D0E7" w14:textId="77777777" w:rsidR="00AC33FA" w:rsidRDefault="00AC33FA" w:rsidP="00E40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08326985"/>
      <w:docPartObj>
        <w:docPartGallery w:val="Page Numbers (Bottom of Page)"/>
        <w:docPartUnique/>
      </w:docPartObj>
    </w:sdtPr>
    <w:sdtContent>
      <w:p w14:paraId="3C53136C" w14:textId="2477ABF6" w:rsidR="00F1477A" w:rsidRDefault="00F147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D65D3F" w14:textId="77777777" w:rsidR="00F1477A" w:rsidRDefault="00F147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6EF6F" w14:textId="77777777" w:rsidR="00AC33FA" w:rsidRDefault="00AC33FA" w:rsidP="00E40A7E">
      <w:pPr>
        <w:spacing w:after="0" w:line="240" w:lineRule="auto"/>
      </w:pPr>
      <w:r>
        <w:separator/>
      </w:r>
    </w:p>
  </w:footnote>
  <w:footnote w:type="continuationSeparator" w:id="0">
    <w:p w14:paraId="091DC7A8" w14:textId="77777777" w:rsidR="00AC33FA" w:rsidRDefault="00AC33FA" w:rsidP="00E40A7E">
      <w:pPr>
        <w:spacing w:after="0" w:line="240" w:lineRule="auto"/>
      </w:pPr>
      <w:r>
        <w:continuationSeparator/>
      </w:r>
    </w:p>
  </w:footnote>
  <w:footnote w:id="1">
    <w:p w14:paraId="6E43DBBA" w14:textId="43F14B7D" w:rsidR="00E40A7E" w:rsidRPr="00E40A7E" w:rsidRDefault="00E40A7E">
      <w:pPr>
        <w:pStyle w:val="a3"/>
        <w:rPr>
          <w:lang w:val="en-US"/>
        </w:rPr>
      </w:pPr>
      <w:r>
        <w:rPr>
          <w:rStyle w:val="a5"/>
        </w:rPr>
        <w:footnoteRef/>
      </w:r>
      <w:r w:rsidRPr="00E40A7E">
        <w:rPr>
          <w:lang w:val="en-US"/>
        </w:rPr>
        <w:t xml:space="preserve"> </w:t>
      </w:r>
      <w:r>
        <w:rPr>
          <w:lang w:val="en-US"/>
        </w:rPr>
        <w:t>“</w:t>
      </w:r>
      <w:r w:rsidRPr="00E40A7E">
        <w:rPr>
          <w:lang w:val="en-US"/>
        </w:rPr>
        <w:t>An action upon a specialty shall not be brought after the expiration of twelve years from the date on which the cause of action accrued</w:t>
      </w:r>
      <w:r>
        <w:rPr>
          <w:lang w:val="en-US"/>
        </w:rPr>
        <w:t>”</w:t>
      </w:r>
      <w:r w:rsidRPr="00E40A7E">
        <w:rPr>
          <w:lang w:val="en-US"/>
        </w:rPr>
        <w:t>.</w:t>
      </w:r>
    </w:p>
  </w:footnote>
  <w:footnote w:id="2">
    <w:p w14:paraId="3D718EB2" w14:textId="77777777" w:rsidR="00453A49" w:rsidRPr="00DD1B9E" w:rsidRDefault="00453A49" w:rsidP="00453A49">
      <w:pPr>
        <w:pStyle w:val="a3"/>
        <w:rPr>
          <w:lang w:val="en-US"/>
        </w:rPr>
      </w:pPr>
      <w:r>
        <w:rPr>
          <w:rStyle w:val="a5"/>
        </w:rPr>
        <w:footnoteRef/>
      </w:r>
      <w:r w:rsidRPr="00DD1B9E">
        <w:rPr>
          <w:lang w:val="en-US"/>
        </w:rPr>
        <w:t xml:space="preserve"> </w:t>
      </w:r>
      <w:hyperlink r:id="rId1" w:history="1">
        <w:r w:rsidRPr="00617C92">
          <w:rPr>
            <w:rStyle w:val="a8"/>
            <w:lang w:val="en-US"/>
          </w:rPr>
          <w:t>https://www.garant.ru/products/ipo/prime/doc/12027380/</w:t>
        </w:r>
      </w:hyperlink>
      <w:r w:rsidRPr="00DD1B9E"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F3279"/>
    <w:multiLevelType w:val="hybridMultilevel"/>
    <w:tmpl w:val="32C88B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26249D9"/>
    <w:multiLevelType w:val="hybridMultilevel"/>
    <w:tmpl w:val="177A0996"/>
    <w:lvl w:ilvl="0" w:tplc="BFD026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47E2A3B"/>
    <w:multiLevelType w:val="multilevel"/>
    <w:tmpl w:val="DB54E5CC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5F5A4AE0"/>
    <w:multiLevelType w:val="hybridMultilevel"/>
    <w:tmpl w:val="7F4C0CAE"/>
    <w:lvl w:ilvl="0" w:tplc="B49A11A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63C13C64"/>
    <w:multiLevelType w:val="multilevel"/>
    <w:tmpl w:val="DB54E5CC"/>
    <w:lvl w:ilvl="0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68"/>
    <w:rsid w:val="000002ED"/>
    <w:rsid w:val="00004E48"/>
    <w:rsid w:val="0001706C"/>
    <w:rsid w:val="00017603"/>
    <w:rsid w:val="00023ED2"/>
    <w:rsid w:val="000507DA"/>
    <w:rsid w:val="00066D82"/>
    <w:rsid w:val="000B0615"/>
    <w:rsid w:val="000C7A6B"/>
    <w:rsid w:val="000E562C"/>
    <w:rsid w:val="0010108C"/>
    <w:rsid w:val="00106A52"/>
    <w:rsid w:val="0015506C"/>
    <w:rsid w:val="00186F79"/>
    <w:rsid w:val="0019246F"/>
    <w:rsid w:val="00192579"/>
    <w:rsid w:val="00195A36"/>
    <w:rsid w:val="001D3217"/>
    <w:rsid w:val="00236A2A"/>
    <w:rsid w:val="00237195"/>
    <w:rsid w:val="00247EA7"/>
    <w:rsid w:val="00256B00"/>
    <w:rsid w:val="00282C5C"/>
    <w:rsid w:val="00295C78"/>
    <w:rsid w:val="002A2064"/>
    <w:rsid w:val="002B72EC"/>
    <w:rsid w:val="002B7A71"/>
    <w:rsid w:val="002D34EA"/>
    <w:rsid w:val="002F0C44"/>
    <w:rsid w:val="0034083A"/>
    <w:rsid w:val="00342DD5"/>
    <w:rsid w:val="00344B8C"/>
    <w:rsid w:val="003667FC"/>
    <w:rsid w:val="00373EEA"/>
    <w:rsid w:val="00382168"/>
    <w:rsid w:val="00387335"/>
    <w:rsid w:val="003A52C5"/>
    <w:rsid w:val="003C0395"/>
    <w:rsid w:val="003D1FD0"/>
    <w:rsid w:val="003D4C43"/>
    <w:rsid w:val="003E220B"/>
    <w:rsid w:val="004458F7"/>
    <w:rsid w:val="00453A49"/>
    <w:rsid w:val="004852B3"/>
    <w:rsid w:val="004C27B0"/>
    <w:rsid w:val="004D6033"/>
    <w:rsid w:val="0050779E"/>
    <w:rsid w:val="00585C2D"/>
    <w:rsid w:val="00586E02"/>
    <w:rsid w:val="0059474D"/>
    <w:rsid w:val="005A10AA"/>
    <w:rsid w:val="005B0E0B"/>
    <w:rsid w:val="005B6841"/>
    <w:rsid w:val="00612BC5"/>
    <w:rsid w:val="00620799"/>
    <w:rsid w:val="0064049C"/>
    <w:rsid w:val="00656310"/>
    <w:rsid w:val="00665BCE"/>
    <w:rsid w:val="006A1A12"/>
    <w:rsid w:val="006D257C"/>
    <w:rsid w:val="006D5341"/>
    <w:rsid w:val="006E70AA"/>
    <w:rsid w:val="0073538B"/>
    <w:rsid w:val="00740FED"/>
    <w:rsid w:val="00742569"/>
    <w:rsid w:val="00745123"/>
    <w:rsid w:val="007B25A8"/>
    <w:rsid w:val="007E1179"/>
    <w:rsid w:val="00806C83"/>
    <w:rsid w:val="0081757D"/>
    <w:rsid w:val="008531EF"/>
    <w:rsid w:val="008850E2"/>
    <w:rsid w:val="008F489A"/>
    <w:rsid w:val="009661AD"/>
    <w:rsid w:val="0097736D"/>
    <w:rsid w:val="0098470A"/>
    <w:rsid w:val="00994E85"/>
    <w:rsid w:val="009A1C50"/>
    <w:rsid w:val="00A35865"/>
    <w:rsid w:val="00A444D1"/>
    <w:rsid w:val="00A7169F"/>
    <w:rsid w:val="00A93B6D"/>
    <w:rsid w:val="00AC33FA"/>
    <w:rsid w:val="00AF06DE"/>
    <w:rsid w:val="00B034D1"/>
    <w:rsid w:val="00B05536"/>
    <w:rsid w:val="00B37146"/>
    <w:rsid w:val="00B41C22"/>
    <w:rsid w:val="00B42D0D"/>
    <w:rsid w:val="00B670EC"/>
    <w:rsid w:val="00B846E6"/>
    <w:rsid w:val="00BB0EF5"/>
    <w:rsid w:val="00C203E7"/>
    <w:rsid w:val="00C44E81"/>
    <w:rsid w:val="00CA60F9"/>
    <w:rsid w:val="00CD6C12"/>
    <w:rsid w:val="00CF1393"/>
    <w:rsid w:val="00D26D4D"/>
    <w:rsid w:val="00D539F2"/>
    <w:rsid w:val="00DB1C18"/>
    <w:rsid w:val="00DB4B4B"/>
    <w:rsid w:val="00DC0EC7"/>
    <w:rsid w:val="00DD1B9E"/>
    <w:rsid w:val="00DD7824"/>
    <w:rsid w:val="00DE36B2"/>
    <w:rsid w:val="00E16058"/>
    <w:rsid w:val="00E40A7E"/>
    <w:rsid w:val="00E813CB"/>
    <w:rsid w:val="00E90A06"/>
    <w:rsid w:val="00EA5342"/>
    <w:rsid w:val="00EB3D70"/>
    <w:rsid w:val="00EB474C"/>
    <w:rsid w:val="00F00D1A"/>
    <w:rsid w:val="00F1477A"/>
    <w:rsid w:val="00F273FF"/>
    <w:rsid w:val="00F4688E"/>
    <w:rsid w:val="00F46D7E"/>
    <w:rsid w:val="00FA3929"/>
    <w:rsid w:val="00FA5456"/>
    <w:rsid w:val="00FC7848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CEDF"/>
  <w15:chartTrackingRefBased/>
  <w15:docId w15:val="{16B502E9-CD1F-4DE9-BAE7-8851A07E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E40A7E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E40A7E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E40A7E"/>
    <w:rPr>
      <w:vertAlign w:val="superscript"/>
    </w:rPr>
  </w:style>
  <w:style w:type="paragraph" w:styleId="a6">
    <w:name w:val="List Paragraph"/>
    <w:basedOn w:val="a"/>
    <w:uiPriority w:val="34"/>
    <w:qFormat/>
    <w:rsid w:val="003E220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340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DD1B9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DD1B9E"/>
    <w:rPr>
      <w:color w:val="605E5C"/>
      <w:shd w:val="clear" w:color="auto" w:fill="E1DFDD"/>
    </w:rPr>
  </w:style>
  <w:style w:type="character" w:customStyle="1" w:styleId="hl">
    <w:name w:val="hl"/>
    <w:basedOn w:val="a0"/>
    <w:rsid w:val="003D1FD0"/>
  </w:style>
  <w:style w:type="character" w:customStyle="1" w:styleId="snippetequal">
    <w:name w:val="snippet_equal"/>
    <w:basedOn w:val="a0"/>
    <w:rsid w:val="003D1FD0"/>
  </w:style>
  <w:style w:type="character" w:styleId="aa">
    <w:name w:val="FollowedHyperlink"/>
    <w:basedOn w:val="a0"/>
    <w:uiPriority w:val="99"/>
    <w:semiHidden/>
    <w:unhideWhenUsed/>
    <w:rsid w:val="00F4688E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F14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1477A"/>
  </w:style>
  <w:style w:type="paragraph" w:styleId="ad">
    <w:name w:val="footer"/>
    <w:basedOn w:val="a"/>
    <w:link w:val="ae"/>
    <w:uiPriority w:val="99"/>
    <w:unhideWhenUsed/>
    <w:rsid w:val="00F147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14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24F0C77013125FEA2122430EA402CB42AB2053E2FE4684B3FAEC5BF3F1E6AB89015C43BC643B5C38EBA7CA62EBF6FF60CD6148A7AE0AEC03y1LDS" TargetMode="External"/><Relationship Id="rId13" Type="http://schemas.openxmlformats.org/officeDocument/2006/relationships/hyperlink" Target="consultantplus://offline/ref=24F0C77013125FEA2122430EA402CB42AB2457E3F84484B3FAEC5BF3F1E6AB89135C1BB0643E4731EDB29C33ADyAL3S" TargetMode="External"/><Relationship Id="rId18" Type="http://schemas.openxmlformats.org/officeDocument/2006/relationships/hyperlink" Target="consultantplus://offline/ref=4162A391C5758636845A53F3D563F6BAA918A3311F619D7BEB5B5AA9D272F1DE95CF6CE54A44D45849BA01DE5FoBI7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consultantplus://offline/ref=24F0C77013125FEA2122430EA402CB42AB2053E2FE4684B3FAEC5BF3F1E6AB89015C43BC643B5C38EBA7CA62EBF6FF60CD6148A7AE0AEC03y1LDS" TargetMode="External"/><Relationship Id="rId17" Type="http://schemas.openxmlformats.org/officeDocument/2006/relationships/hyperlink" Target="consultantplus://offline/ref=346B9CC45F4CB85AE7BAF670D668DBDE13647E67EFA6A8FC9212496157C85996F8AC88864445AE23D34283AFC8D79F930366AC6C598FBEEBv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dact.ru/law/gk-rf-chast1/razdel-iii/podrazdel-1_1/glava-23/ss-2_3/statia-333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2DC23408EE9CAFC8732EC51823ABF33D09B9FECC467A72F0C1A14EFBB63FB67877C8C309B23DDBB0B4972E8A86F9ADB6647A37202B3B422CB3LF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B04C5A7AE5DDAD7595820EA00E4918B8277F4925118DE008229B26FB1A39AE380B6EC7E90073B5FEAE0506A0F2993A4C3624CC12U44EU" TargetMode="External"/><Relationship Id="rId10" Type="http://schemas.openxmlformats.org/officeDocument/2006/relationships/hyperlink" Target="consultantplus://offline/ref=F289B0FAF10F182303DD8D6483FA01F1910BD8C37FDBDE11DAA6BBB6511F8F0E25B4980ADF17E4B4615B7F62CBX2a5S" TargetMode="External"/><Relationship Id="rId19" Type="http://schemas.openxmlformats.org/officeDocument/2006/relationships/hyperlink" Target="consultantplus://offline/ref=7DDA6E1E6D79DAE22933301A5A636F406423B6ACDC65A6F5B341706677B92A737E6EE74D321DCCFC87BCA4C9F7D34336DC15223C237803FEc8V8V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289B0FAF10F182303DD8D6483FA01F1910ADDC87CDDDE11DAA6BBB6511F8F0E25B4980ADF17E4B4615B7F62CBX2a5S" TargetMode="External"/><Relationship Id="rId14" Type="http://schemas.openxmlformats.org/officeDocument/2006/relationships/hyperlink" Target="consultantplus://offline/ref=B04C5A7AE5DDAD7595820EA00E4918B8277F4925118DE008229B26FB1A39AE380B6EC7E10279E8AFEC5B5FF1B2D2364D2C38CD115019246EU742U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arant.ru/products/ipo/prime/doc/120273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83D42-2C98-4BDC-A02C-FF349DA1D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4178</Words>
  <Characters>23819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Bezhan</dc:creator>
  <cp:keywords/>
  <dc:description/>
  <cp:lastModifiedBy>Andrew Bezhan</cp:lastModifiedBy>
  <cp:revision>3</cp:revision>
  <dcterms:created xsi:type="dcterms:W3CDTF">2020-11-04T21:47:00Z</dcterms:created>
  <dcterms:modified xsi:type="dcterms:W3CDTF">2020-11-04T22:03:00Z</dcterms:modified>
</cp:coreProperties>
</file>