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yop1jtm551k" w:id="0"/>
      <w:bookmarkEnd w:id="0"/>
      <w:r w:rsidDel="00000000" w:rsidR="00000000" w:rsidRPr="00000000">
        <w:rPr>
          <w:rtl w:val="0"/>
        </w:rPr>
        <w:t xml:space="preserve">Brainstorming Session - Mar 7,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Why/ Question we want to answer?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suggestion : 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Poverty (https://data.worldbank.org/indicator/SI.POV.GINI)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Freedom to social media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World Hunger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Violence Against women across the world/ Gender inequality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to clean water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Winner is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Revenues of oil companies and global temperature trends/CO2/Global sea level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Renewable energy adoption/ Electric vehicle adoption vs Democracy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Plastic waste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Bullying/ LGBTQ+ rights/ suicide rates/ discrimination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Democracy -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Water- Energy, health related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Facts: Renewable energy adoption/ global “health” &lt;-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Factors: Revenue of oil companies/ Democracy/ Taxes &lt;- 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Your presentation must include: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Group name and members, and project title.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hd w:fill="ffffff" w:val="clear"/>
        <w:spacing w:after="0" w:afterAutospacing="0" w:lineRule="auto"/>
        <w:ind w:left="2160" w:hanging="36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Group Name: (Green)Power rangers/ Greentastic 4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hd w:fill="ffffff" w:val="clear"/>
        <w:spacing w:after="0" w:afterAutospacing="0" w:lineRule="auto"/>
        <w:ind w:left="2160" w:hanging="36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Project Title: On Saving the World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commentRangeStart w:id="0"/>
      <w:r w:rsidDel="00000000" w:rsidR="00000000" w:rsidRPr="00000000">
        <w:rPr>
          <w:color w:val="2d3b45"/>
          <w:sz w:val="24"/>
          <w:szCs w:val="24"/>
          <w:rtl w:val="0"/>
        </w:rPr>
        <w:t xml:space="preserve">What is your chosen topic, how is it related to social good?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Rule="auto"/>
        <w:ind w:left="2160" w:hanging="36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Climate change, a better world for the future generations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commentRangeStart w:id="1"/>
      <w:r w:rsidDel="00000000" w:rsidR="00000000" w:rsidRPr="00000000">
        <w:rPr>
          <w:color w:val="2d3b45"/>
          <w:sz w:val="24"/>
          <w:szCs w:val="24"/>
          <w:rtl w:val="0"/>
        </w:rPr>
        <w:t xml:space="preserve">Who is your intended audience?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hd w:fill="ffffff" w:val="clear"/>
        <w:spacing w:after="0" w:afterAutospacing="0" w:lineRule="auto"/>
        <w:ind w:left="2160" w:hanging="36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Governing bodies/ general public (educate Trump supporters)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commentRangeStart w:id="2"/>
      <w:r w:rsidDel="00000000" w:rsidR="00000000" w:rsidRPr="00000000">
        <w:rPr>
          <w:color w:val="2d3b45"/>
          <w:sz w:val="24"/>
          <w:szCs w:val="24"/>
          <w:rtl w:val="0"/>
        </w:rPr>
        <w:t xml:space="preserve">Why is this topic important for this audience? Articulate 3-4 questions that you seek your audience will be able to answer with your visualization solution.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0" w:afterAutospacing="0" w:lineRule="auto"/>
        <w:ind w:left="2160" w:hanging="36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General public -&gt; elects leaders -&gt; affects countries policies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spacing w:after="0" w:afterAutospacing="0" w:lineRule="auto"/>
        <w:ind w:left="2160" w:hanging="36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Misinformation (educate)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0" w:afterAutospacing="0" w:lineRule="auto"/>
        <w:ind w:left="2160" w:hanging="36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spacing w:after="0" w:afterAutospacing="0" w:lineRule="auto"/>
        <w:ind w:left="2880" w:hanging="36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What is the general trend of global “health”?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hd w:fill="ffffff" w:val="clear"/>
        <w:spacing w:after="0" w:afterAutospacing="0" w:lineRule="auto"/>
        <w:ind w:left="2880" w:hanging="36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How quickly are we “fixing” the problem?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hd w:fill="ffffff" w:val="clear"/>
        <w:spacing w:after="0" w:afterAutospacing="0" w:lineRule="auto"/>
        <w:ind w:left="2880" w:hanging="36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What factors influence renewable energy adoption rate?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hd w:fill="ffffff" w:val="clear"/>
        <w:spacing w:after="0" w:afterAutospacing="0" w:lineRule="auto"/>
        <w:ind w:left="2880" w:hanging="36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What can you do to play your part in building a better future?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commentRangeStart w:id="3"/>
      <w:r w:rsidDel="00000000" w:rsidR="00000000" w:rsidRPr="00000000">
        <w:rPr>
          <w:color w:val="2d3b45"/>
          <w:sz w:val="24"/>
          <w:szCs w:val="24"/>
          <w:rtl w:val="0"/>
        </w:rPr>
        <w:t xml:space="preserve">Describe the data you plan to use, including where the data comes from and data dimensions relevant to your topic.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Tax/Quota on pollution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Carbon tax (check)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https://carbonpricingdashboard.worldbank.org/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CO2 emission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https://www.iea.org/data-and-statistics?country=WORLD&amp;fuel=CO2%20emissions&amp;indicator=CO2ByGDP</w:t>
        </w:r>
      </w:hyperlink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hd w:fill="ffffff" w:val="clear"/>
        <w:spacing w:after="20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y Chen" w:id="1" w:date="2021-03-08T03:12:18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Zhenyu Xuan</w:t>
      </w:r>
    </w:p>
  </w:comment>
  <w:comment w:author="Ray Chen" w:id="0" w:date="2021-03-08T03:12:25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</w:t>
      </w:r>
    </w:p>
  </w:comment>
  <w:comment w:author="Andrew Chew" w:id="3" w:date="2021-03-08T03:12:31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</w:t>
      </w:r>
    </w:p>
  </w:comment>
  <w:comment w:author="Ray Chen" w:id="2" w:date="2021-03-08T03:11:21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do it 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carbonpricingdashboard.worldbank.org/" TargetMode="External"/><Relationship Id="rId8" Type="http://schemas.openxmlformats.org/officeDocument/2006/relationships/hyperlink" Target="https://www.iea.org/data-and-statistics?country=WORLD&amp;fuel=CO2%20emissions&amp;indicator=CO2ByGD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