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Functional Requirements Document (FRD)</w:t>
      </w:r>
    </w:p>
    <w:p>
      <w:r>
        <w:t>Baseline specification — September 2026</w:t>
      </w:r>
    </w:p>
    <w:p>
      <w:pPr>
        <w:pStyle w:val="Heading1"/>
      </w:pPr>
      <w:r>
        <w:t>FR-01 Registration</w:t>
      </w:r>
    </w:p>
    <w:p>
      <w:r>
        <w:t>The system shall provide fields for name, father's name, mother's name, surname, email, phone number, password, and re-enter password.</w:t>
      </w:r>
    </w:p>
    <w:p>
      <w:pPr>
        <w:pStyle w:val="Heading1"/>
      </w:pPr>
      <w:r>
        <w:t>FR-02 Registration sequence</w:t>
      </w:r>
    </w:p>
    <w:p>
      <w:r>
        <w:t>The system shall present registration in an orderly, staged manner rather than asking every possible family detail at once.</w:t>
      </w:r>
    </w:p>
    <w:p>
      <w:pPr>
        <w:pStyle w:val="Heading1"/>
      </w:pPr>
      <w:r>
        <w:t>FR-03 Age rule</w:t>
      </w:r>
    </w:p>
    <w:p>
      <w:r>
        <w:t>The system shall prevent account creation for users under 15. The initial agreed contact-verification rule is: above 15 and below 50 requires phone and email; age 50+ may use phone with email optional.</w:t>
      </w:r>
    </w:p>
    <w:p>
      <w:pPr>
        <w:pStyle w:val="Heading1"/>
      </w:pPr>
      <w:r>
        <w:t>FR-04 Email/phone verification</w:t>
      </w:r>
    </w:p>
    <w:p>
      <w:r>
        <w:t>The system shall verify required contact channels before account completion. A second email is optional.</w:t>
      </w:r>
    </w:p>
    <w:p>
      <w:pPr>
        <w:pStyle w:val="Heading1"/>
      </w:pPr>
      <w:r>
        <w:t>FR-05 Family membership check</w:t>
      </w:r>
    </w:p>
    <w:p>
      <w:r>
        <w:t>The system shall check the preconfigured family tree before completing account linking.</w:t>
      </w:r>
    </w:p>
    <w:p>
      <w:pPr>
        <w:pStyle w:val="Heading1"/>
      </w:pPr>
      <w:r>
        <w:t>FR-06 Single unique match</w:t>
      </w:r>
    </w:p>
    <w:p>
      <w:r>
        <w:t>When a unique family member match is found, the system shall display identifying details and ask the user to confirm that the profile is theirs.</w:t>
      </w:r>
    </w:p>
    <w:p>
      <w:pPr>
        <w:pStyle w:val="Heading1"/>
      </w:pPr>
      <w:r>
        <w:t>FR-07 Duplicate match</w:t>
      </w:r>
    </w:p>
    <w:p>
      <w:r>
        <w:t>When multiple members have the same name, the system shall display separate choices using name, father's name, mother's name, and date of birth.</w:t>
      </w:r>
    </w:p>
    <w:p>
      <w:pPr>
        <w:pStyle w:val="Heading1"/>
      </w:pPr>
      <w:r>
        <w:t>FR-08 Mismatch/no match</w:t>
      </w:r>
    </w:p>
    <w:p>
      <w:r>
        <w:t>When the person cannot establish the correct match, the system shall route them to Contact Admin.</w:t>
      </w:r>
    </w:p>
    <w:p>
      <w:pPr>
        <w:pStyle w:val="Heading1"/>
      </w:pPr>
      <w:r>
        <w:t>FR-09 Contact Admin</w:t>
      </w:r>
    </w:p>
    <w:p>
      <w:r>
        <w:t>The page shall provide a short instruction plus WhatsApp and email contact methods. WhatsApp shall open the admin chat without prefilled text.</w:t>
      </w:r>
    </w:p>
    <w:p>
      <w:pPr>
        <w:pStyle w:val="Heading1"/>
      </w:pPr>
      <w:r>
        <w:t>FR-10 Login</w:t>
      </w:r>
    </w:p>
    <w:p>
      <w:r>
        <w:t>Login shall accept the name components in the order: name, father's name, mother's name, surname, plus password.</w:t>
      </w:r>
    </w:p>
    <w:p>
      <w:pPr>
        <w:pStyle w:val="Heading1"/>
      </w:pPr>
      <w:r>
        <w:t>FR-11 Recovery</w:t>
      </w:r>
    </w:p>
    <w:p>
      <w:r>
        <w:t>Forgot-password/recovery shall use the registered recovery channels. If both email and phone are inaccessible, Contact Admin is the final fallback.</w:t>
      </w:r>
    </w:p>
    <w:p>
      <w:pPr>
        <w:pStyle w:val="Heading1"/>
      </w:pPr>
      <w:r>
        <w:t>FR-12 Dashboard</w:t>
      </w:r>
    </w:p>
    <w:p>
      <w:r>
        <w:t>Successful login shall take the user to the main dashboard.</w:t>
      </w:r>
    </w:p>
    <w:p>
      <w:pPr>
        <w:pStyle w:val="Heading1"/>
      </w:pPr>
      <w:r>
        <w:t>FR-13 Family tree view</w:t>
      </w:r>
    </w:p>
    <w:p>
      <w:r>
        <w:t>The tree shall open centered on the logged-in member and initially show immediate family: parents, spouse if any, siblings if any, and children if any.</w:t>
      </w:r>
    </w:p>
    <w:p>
      <w:pPr>
        <w:pStyle w:val="Heading1"/>
      </w:pPr>
      <w:r>
        <w:t>FR-14 Tree navigation</w:t>
      </w:r>
    </w:p>
    <w:p>
      <w:r>
        <w:t>The user shall be able to zoom out and pan to explore other family members.</w:t>
      </w:r>
    </w:p>
    <w:p>
      <w:pPr>
        <w:pStyle w:val="Heading1"/>
      </w:pPr>
      <w:r>
        <w:t>FR-15 Member pop-up</w:t>
      </w:r>
    </w:p>
    <w:p>
      <w:r>
        <w:t>All member cards shall use a consistent pop-up format.</w:t>
      </w:r>
    </w:p>
    <w:p>
      <w:pPr>
        <w:pStyle w:val="Heading1"/>
      </w:pPr>
      <w:r>
        <w:t>FR-16 Pop-up content</w:t>
      </w:r>
    </w:p>
    <w:p>
      <w:r>
        <w:t>The pop-up shall avoid repeating relationship information already obvious from the tree and show name, birth date, life/status state, shared contact information, and optional study/work information.</w:t>
      </w:r>
    </w:p>
    <w:p>
      <w:pPr>
        <w:pStyle w:val="Heading1"/>
      </w:pPr>
      <w:r>
        <w:t>FR-17 Privacy of optional information</w:t>
      </w:r>
    </w:p>
    <w:p>
      <w:r>
        <w:t>Optional work/study/contact details shall not be shown when the member has not supplied/chosen to share them.</w:t>
      </w:r>
    </w:p>
    <w:p>
      <w:pPr>
        <w:pStyle w:val="Heading1"/>
      </w:pPr>
      <w:r>
        <w:t>FR-18 Profile edits</w:t>
      </w:r>
    </w:p>
    <w:p>
      <w:r>
        <w:t>Users may edit permitted personal/contact/status/work-study information. Protected identity/tree-structure fields such as name, parents' names, and date of birth require admin handling.</w:t>
      </w:r>
    </w:p>
    <w:p>
      <w:pPr>
        <w:pStyle w:val="Heading1"/>
      </w:pPr>
      <w:r>
        <w:t>FR-19 Re-verification</w:t>
      </w:r>
    </w:p>
    <w:p>
      <w:r>
        <w:t>Email or phone changes shall trigger verification.</w:t>
      </w:r>
    </w:p>
    <w:p>
      <w:pPr>
        <w:pStyle w:val="Heading1"/>
      </w:pPr>
      <w:r>
        <w:t>FR-20 Admin</w:t>
      </w:r>
    </w:p>
    <w:p>
      <w:r>
        <w:t>Level-2 admin may broadly edit/delete tree information provided tree integrity is maintained.</w:t>
      </w:r>
    </w:p>
    <w:p>
      <w:pPr>
        <w:pStyle w:val="Heading1"/>
      </w:pPr>
      <w:r>
        <w:t>FR-21 Member without account</w:t>
      </w:r>
    </w:p>
    <w:p>
      <w:r>
        <w:t>A tree member may exist without an account.</w:t>
      </w:r>
    </w:p>
    <w:p>
      <w:pPr>
        <w:pStyle w:val="Heading1"/>
      </w:pPr>
      <w:r>
        <w:t>FR-22 Account-to-member rule</w:t>
      </w:r>
    </w:p>
    <w:p>
      <w:r>
        <w:t>Every account must ultimately be linked to a tree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