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FamTree — UI/UX Specification</w:t>
      </w:r>
    </w:p>
    <w:p>
      <w:r>
        <w:t>Baseline specification — September 2026</w:t>
      </w:r>
    </w:p>
    <w:p>
      <w:pPr>
        <w:pStyle w:val="Heading1"/>
      </w:pPr>
      <w:r>
        <w:t>1. Design principle</w:t>
      </w:r>
    </w:p>
    <w:p>
      <w:r>
        <w:t>Simple, family-oriented, low-friction, progressive disclosure. Registration should not feel like a long questionnaire.</w:t>
      </w:r>
    </w:p>
    <w:p>
      <w:pPr>
        <w:pStyle w:val="Heading1"/>
      </w:pPr>
      <w:r>
        <w:t>2. Registration screens</w:t>
      </w:r>
    </w:p>
    <w:p>
      <w:r>
        <w:t>Step 1: identity basics — name, father's name, mother's name, surname. Step 2: contact — email and phone according to the age rule. Step 3: password — password and re-enter password. Verification is then completed before account creation/linking.</w:t>
      </w:r>
    </w:p>
    <w:p>
      <w:pPr>
        <w:pStyle w:val="Heading1"/>
      </w:pPr>
      <w:r>
        <w:t>3. Matching screen</w:t>
      </w:r>
    </w:p>
    <w:p>
      <w:r>
        <w:t>Show the detected family member and a concise set of identifying details. Ask: 'Is this you?' If duplicate names exist, show candidate cards with name, father's name, mother's name, and date of birth.</w:t>
      </w:r>
    </w:p>
    <w:p>
      <w:pPr>
        <w:pStyle w:val="Heading1"/>
      </w:pPr>
      <w:r>
        <w:t>4. Contact Admin screen</w:t>
      </w:r>
    </w:p>
    <w:p>
      <w:r>
        <w:t>Short message explaining that an issue occurred and instructing the user to contact the admin. Two clear actions: WhatsApp and Email. WhatsApp opens the chat with no prefilled message.</w:t>
      </w:r>
    </w:p>
    <w:p>
      <w:pPr>
        <w:pStyle w:val="Heading1"/>
      </w:pPr>
      <w:r>
        <w:t>5. Login screen</w:t>
      </w:r>
    </w:p>
    <w:p>
      <w:r>
        <w:t>Name, father's name, mother's name, surname, password, and a clear recovery action.</w:t>
      </w:r>
    </w:p>
    <w:p>
      <w:pPr>
        <w:pStyle w:val="Heading1"/>
      </w:pPr>
      <w:r>
        <w:t>6. Dashboard</w:t>
      </w:r>
    </w:p>
    <w:p>
      <w:r>
        <w:t>The main landing screen after successful login. The Family Tree is a primary action.</w:t>
      </w:r>
    </w:p>
    <w:p>
      <w:pPr>
        <w:pStyle w:val="Heading1"/>
      </w:pPr>
      <w:r>
        <w:t>7. Family Tree</w:t>
      </w:r>
    </w:p>
    <w:p>
      <w:r>
        <w:t>Start centered on the logged-in member. Show parents, spouse if any, siblings if any, and children if any. Keep the initial zoom close; allow zoom-out and pan.</w:t>
      </w:r>
    </w:p>
    <w:p>
      <w:pPr>
        <w:pStyle w:val="Heading1"/>
      </w:pPr>
      <w:r>
        <w:t>8. Member pop-up</w:t>
      </w:r>
    </w:p>
    <w:p>
      <w:r>
        <w:t>Consistent layout for every member. Do not duplicate obvious tree relationships. Show name, birth date, active/inactive/deceased status, shared contact details, and optional work/study information.</w:t>
      </w:r>
    </w:p>
    <w:p>
      <w:pPr>
        <w:pStyle w:val="Heading1"/>
      </w:pPr>
      <w:r>
        <w:t>9. Profile editing</w:t>
      </w:r>
    </w:p>
    <w:p>
      <w:r>
        <w:t>Clearly separate editable personal details from protected family identity/tree-structure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