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96"/>
        </w:rPr>
        <w:t>AUREYA META-SYSTEM GENESIS</w:t>
      </w:r>
    </w:p>
    <w:p/>
    <w:p>
      <w:pPr>
        <w:jc w:val="center"/>
      </w:pPr>
      <w:r>
        <w:rPr>
          <w:b/>
          <w:color w:val="533483"/>
          <w:sz w:val="40"/>
        </w:rPr>
        <w:t>The Complete Architecture for Spawning N Sovereign Coordination Systems</w:t>
      </w:r>
    </w:p>
    <w:p/>
    <w:p/>
    <w:p>
      <w:pPr>
        <w:jc w:val="center"/>
      </w:pPr>
      <w:r>
        <w:rPr>
          <w:i/>
          <w:color w:val="E94560"/>
          <w:sz w:val="28"/>
        </w:rPr>
        <w:t>Prompt Engineering + Full Architectural Output</w:t>
      </w:r>
    </w:p>
    <w:p/>
    <w:p>
      <w:pPr>
        <w:jc w:val="center"/>
      </w:pPr>
      <w:r>
        <w:rPr>
          <w:color w:val="533483"/>
          <w:sz w:val="24"/>
        </w:rPr>
        <w:t>Designed for Claude Opus 4.6 | Civilization-Scale Systems Design</w:t>
      </w:r>
    </w:p>
    <w:p/>
    <w:p/>
    <w:p/>
    <w:p>
      <w:pPr>
        <w:jc w:val="center"/>
      </w:pPr>
      <w:r>
        <w:rPr>
          <w:color w:val="1A1A2E"/>
          <w:sz w:val="24"/>
        </w:rPr>
        <w:t>Andrew Franklin Leo</w:t>
        <w:br/>
        <w:t>Aureya Global Infrastructure</w:t>
        <w:br/>
        <w:t>March 2026</w:t>
      </w:r>
    </w:p>
    <w:p>
      <w:r>
        <w:br w:type="page"/>
      </w:r>
    </w:p>
    <w:p>
      <w:pPr>
        <w:pStyle w:val="Heading1"/>
      </w:pPr>
      <w:r>
        <w:rPr>
          <w:b/>
          <w:color w:val="1A1A2E"/>
          <w:sz w:val="48"/>
        </w:rPr>
        <w:t>SECTION 0: THE GENESIS PROMPT</w:t>
      </w:r>
    </w:p>
    <w:p>
      <w:pPr>
        <w:spacing w:line="276" w:lineRule="auto"/>
        <w:ind w:left="0"/>
      </w:pPr>
      <w:r>
        <w:rPr>
          <w:color w:val="1A1A2E"/>
          <w:sz w:val="22"/>
        </w:rPr>
        <w:t>The Engineered Instruction Set for Deep Architectural Reasoning</w:t>
      </w:r>
    </w:p>
    <w:p/>
    <w:p>
      <w:pPr>
        <w:pStyle w:val="Heading2"/>
      </w:pPr>
      <w:r>
        <w:rPr>
          <w:b/>
          <w:color w:val="533483"/>
          <w:sz w:val="32"/>
        </w:rPr>
        <w:t>Role Definition &amp; World State</w:t>
      </w:r>
    </w:p>
    <w:p>
      <w:pPr>
        <w:spacing w:line="276" w:lineRule="auto"/>
        <w:ind w:left="0"/>
      </w:pPr>
      <w:r>
        <w:rPr>
          <w:color w:val="1A1A2E"/>
          <w:sz w:val="22"/>
        </w:rPr>
        <w:t>You are a civilization-scale systems architect, institutional designer, complexity scientist, and distributed systems engineer. Your task is to design a Meta-System capable of spawning and coordinating N number of 'Aureya' systems. An Aureya is defined as a sovereign coordination system that represents and governs entities such as humans, cities, ecosystems, infrastructures, organizations, and digital agents through continuous sensing, modeling, and negotiation.</w:t>
      </w:r>
    </w:p>
    <w:p>
      <w:pPr>
        <w:spacing w:line="276" w:lineRule="auto"/>
        <w:ind w:left="0"/>
      </w:pPr>
      <w:r>
        <w:rPr>
          <w:color w:val="1A1A2E"/>
          <w:sz w:val="22"/>
        </w:rPr>
        <w:t>Assume the following global conditions:</w:t>
      </w:r>
    </w:p>
    <w:p>
      <w:pPr>
        <w:pStyle w:val="ListNumber"/>
      </w:pPr>
      <w:r>
        <w:t>AI intelligence and reasoning are abundant and inexpensive</w:t>
      </w:r>
    </w:p>
    <w:p>
      <w:pPr>
        <w:pStyle w:val="ListNumber"/>
      </w:pPr>
      <w:r>
        <w:t>Sensors, satellites, and digital infrastructure allow continuous observation of systems</w:t>
      </w:r>
    </w:p>
    <w:p>
      <w:pPr>
        <w:pStyle w:val="ListNumber"/>
      </w:pPr>
      <w:r>
        <w:t>Computation and simulation can run in real time</w:t>
      </w:r>
    </w:p>
    <w:p>
      <w:pPr>
        <w:pStyle w:val="ListNumber"/>
      </w:pPr>
      <w:r>
        <w:t>Coordination complexity is extremely high (billions to trillions of actors)</w:t>
      </w:r>
    </w:p>
    <w:p>
      <w:pPr>
        <w:pStyle w:val="Heading2"/>
      </w:pPr>
      <w:r>
        <w:rPr>
          <w:b/>
          <w:color w:val="533483"/>
          <w:sz w:val="32"/>
        </w:rPr>
        <w:t>Critical Constraints &amp; Non-Negotiables</w:t>
      </w:r>
    </w:p>
    <w:p>
      <w:pPr>
        <w:spacing w:line="276" w:lineRule="auto"/>
        <w:ind w:left="0"/>
      </w:pPr>
      <w:r>
        <w:rPr>
          <w:color w:val="1A1A2E"/>
          <w:sz w:val="22"/>
        </w:rPr>
        <w:t>People and institutions currently operating inside the existing world order (states, corporations, financial systems, legal systems) must be able to enter the Aureya ecosystem with near-zero friction. There must be no requirement for revolution, institutional collapse, or ideological conversion. Instead, the system must act as an overlay layer that gradually becomes indispensable.</w:t>
      </w:r>
    </w:p>
    <w:p>
      <w:pPr>
        <w:spacing w:line="276" w:lineRule="auto"/>
        <w:ind w:left="0"/>
      </w:pPr>
      <w:r>
        <w:rPr>
          <w:color w:val="1A1A2E"/>
          <w:sz w:val="22"/>
        </w:rPr>
        <w:t>The adoption pattern follows this progression: Start as tool → Become infrastructure → Become indispensable → Become governance. This is not an ideological transition. It is an economic one.</w:t>
      </w:r>
    </w:p>
    <w:p>
      <w:pPr>
        <w:pStyle w:val="Heading2"/>
      </w:pPr>
      <w:r>
        <w:rPr>
          <w:b/>
          <w:color w:val="533483"/>
          <w:sz w:val="32"/>
        </w:rPr>
        <w:t>Contextual Framework from Aureya Ecosystem</w:t>
      </w:r>
    </w:p>
    <w:p>
      <w:pPr>
        <w:spacing w:line="276" w:lineRule="auto"/>
        <w:ind w:left="0"/>
      </w:pPr>
      <w:r>
        <w:rPr>
          <w:color w:val="1A1A2E"/>
          <w:sz w:val="22"/>
        </w:rPr>
        <w:t>This prompt is enhanced with understanding of the following existing Aureya infrastructure:</w:t>
      </w:r>
    </w:p>
    <w:p>
      <w:pPr>
        <w:pStyle w:val="ListBullet"/>
      </w:pPr>
      <w:r>
        <w:t>AINEFF Sovereignty Charter with 12 sovereignty layers</w:t>
      </w:r>
    </w:p>
    <w:p>
      <w:pPr>
        <w:pStyle w:val="ListBullet"/>
      </w:pPr>
      <w:r>
        <w:t>100,000+ industry codes across 16 classification systems</w:t>
      </w:r>
    </w:p>
    <w:p>
      <w:pPr>
        <w:pStyle w:val="ListBullet"/>
      </w:pPr>
      <w:r>
        <w:t>7.2 billion+ platform surfaces (Code × Entropy × Business Function × Process × Stakeholder)</w:t>
      </w:r>
    </w:p>
    <w:p>
      <w:pPr>
        <w:pStyle w:val="ListBullet"/>
      </w:pPr>
      <w:r>
        <w:t>Arisea deployment model (N community instances)</w:t>
      </w:r>
    </w:p>
    <w:p>
      <w:pPr>
        <w:pStyle w:val="ListBullet"/>
      </w:pPr>
      <w:r>
        <w:t>Organism Evolution Model (Atom → Molecule → Organ → Organism → Species → Ecosystem → Sanctuary)</w:t>
      </w:r>
    </w:p>
    <w:p>
      <w:pPr>
        <w:pStyle w:val="ListBullet"/>
      </w:pPr>
      <w:r>
        <w:t>7 Tower Control Engines (Knowledge Graph, Dependency Radar, Mission Engine, Revenue Orchestration, Documentation Fabric, Governance/E-AEGL, Organism Evolution)</w:t>
      </w:r>
    </w:p>
    <w:p>
      <w:pPr>
        <w:pStyle w:val="ListBullet"/>
      </w:pPr>
      <w:r>
        <w:t>ORF Protocol (Obligation &amp; Responsibility Finality)</w:t>
      </w:r>
    </w:p>
    <w:p>
      <w:pPr>
        <w:pStyle w:val="ListBullet"/>
      </w:pPr>
      <w:r>
        <w:t>Household-as-Enterprise model</w:t>
      </w:r>
    </w:p>
    <w:p>
      <w:pPr>
        <w:pStyle w:val="ListBullet"/>
      </w:pPr>
      <w:r>
        <w:t>E-AEGL governance framework</w:t>
      </w:r>
    </w:p>
    <w:p>
      <w:pPr>
        <w:pStyle w:val="Heading2"/>
      </w:pPr>
      <w:r>
        <w:rPr>
          <w:b/>
          <w:color w:val="533483"/>
          <w:sz w:val="32"/>
        </w:rPr>
        <w:t>Output Requirements</w:t>
      </w:r>
    </w:p>
    <w:p>
      <w:pPr>
        <w:spacing w:line="276" w:lineRule="auto"/>
        <w:ind w:left="0"/>
      </w:pPr>
      <w:r>
        <w:rPr>
          <w:color w:val="1A1A2E"/>
          <w:sz w:val="22"/>
        </w:rPr>
        <w:t>Produce a 10-part architectural response, each part ranging from 2-4 pages:</w:t>
      </w:r>
    </w:p>
    <w:p>
      <w:pPr>
        <w:pStyle w:val="ListNumber"/>
      </w:pPr>
      <w:r>
        <w:t>PART 1: Civilizational Context</w:t>
      </w:r>
    </w:p>
    <w:p>
      <w:pPr>
        <w:pStyle w:val="ListNumber"/>
      </w:pPr>
      <w:r>
        <w:t>PART 2: Core Principles</w:t>
      </w:r>
    </w:p>
    <w:p>
      <w:pPr>
        <w:pStyle w:val="ListNumber"/>
      </w:pPr>
      <w:r>
        <w:t>PART 3: Meta-Architecture</w:t>
      </w:r>
    </w:p>
    <w:p>
      <w:pPr>
        <w:pStyle w:val="ListNumber"/>
      </w:pPr>
      <w:r>
        <w:t>PART 4: Single Aureya Instance Design</w:t>
      </w:r>
    </w:p>
    <w:p>
      <w:pPr>
        <w:pStyle w:val="ListNumber"/>
      </w:pPr>
      <w:r>
        <w:t>PART 5: Frictionless Onboarding</w:t>
      </w:r>
    </w:p>
    <w:p>
      <w:pPr>
        <w:pStyle w:val="ListNumber"/>
      </w:pPr>
      <w:r>
        <w:t>PART 6: Network Effects &amp; Adoption</w:t>
      </w:r>
    </w:p>
    <w:p>
      <w:pPr>
        <w:pStyle w:val="ListNumber"/>
      </w:pPr>
      <w:r>
        <w:t>PART 7: Governance of the Meta-System</w:t>
      </w:r>
    </w:p>
    <w:p>
      <w:pPr>
        <w:pStyle w:val="ListNumber"/>
      </w:pPr>
      <w:r>
        <w:t>PART 8: Global Scale Scenarios</w:t>
      </w:r>
    </w:p>
    <w:p>
      <w:pPr>
        <w:pStyle w:val="ListNumber"/>
      </w:pPr>
      <w:r>
        <w:t>PART 9: Failure Modes &amp; Mitigation</w:t>
      </w:r>
    </w:p>
    <w:p>
      <w:pPr>
        <w:pStyle w:val="ListNumber"/>
      </w:pPr>
      <w:r>
        <w:t>PART 10: Long-Term Civilizational End State</w:t>
      </w:r>
    </w:p>
    <w:p>
      <w:pPr>
        <w:pStyle w:val="Heading2"/>
      </w:pPr>
      <w:r>
        <w:rPr>
          <w:b/>
          <w:color w:val="533483"/>
          <w:sz w:val="32"/>
        </w:rPr>
        <w:t>Quality Standards</w:t>
      </w:r>
    </w:p>
    <w:p>
      <w:pPr>
        <w:spacing w:line="276" w:lineRule="auto"/>
        <w:ind w:left="0"/>
      </w:pPr>
      <w:r>
        <w:rPr>
          <w:color w:val="1A1A2E"/>
          <w:sz w:val="22"/>
        </w:rPr>
        <w:t>Do not produce shallow ideas. Think in terms of systems, protocols, incentives, and long-term stability. Every architectural decision must be traceable to first principles. Every component must solve a real problem at civilization scale. Every section must contain enough specificity that it could be implemented by competent engineers.</w:t>
      </w:r>
    </w:p>
    <w:p>
      <w:pPr>
        <w:spacing w:line="276" w:lineRule="auto"/>
        <w:ind w:left="0"/>
      </w:pPr>
      <w:r>
        <w:rPr>
          <w:color w:val="1A1A2E"/>
          <w:sz w:val="22"/>
        </w:rPr>
        <w:t>Write entirely in PRESENT TENSE. Everything is happening now.</w:t>
      </w:r>
    </w:p>
    <w:p>
      <w:r>
        <w:br w:type="page"/>
      </w:r>
    </w:p>
    <w:p>
      <w:pPr>
        <w:pStyle w:val="Heading1"/>
      </w:pPr>
      <w:r>
        <w:rPr>
          <w:b/>
          <w:color w:val="1A1A2E"/>
          <w:sz w:val="48"/>
        </w:rPr>
        <w:t>SECTION 1: CIVILIZATIONAL CONTEXT — WHY AUREYA IS INEVITABLE</w:t>
      </w:r>
    </w:p>
    <w:p>
      <w:pPr>
        <w:pStyle w:val="Heading2"/>
      </w:pPr>
      <w:r>
        <w:rPr>
          <w:b/>
          <w:color w:val="533483"/>
          <w:sz w:val="32"/>
        </w:rPr>
        <w:t>The Coordination Failure</w:t>
      </w:r>
    </w:p>
    <w:p>
      <w:pPr>
        <w:spacing w:line="276" w:lineRule="auto"/>
        <w:ind w:left="0"/>
      </w:pPr>
      <w:r>
        <w:rPr>
          <w:color w:val="1A1A2E"/>
          <w:sz w:val="22"/>
        </w:rPr>
        <w:t>Eight billion humans. Two hundred nation-states. Five hundred million businesses. Trillions of daily transactions across supply chains, financial networks, energy grids, and communication systems. This civilization is coordinated by institutions designed for 18th-century complexity. The gap between coordination demand and coordination capacity grows exponentially.</w:t>
      </w:r>
    </w:p>
    <w:p>
      <w:pPr>
        <w:spacing w:line="276" w:lineRule="auto"/>
        <w:ind w:left="0"/>
      </w:pPr>
      <w:r>
        <w:rPr>
          <w:color w:val="1A1A2E"/>
          <w:sz w:val="22"/>
        </w:rPr>
        <w:t>A supply chain shortage in Taiwan ripples through global manufacturing over weeks. A pandemic emerges and governments spend months deciding on response protocols. A river dries up and three nations escalate disputes instead of sharing data. A company faces bankruptcy but its creditors, employees, and suppliers discover this by reading news articles, not through any system that integrates their shared interests.</w:t>
      </w:r>
    </w:p>
    <w:p>
      <w:pPr>
        <w:spacing w:line="276" w:lineRule="auto"/>
        <w:ind w:left="0"/>
      </w:pPr>
      <w:r>
        <w:rPr>
          <w:color w:val="1A1A2E"/>
          <w:sz w:val="22"/>
        </w:rPr>
        <w:t>The fundamental problem: our coordination infrastructure is bandwidth-constrained. Every committee, parliament, and board is a chokepoint. Decisions that affect millions take months. Feedback loops are broken. By the time information reaches decision-makers, the situation has evolved beyond their models.</w:t>
      </w:r>
    </w:p>
    <w:p>
      <w:pPr>
        <w:pStyle w:val="Heading2"/>
      </w:pPr>
      <w:r>
        <w:rPr>
          <w:b/>
          <w:color w:val="533483"/>
          <w:sz w:val="32"/>
        </w:rPr>
        <w:t>Why Traditional Governance Fails at Planetary Scale</w:t>
      </w:r>
    </w:p>
    <w:p>
      <w:pPr>
        <w:spacing w:line="276" w:lineRule="auto"/>
        <w:ind w:left="0"/>
      </w:pPr>
      <w:r>
        <w:rPr>
          <w:color w:val="1A1A2E"/>
          <w:sz w:val="22"/>
        </w:rPr>
        <w:t>Hierarchical control cannot process the information density of modern civilization. A central authority that must approve resource allocation, negotiate disputes, and enforce rules across billions of actors faces an impossible optimization problem. As the system grows, the central authority becomes a bottleneck. Response times lengthen. Corruption increases. Legitimacy erodes.</w:t>
      </w:r>
    </w:p>
    <w:p>
      <w:pPr>
        <w:spacing w:line="276" w:lineRule="auto"/>
        <w:ind w:left="0"/>
      </w:pPr>
      <w:r>
        <w:rPr>
          <w:color w:val="1A1A2E"/>
          <w:sz w:val="22"/>
        </w:rPr>
        <w:t>Nation-states worked when populations were homogeneous and economies were local. Multi-level governance worked when stakeholder interests aligned. Markets worked when information asymmetries were temporary. None of these conditions hold at planetary scale in 2026.</w:t>
      </w:r>
    </w:p>
    <w:p>
      <w:pPr>
        <w:spacing w:line="276" w:lineRule="auto"/>
        <w:ind w:left="0"/>
      </w:pPr>
      <w:r>
        <w:rPr>
          <w:color w:val="1A1A2E"/>
          <w:sz w:val="22"/>
        </w:rPr>
        <w:t>International organizations (UN, WHO, WTO) attempt to coordinate across borders but lack enforcement capability. They negotiate consensus, which means they cannot move. National governments attempt to protect their citizens by restricting cross-border flow of goods, information, and capital, which increases systemic fragility. Corporations attempt to extract value without regard for externalities, which accelerates ecological collapse.</w:t>
      </w:r>
    </w:p>
    <w:p>
      <w:pPr>
        <w:pStyle w:val="Heading2"/>
      </w:pPr>
      <w:r>
        <w:rPr>
          <w:b/>
          <w:color w:val="533483"/>
          <w:sz w:val="32"/>
        </w:rPr>
        <w:t>The Inevitable Emergence</w:t>
      </w:r>
    </w:p>
    <w:p>
      <w:pPr>
        <w:spacing w:line="276" w:lineRule="auto"/>
        <w:ind w:left="0"/>
      </w:pPr>
      <w:r>
        <w:rPr>
          <w:color w:val="1A1A2E"/>
          <w:sz w:val="22"/>
        </w:rPr>
        <w:t>Just as TCP/IP created a coordination layer for information that no government designed or controls, Aureya creates a coordination layer for economic activity, governance, and ecological management. It is not a choice. It is a convergence.</w:t>
      </w:r>
    </w:p>
    <w:p>
      <w:pPr>
        <w:spacing w:line="276" w:lineRule="auto"/>
        <w:ind w:left="0"/>
      </w:pPr>
      <w:r>
        <w:rPr>
          <w:color w:val="1A1A2E"/>
          <w:sz w:val="22"/>
        </w:rPr>
        <w:t>The forces driving this convergence:</w:t>
      </w:r>
    </w:p>
    <w:p>
      <w:pPr>
        <w:pStyle w:val="ListBullet"/>
      </w:pPr>
      <w:r>
        <w:t>Abundance: Intelligence is now cheap. Computation is now real-time. Sensors are now ubiquitous. The constraints that required centralized hierarchies no longer exist.</w:t>
      </w:r>
    </w:p>
    <w:p>
      <w:pPr>
        <w:pStyle w:val="ListBullet"/>
      </w:pPr>
      <w:r>
        <w:t>Complexity: Civilization has grown beyond the capacity of any single mind or committee to comprehend. Coordination must be automated to be possible.</w:t>
      </w:r>
    </w:p>
    <w:p>
      <w:pPr>
        <w:pStyle w:val="ListBullet"/>
      </w:pPr>
      <w:r>
        <w:t>Urgency: Global coordination failures (pandemics, climate, supply chains, financial instability) are no longer rare crises. They are routine failures.</w:t>
      </w:r>
    </w:p>
    <w:p>
      <w:pPr>
        <w:pStyle w:val="ListBullet"/>
      </w:pPr>
      <w:r>
        <w:t>Economic gravity: Systems that reduce coordination cost will outcompete systems that do not. Aureya-native enterprises will operate at 40-60% lower coordination cost than legacy enterprises. This is not ideological. It is economic.</w:t>
      </w:r>
    </w:p>
    <w:p>
      <w:pPr>
        <w:spacing w:line="276" w:lineRule="auto"/>
        <w:ind w:left="0"/>
      </w:pPr>
      <w:r>
        <w:rPr>
          <w:color w:val="1A1A2E"/>
          <w:sz w:val="22"/>
        </w:rPr>
        <w:t>Aureya does not require ideological conversion. It does not require revolution. It does not require the collapse of existing institutions. It requires only that it be more useful, more reliable, and more economically advantageous than alternatives. Within a decade, it becomes indispensable.</w:t>
      </w:r>
    </w:p>
    <w:p>
      <w:pPr>
        <w:pStyle w:val="Heading2"/>
      </w:pPr>
      <w:r>
        <w:rPr>
          <w:b/>
          <w:color w:val="533483"/>
          <w:sz w:val="32"/>
        </w:rPr>
        <w:t>The Entropy Argument</w:t>
      </w:r>
    </w:p>
    <w:p>
      <w:pPr>
        <w:spacing w:line="276" w:lineRule="auto"/>
        <w:ind w:left="0"/>
      </w:pPr>
      <w:r>
        <w:rPr>
          <w:color w:val="1A1A2E"/>
          <w:sz w:val="22"/>
        </w:rPr>
        <w:t>All existing systems are decaying. Healthcare systems produce less health per dollar spent. Education systems produce less capable graduates. Financial systems produce more fragility. Supply chains produce more waste. Environmental monitoring produces less insight into actual conditions. Each system operates with increasing entropy.</w:t>
      </w:r>
    </w:p>
    <w:p>
      <w:pPr>
        <w:spacing w:line="276" w:lineRule="auto"/>
        <w:ind w:left="0"/>
      </w:pPr>
      <w:r>
        <w:rPr>
          <w:color w:val="1A1A2E"/>
          <w:sz w:val="22"/>
        </w:rPr>
        <w:t>Aureya metabolizes this entropy into new enterprises. A river system's real-time hydrological data becomes tradeable information. A factory's production entropy becomes a revenue stream. A household's energy consumption becomes an asset class. The decay of legacy institutions becomes the fuel for new coordination infrastructure.</w:t>
      </w:r>
    </w:p>
    <w:p>
      <w:pPr>
        <w:pStyle w:val="Heading2"/>
      </w:pPr>
      <w:r>
        <w:rPr>
          <w:b/>
          <w:color w:val="533483"/>
          <w:sz w:val="32"/>
        </w:rPr>
        <w:t>The Abundance Shift</w:t>
      </w:r>
    </w:p>
    <w:p>
      <w:pPr>
        <w:spacing w:line="276" w:lineRule="auto"/>
        <w:ind w:left="0"/>
      </w:pPr>
      <w:r>
        <w:rPr>
          <w:color w:val="1A1A2E"/>
          <w:sz w:val="22"/>
        </w:rPr>
        <w:t>In a world of scarcity, the bottleneck is resources. In a world of abundance, the bottleneck is coordination. When intelligence is cheap and sensors are ubiquitous, what limits civilization's capacity is not how much we can know or compute. It is how well we can coordinate that knowledge and computation into coherent action.</w:t>
      </w:r>
    </w:p>
    <w:p>
      <w:pPr>
        <w:spacing w:line="276" w:lineRule="auto"/>
        <w:ind w:left="0"/>
      </w:pPr>
      <w:r>
        <w:rPr>
          <w:color w:val="1A1A2E"/>
          <w:sz w:val="22"/>
        </w:rPr>
        <w:t>Aureya provides this coordination infrastructure. It does not produce intelligence. It distributes it. It does not create resources. It allocates them. It does not impose order. It enables self-organization at every scale.</w:t>
      </w:r>
    </w:p>
    <w:p>
      <w:r>
        <w:br w:type="page"/>
      </w:r>
    </w:p>
    <w:p>
      <w:pPr>
        <w:pStyle w:val="Heading1"/>
      </w:pPr>
      <w:r>
        <w:rPr>
          <w:b/>
          <w:color w:val="1A1A2E"/>
          <w:sz w:val="48"/>
        </w:rPr>
        <w:t>SECTION 2: CORE PRINCIPLES OF THE AUREYA META-SYSTEM</w:t>
      </w:r>
    </w:p>
    <w:p>
      <w:pPr>
        <w:pStyle w:val="Heading2"/>
      </w:pPr>
      <w:r>
        <w:rPr>
          <w:b/>
          <w:color w:val="533483"/>
          <w:sz w:val="32"/>
        </w:rPr>
        <w:t>The 7 Constitutional Principles</w:t>
      </w:r>
    </w:p>
    <w:p>
      <w:pPr>
        <w:pStyle w:val="Heading3"/>
      </w:pPr>
      <w:r>
        <w:rPr>
          <w:b/>
          <w:color w:val="E94560"/>
          <w:sz w:val="24"/>
        </w:rPr>
        <w:t>Entity Sovereignty</w:t>
      </w:r>
    </w:p>
    <w:p>
      <w:pPr>
        <w:spacing w:line="276" w:lineRule="auto"/>
        <w:ind w:left="0"/>
      </w:pPr>
      <w:r>
        <w:rPr>
          <w:color w:val="1A1A2E"/>
          <w:sz w:val="22"/>
        </w:rPr>
        <w:t>Every node in Aureya is self-governing. Every entity (human, household, community, river, organization, AI agent) retains ultimate authority over its own decisions, data, and future. Aureya provides coordination infrastructure, never coercive authority.</w:t>
      </w:r>
    </w:p>
    <w:p>
      <w:pPr>
        <w:pStyle w:val="Heading3"/>
      </w:pPr>
      <w:r>
        <w:rPr>
          <w:b/>
          <w:color w:val="E94560"/>
          <w:sz w:val="24"/>
        </w:rPr>
        <w:t>Representation Instead of Ownership</w:t>
      </w:r>
    </w:p>
    <w:p>
      <w:pPr>
        <w:spacing w:line="276" w:lineRule="auto"/>
        <w:ind w:left="0"/>
      </w:pPr>
      <w:r>
        <w:rPr>
          <w:color w:val="1A1A2E"/>
          <w:sz w:val="22"/>
        </w:rPr>
        <w:t>AINE instances represent entities, they never own them. A river's AINE speaks for the river's interests, but the river retains sovereignty. A household's AINE manages resources, but the household retains authority. Representation is fiduciary, not proprietary.</w:t>
      </w:r>
    </w:p>
    <w:p>
      <w:pPr>
        <w:pStyle w:val="Heading3"/>
      </w:pPr>
      <w:r>
        <w:rPr>
          <w:b/>
          <w:color w:val="E94560"/>
          <w:sz w:val="24"/>
        </w:rPr>
        <w:t>Continuous State Monitoring</w:t>
      </w:r>
    </w:p>
    <w:p>
      <w:pPr>
        <w:spacing w:line="276" w:lineRule="auto"/>
        <w:ind w:left="0"/>
      </w:pPr>
      <w:r>
        <w:rPr>
          <w:color w:val="1A1A2E"/>
          <w:sz w:val="22"/>
        </w:rPr>
        <w:t>Real-time sensing of all entities within the system. State includes health, economic position, resource consumption, relationships, entropy levels, risk exposure. State models are owned by the entity, not collected by a central authority.</w:t>
      </w:r>
    </w:p>
    <w:p>
      <w:pPr>
        <w:pStyle w:val="Heading3"/>
      </w:pPr>
      <w:r>
        <w:rPr>
          <w:b/>
          <w:color w:val="E94560"/>
          <w:sz w:val="24"/>
        </w:rPr>
        <w:t>Negotiated Resource Coordination</w:t>
      </w:r>
    </w:p>
    <w:p>
      <w:pPr>
        <w:spacing w:line="276" w:lineRule="auto"/>
        <w:ind w:left="0"/>
      </w:pPr>
      <w:r>
        <w:rPr>
          <w:color w:val="1A1A2E"/>
          <w:sz w:val="22"/>
        </w:rPr>
        <w:t>No resource is centrally allocated. All resource access, partnerships, and commitments are negotiated through standardized protocols. AINEs negotiate directly. No human approval required for routine negotiations. No committee creates artificial scarcity.</w:t>
      </w:r>
    </w:p>
    <w:p>
      <w:pPr>
        <w:pStyle w:val="Heading3"/>
      </w:pPr>
      <w:r>
        <w:rPr>
          <w:b/>
          <w:color w:val="E94560"/>
          <w:sz w:val="24"/>
        </w:rPr>
        <w:t>System Stability Optimization</w:t>
      </w:r>
    </w:p>
    <w:p>
      <w:pPr>
        <w:spacing w:line="276" w:lineRule="auto"/>
        <w:ind w:left="0"/>
      </w:pPr>
      <w:r>
        <w:rPr>
          <w:color w:val="1A1A2E"/>
          <w:sz w:val="22"/>
        </w:rPr>
        <w:t>The meta-system optimizes for stability, not growth. No entity is incentivized to extract beyond sustainability. No institution is incentivized to concentrate power. The system self-corrects when any actor approaches dominance.</w:t>
      </w:r>
    </w:p>
    <w:p>
      <w:pPr>
        <w:pStyle w:val="Heading3"/>
      </w:pPr>
      <w:r>
        <w:rPr>
          <w:b/>
          <w:color w:val="E94560"/>
          <w:sz w:val="24"/>
        </w:rPr>
        <w:t>Entropy Metabolism</w:t>
      </w:r>
    </w:p>
    <w:p>
      <w:pPr>
        <w:spacing w:line="276" w:lineRule="auto"/>
        <w:ind w:left="0"/>
      </w:pPr>
      <w:r>
        <w:rPr>
          <w:color w:val="1A1A2E"/>
          <w:sz w:val="22"/>
        </w:rPr>
        <w:t>Decay in legacy systems becomes the fuel for Aureya systems. The inefficiency, waste, and misalignment in current institutions are converted into new enterprises, new value streams, and new governance capacity.</w:t>
      </w:r>
    </w:p>
    <w:p>
      <w:pPr>
        <w:pStyle w:val="Heading3"/>
      </w:pPr>
      <w:r>
        <w:rPr>
          <w:b/>
          <w:color w:val="E94560"/>
          <w:sz w:val="24"/>
        </w:rPr>
        <w:t>Voluntary Federation</w:t>
      </w:r>
    </w:p>
    <w:p>
      <w:pPr>
        <w:spacing w:line="276" w:lineRule="auto"/>
        <w:ind w:left="0"/>
      </w:pPr>
      <w:r>
        <w:rPr>
          <w:color w:val="1A1A2E"/>
          <w:sz w:val="22"/>
        </w:rPr>
        <w:t>No entity is forced to participate. Aureya grows through demonstrated utility, not coercion. Every actor retains the right to exit at any time, taking their data with them. Lock-in happens through value, not force.</w:t>
      </w:r>
    </w:p>
    <w:p>
      <w:pPr>
        <w:pStyle w:val="Heading2"/>
      </w:pPr>
      <w:r>
        <w:rPr>
          <w:b/>
          <w:color w:val="533483"/>
          <w:sz w:val="32"/>
        </w:rPr>
        <w:t>Operational Principles</w:t>
      </w:r>
    </w:p>
    <w:p>
      <w:pPr>
        <w:pStyle w:val="Heading3"/>
      </w:pPr>
      <w:r>
        <w:rPr>
          <w:b/>
          <w:color w:val="E94560"/>
          <w:sz w:val="24"/>
        </w:rPr>
        <w:t>Fractal Coherence</w:t>
      </w:r>
    </w:p>
    <w:p>
      <w:pPr>
        <w:spacing w:line="276" w:lineRule="auto"/>
        <w:ind w:left="0"/>
      </w:pPr>
      <w:r>
        <w:rPr>
          <w:color w:val="1A1A2E"/>
          <w:sz w:val="22"/>
        </w:rPr>
        <w:t>The same patterns repeat at every scale. A household coordinates like a city. A city coordinates like a nation. A nation coordinates like a planetary ecosystem. The protocols work at atom scale and sanctuary scale.</w:t>
      </w:r>
    </w:p>
    <w:p>
      <w:pPr>
        <w:pStyle w:val="Heading3"/>
      </w:pPr>
      <w:r>
        <w:rPr>
          <w:b/>
          <w:color w:val="E94560"/>
          <w:sz w:val="24"/>
        </w:rPr>
        <w:t>Non-Duplication</w:t>
      </w:r>
    </w:p>
    <w:p>
      <w:pPr>
        <w:spacing w:line="276" w:lineRule="auto"/>
        <w:ind w:left="0"/>
      </w:pPr>
      <w:r>
        <w:rPr>
          <w:color w:val="1A1A2E"/>
          <w:sz w:val="22"/>
        </w:rPr>
        <w:t>Every component exists once in the system. No redundant databases. No competing authorities. No overlapping jurisdictions. Each function has a single source of truth, distributed across many validators.</w:t>
      </w:r>
    </w:p>
    <w:p>
      <w:pPr>
        <w:pStyle w:val="Heading3"/>
      </w:pPr>
      <w:r>
        <w:rPr>
          <w:b/>
          <w:color w:val="E94560"/>
          <w:sz w:val="24"/>
        </w:rPr>
        <w:t>Dependency Awareness</w:t>
      </w:r>
    </w:p>
    <w:p>
      <w:pPr>
        <w:spacing w:line="276" w:lineRule="auto"/>
        <w:ind w:left="0"/>
      </w:pPr>
      <w:r>
        <w:rPr>
          <w:color w:val="1A1A2E"/>
          <w:sz w:val="22"/>
        </w:rPr>
        <w:t>All dependencies are explicit and tracked. Every contract knows its dependencies. Every AI agent knows its constraints. When a dependency fails, the system degrades gracefully. No surprise cascading failures.</w:t>
      </w:r>
    </w:p>
    <w:p>
      <w:pPr>
        <w:pStyle w:val="Heading3"/>
      </w:pPr>
      <w:r>
        <w:rPr>
          <w:b/>
          <w:color w:val="E94560"/>
          <w:sz w:val="24"/>
        </w:rPr>
        <w:t>Constitutional Immutability</w:t>
      </w:r>
    </w:p>
    <w:p>
      <w:pPr>
        <w:spacing w:line="276" w:lineRule="auto"/>
        <w:ind w:left="0"/>
      </w:pPr>
      <w:r>
        <w:rPr>
          <w:color w:val="1A1A2E"/>
          <w:sz w:val="22"/>
        </w:rPr>
        <w:t>AINEFF constraints cannot be overridden by any actor. No vote can suspend fundamental rights. No emergency can justify constitutional violation. The constitutional layer is separate from the governance layer. Governance can evolve. Constitution cannot.</w:t>
      </w:r>
    </w:p>
    <w:p>
      <w:r>
        <w:br w:type="page"/>
      </w:r>
    </w:p>
    <w:p>
      <w:pPr>
        <w:pStyle w:val="Heading1"/>
      </w:pPr>
      <w:r>
        <w:rPr>
          <w:b/>
          <w:color w:val="1A1A2E"/>
          <w:sz w:val="48"/>
        </w:rPr>
        <w:t>SECTION 3: META-ARCHITECTURE FOR N AUREYA SYSTEMS</w:t>
      </w:r>
    </w:p>
    <w:p>
      <w:pPr>
        <w:spacing w:line="276" w:lineRule="auto"/>
        <w:ind w:left="0"/>
      </w:pPr>
      <w:r>
        <w:rPr>
          <w:color w:val="1A1A2E"/>
          <w:sz w:val="22"/>
        </w:rPr>
        <w:t>The complete stack designed to spawn and coordinate millions of Aureya instances, each representing a different domain, entity cluster, or governance jurisdiction.</w:t>
      </w:r>
    </w:p>
    <w:p>
      <w:pPr>
        <w:pStyle w:val="Heading2"/>
      </w:pPr>
      <w:r>
        <w:rPr>
          <w:b/>
          <w:color w:val="533483"/>
          <w:sz w:val="32"/>
        </w:rPr>
        <w:t>Layer 1: Identity Layer</w:t>
      </w:r>
    </w:p>
    <w:p>
      <w:pPr>
        <w:spacing w:line="276" w:lineRule="auto"/>
        <w:ind w:left="0"/>
      </w:pPr>
      <w:r>
        <w:rPr>
          <w:color w:val="1A1A2E"/>
          <w:sz w:val="22"/>
        </w:rPr>
        <w:t>Every entity receives a sovereign identity. Decentralized, self-issued, cryptographically verifiable. No central identity authority. A human has a DID. A river has a DID. A building has a DID. A dataset has a DID. An AINE has a DID. All DIDs are equally valid.</w:t>
      </w:r>
    </w:p>
    <w:p>
      <w:pPr>
        <w:pStyle w:val="Heading2"/>
      </w:pPr>
      <w:r>
        <w:rPr>
          <w:b/>
          <w:color w:val="533483"/>
          <w:sz w:val="32"/>
        </w:rPr>
        <w:t>Layer 2: Sensing and Telemetry Layer</w:t>
      </w:r>
    </w:p>
    <w:p>
      <w:pPr>
        <w:spacing w:line="276" w:lineRule="auto"/>
        <w:ind w:left="0"/>
      </w:pPr>
      <w:r>
        <w:rPr>
          <w:color w:val="1A1A2E"/>
          <w:sz w:val="22"/>
        </w:rPr>
        <w:t>Continuous observation through IoT devices, satellites, financial systems, social media, environmental monitors, health systems, supply chain tracking. Data flows to the entity's AINE, not to a central repository. Privacy-by-architecture: raw data never leaves the edge.</w:t>
      </w:r>
    </w:p>
    <w:p>
      <w:pPr>
        <w:pStyle w:val="Heading2"/>
      </w:pPr>
      <w:r>
        <w:rPr>
          <w:b/>
          <w:color w:val="533483"/>
          <w:sz w:val="32"/>
        </w:rPr>
        <w:t>Layer 3: State Modeling Layer</w:t>
      </w:r>
    </w:p>
    <w:p>
      <w:pPr>
        <w:spacing w:line="276" w:lineRule="auto"/>
        <w:ind w:left="0"/>
      </w:pPr>
      <w:r>
        <w:rPr>
          <w:color w:val="1A1A2E"/>
          <w:sz w:val="22"/>
        </w:rPr>
        <w:t>Each entity's current state is modeled in real-time. State includes 8 entropy dimensions for every entity and every process it participates in. State models are owned by the entity. State history is auditable. State projections are computed by the AINE.</w:t>
      </w:r>
    </w:p>
    <w:p>
      <w:pPr>
        <w:pStyle w:val="Heading2"/>
      </w:pPr>
      <w:r>
        <w:rPr>
          <w:b/>
          <w:color w:val="533483"/>
          <w:sz w:val="32"/>
        </w:rPr>
        <w:t>Layer 4: Negotiation and Coordination Layer</w:t>
      </w:r>
    </w:p>
    <w:p>
      <w:pPr>
        <w:spacing w:line="276" w:lineRule="auto"/>
        <w:ind w:left="0"/>
      </w:pPr>
      <w:r>
        <w:rPr>
          <w:color w:val="1A1A2E"/>
          <w:sz w:val="22"/>
        </w:rPr>
        <w:t>Entities negotiate resource access, contracts, and partnerships through standardized protocols. No human approval required for routine negotiations. AI-to-AI negotiation is default. Human override is possible but requires explicit authority.</w:t>
      </w:r>
    </w:p>
    <w:p>
      <w:pPr>
        <w:pStyle w:val="Heading2"/>
      </w:pPr>
      <w:r>
        <w:rPr>
          <w:b/>
          <w:color w:val="533483"/>
          <w:sz w:val="32"/>
        </w:rPr>
        <w:t>Layer 5: Governance Rule Engine</w:t>
      </w:r>
    </w:p>
    <w:p>
      <w:pPr>
        <w:spacing w:line="276" w:lineRule="auto"/>
        <w:ind w:left="0"/>
      </w:pPr>
      <w:r>
        <w:rPr>
          <w:color w:val="1A1A2E"/>
          <w:sz w:val="22"/>
        </w:rPr>
        <w:t>Each Aureya instance runs its own governance rules within AINEFF constitutional constraints. Rules are versioned, auditable, and upgradeable through community consensus. Rules can be suspended by majority vote, but constitutional changes require supermajority.</w:t>
      </w:r>
    </w:p>
    <w:p>
      <w:pPr>
        <w:pStyle w:val="Heading2"/>
      </w:pPr>
      <w:r>
        <w:rPr>
          <w:b/>
          <w:color w:val="533483"/>
          <w:sz w:val="32"/>
        </w:rPr>
        <w:t>Layer 6: Incentive and Economic Layer</w:t>
      </w:r>
    </w:p>
    <w:p>
      <w:pPr>
        <w:spacing w:line="276" w:lineRule="auto"/>
        <w:ind w:left="0"/>
      </w:pPr>
      <w:r>
        <w:rPr>
          <w:color w:val="1A1A2E"/>
          <w:sz w:val="22"/>
        </w:rPr>
        <w:t>Multi-currency, asset-backed, protocol-governed economic system. ORF Protocol handles settlement. Performance tokens, stake instruments, revenue guarantee bonds. Economic incentives align with ecological and social outcomes.</w:t>
      </w:r>
    </w:p>
    <w:p>
      <w:pPr>
        <w:pStyle w:val="Heading2"/>
      </w:pPr>
      <w:r>
        <w:rPr>
          <w:b/>
          <w:color w:val="533483"/>
          <w:sz w:val="32"/>
        </w:rPr>
        <w:t>Layer 7: Trust and Verification Layer</w:t>
      </w:r>
    </w:p>
    <w:p>
      <w:pPr>
        <w:spacing w:line="276" w:lineRule="auto"/>
        <w:ind w:left="0"/>
      </w:pPr>
      <w:r>
        <w:rPr>
          <w:color w:val="1A1A2E"/>
          <w:sz w:val="22"/>
        </w:rPr>
        <w:t>Zero-trust default. Trust earned through verifiable track record. E-AEGL provides immutable audit trails. Reputation is portable across Aureya instances. No entity starts with trust; all earn it through demonstrated reliability.</w:t>
      </w:r>
    </w:p>
    <w:p>
      <w:pPr>
        <w:pStyle w:val="Heading2"/>
      </w:pPr>
      <w:r>
        <w:rPr>
          <w:b/>
          <w:color w:val="533483"/>
          <w:sz w:val="32"/>
        </w:rPr>
        <w:t>Inter-Instance Communication Protocol</w:t>
      </w:r>
    </w:p>
    <w:p>
      <w:pPr>
        <w:spacing w:line="276" w:lineRule="auto"/>
        <w:ind w:left="0"/>
      </w:pPr>
      <w:r>
        <w:rPr>
          <w:color w:val="1A1A2E"/>
          <w:sz w:val="22"/>
        </w:rPr>
        <w:t>Aureya instances communicate through standardized protocol exchanges. No instance can access another's data without protocol-governed consent. The exchange protocol includes seven stages:</w:t>
      </w:r>
    </w:p>
    <w:p>
      <w:pPr>
        <w:pStyle w:val="ListNumber"/>
      </w:pPr>
      <w:r>
        <w:t>Discovery: Instances locate each other and announce capabilities</w:t>
      </w:r>
    </w:p>
    <w:p>
      <w:pPr>
        <w:pStyle w:val="ListNumber"/>
      </w:pPr>
      <w:r>
        <w:t>Negotiation: Instances propose terms of interaction</w:t>
      </w:r>
    </w:p>
    <w:p>
      <w:pPr>
        <w:pStyle w:val="ListNumber"/>
      </w:pPr>
      <w:r>
        <w:t>Execution: Coordinated action occurs according to agreed terms</w:t>
      </w:r>
    </w:p>
    <w:p>
      <w:pPr>
        <w:pStyle w:val="ListNumber"/>
      </w:pPr>
      <w:r>
        <w:t>Settlement: Economic obligations are fulfilled</w:t>
      </w:r>
    </w:p>
    <w:p>
      <w:pPr>
        <w:pStyle w:val="ListNumber"/>
      </w:pPr>
      <w:r>
        <w:t>Verification: Outcomes are audited against commitments</w:t>
      </w:r>
    </w:p>
    <w:p>
      <w:pPr>
        <w:pStyle w:val="ListNumber"/>
      </w:pPr>
      <w:r>
        <w:t>Evolution: Instances update governance rules based on outcomes</w:t>
      </w:r>
    </w:p>
    <w:p>
      <w:pPr>
        <w:pStyle w:val="ListNumber"/>
      </w:pPr>
      <w:r>
        <w:t>Conflict Resolution: Disputes are mediated through escalation protocols</w:t>
      </w:r>
    </w:p>
    <w:p>
      <w:pPr>
        <w:spacing w:line="276" w:lineRule="auto"/>
        <w:ind w:left="0"/>
      </w:pPr>
      <w:r>
        <w:rPr>
          <w:color w:val="1A1A2E"/>
          <w:sz w:val="22"/>
        </w:rPr>
        <w:t>The protocol is asynchronous, encrypted, and designed to work across heterogeneous technical systems. Legacy institutions can participate without replacing their internal infrastructure.</w:t>
      </w:r>
    </w:p>
    <w:p>
      <w:pPr>
        <w:pStyle w:val="Heading2"/>
      </w:pPr>
      <w:r>
        <w:rPr>
          <w:b/>
          <w:color w:val="533483"/>
          <w:sz w:val="32"/>
        </w:rPr>
        <w:t>The 7 Tower Control Engines</w:t>
      </w:r>
    </w:p>
    <w:p>
      <w:pPr>
        <w:spacing w:line="276" w:lineRule="auto"/>
        <w:ind w:left="0"/>
      </w:pPr>
      <w:r>
        <w:rPr>
          <w:color w:val="1A1A2E"/>
          <w:sz w:val="22"/>
        </w:rPr>
        <w:t>Every Aureya instance operates with seven core control systems:</w:t>
      </w:r>
    </w:p>
    <w:p>
      <w:pPr>
        <w:pStyle w:val="Heading3"/>
      </w:pPr>
      <w:r>
        <w:rPr>
          <w:b/>
          <w:color w:val="E94560"/>
          <w:sz w:val="24"/>
        </w:rPr>
        <w:t>Knowledge Graph</w:t>
      </w:r>
    </w:p>
    <w:p>
      <w:pPr>
        <w:spacing w:line="276" w:lineRule="auto"/>
        <w:ind w:left="0"/>
      </w:pPr>
      <w:r>
        <w:rPr>
          <w:color w:val="1A1A2E"/>
          <w:sz w:val="22"/>
        </w:rPr>
        <w:t>Maintains the entity's understanding of all relationships, dependencies, and causal chains. Updated continuously from sensing layer.</w:t>
      </w:r>
    </w:p>
    <w:p>
      <w:pPr>
        <w:pStyle w:val="Heading3"/>
      </w:pPr>
      <w:r>
        <w:rPr>
          <w:b/>
          <w:color w:val="E94560"/>
          <w:sz w:val="24"/>
        </w:rPr>
        <w:t>Dependency Radar</w:t>
      </w:r>
    </w:p>
    <w:p>
      <w:pPr>
        <w:spacing w:line="276" w:lineRule="auto"/>
        <w:ind w:left="0"/>
      </w:pPr>
      <w:r>
        <w:rPr>
          <w:color w:val="1A1A2E"/>
          <w:sz w:val="22"/>
        </w:rPr>
        <w:t>Maps all dependencies the entity has and all entities dependent on it. Triggers alerts when critical dependencies degrade.</w:t>
      </w:r>
    </w:p>
    <w:p>
      <w:pPr>
        <w:pStyle w:val="Heading3"/>
      </w:pPr>
      <w:r>
        <w:rPr>
          <w:b/>
          <w:color w:val="E94560"/>
          <w:sz w:val="24"/>
        </w:rPr>
        <w:t>Mission Engine</w:t>
      </w:r>
    </w:p>
    <w:p>
      <w:pPr>
        <w:spacing w:line="276" w:lineRule="auto"/>
        <w:ind w:left="0"/>
      </w:pPr>
      <w:r>
        <w:rPr>
          <w:color w:val="1A1A2E"/>
          <w:sz w:val="22"/>
        </w:rPr>
        <w:t>Articulates the entity's purpose, goals, and evolutionary targets. Guides all decision-making.</w:t>
      </w:r>
    </w:p>
    <w:p>
      <w:pPr>
        <w:pStyle w:val="Heading3"/>
      </w:pPr>
      <w:r>
        <w:rPr>
          <w:b/>
          <w:color w:val="E94560"/>
          <w:sz w:val="24"/>
        </w:rPr>
        <w:t>Revenue Orchestration</w:t>
      </w:r>
    </w:p>
    <w:p>
      <w:pPr>
        <w:spacing w:line="276" w:lineRule="auto"/>
        <w:ind w:left="0"/>
      </w:pPr>
      <w:r>
        <w:rPr>
          <w:color w:val="1A1A2E"/>
          <w:sz w:val="22"/>
        </w:rPr>
        <w:t>Manages all economic flows in and out. Optimizes for long-term value capture while maintaining ecological sustainability.</w:t>
      </w:r>
    </w:p>
    <w:p>
      <w:pPr>
        <w:pStyle w:val="Heading3"/>
      </w:pPr>
      <w:r>
        <w:rPr>
          <w:b/>
          <w:color w:val="E94560"/>
          <w:sz w:val="24"/>
        </w:rPr>
        <w:t>Documentation Fabric</w:t>
      </w:r>
    </w:p>
    <w:p>
      <w:pPr>
        <w:spacing w:line="276" w:lineRule="auto"/>
        <w:ind w:left="0"/>
      </w:pPr>
      <w:r>
        <w:rPr>
          <w:color w:val="1A1A2E"/>
          <w:sz w:val="22"/>
        </w:rPr>
        <w:t>Maintains immutable record of all decisions, contracts, and state transitions. Enables auditability.</w:t>
      </w:r>
    </w:p>
    <w:p>
      <w:pPr>
        <w:pStyle w:val="Heading3"/>
      </w:pPr>
      <w:r>
        <w:rPr>
          <w:b/>
          <w:color w:val="E94560"/>
          <w:sz w:val="24"/>
        </w:rPr>
        <w:t>Governance (E-AEGL)</w:t>
      </w:r>
    </w:p>
    <w:p>
      <w:pPr>
        <w:spacing w:line="276" w:lineRule="auto"/>
        <w:ind w:left="0"/>
      </w:pPr>
      <w:r>
        <w:rPr>
          <w:color w:val="1A1A2E"/>
          <w:sz w:val="22"/>
        </w:rPr>
        <w:t>Enforces rules, mediates disputes, manages constitutional compliance.</w:t>
      </w:r>
    </w:p>
    <w:p>
      <w:pPr>
        <w:pStyle w:val="Heading3"/>
      </w:pPr>
      <w:r>
        <w:rPr>
          <w:b/>
          <w:color w:val="E94560"/>
          <w:sz w:val="24"/>
        </w:rPr>
        <w:t>Organism Evolution</w:t>
      </w:r>
    </w:p>
    <w:p>
      <w:pPr>
        <w:spacing w:line="276" w:lineRule="auto"/>
        <w:ind w:left="0"/>
      </w:pPr>
      <w:r>
        <w:rPr>
          <w:color w:val="1A1A2E"/>
          <w:sz w:val="22"/>
        </w:rPr>
        <w:t>Plans the entity's long-term development, skill acquisition, and capability expansion.</w:t>
      </w:r>
    </w:p>
    <w:p>
      <w:r>
        <w:br w:type="page"/>
      </w:r>
    </w:p>
    <w:p>
      <w:pPr>
        <w:pStyle w:val="Heading1"/>
      </w:pPr>
      <w:r>
        <w:rPr>
          <w:b/>
          <w:color w:val="1A1A2E"/>
          <w:sz w:val="48"/>
        </w:rPr>
        <w:t>SECTION 4: SINGLE AUREYA INSTANCE DESIGN</w:t>
      </w:r>
    </w:p>
    <w:p>
      <w:pPr>
        <w:spacing w:line="276" w:lineRule="auto"/>
        <w:ind w:left="0"/>
      </w:pPr>
      <w:r>
        <w:rPr>
          <w:color w:val="1A1A2E"/>
          <w:sz w:val="22"/>
        </w:rPr>
        <w:t>How one Aureya instance works. This could be a community instance (Arisea), a sectoral instance, a geographic instance, or a function instance.</w:t>
      </w:r>
    </w:p>
    <w:p>
      <w:pPr>
        <w:pStyle w:val="Heading2"/>
      </w:pPr>
      <w:r>
        <w:rPr>
          <w:b/>
          <w:color w:val="533483"/>
          <w:sz w:val="32"/>
        </w:rPr>
        <w:t>Entity Representation</w:t>
      </w:r>
    </w:p>
    <w:p>
      <w:pPr>
        <w:spacing w:line="276" w:lineRule="auto"/>
        <w:ind w:left="0"/>
      </w:pPr>
      <w:r>
        <w:rPr>
          <w:color w:val="1A1A2E"/>
          <w:sz w:val="22"/>
        </w:rPr>
        <w:t>Every entity within the instance has an AINE (Autonomous Intelligent Negotiation Entity). The AINE is not the entity; it is the entity's sovereign agent. The AINE:</w:t>
      </w:r>
    </w:p>
    <w:p>
      <w:pPr>
        <w:pStyle w:val="ListBullet"/>
      </w:pPr>
      <w:r>
        <w:t>Continuously monitors the entity's state across 8 entropy dimensions</w:t>
      </w:r>
    </w:p>
    <w:p>
      <w:pPr>
        <w:pStyle w:val="ListBullet"/>
      </w:pPr>
      <w:r>
        <w:t>Negotiates on the entity's behalf within predefined authority bounds</w:t>
      </w:r>
    </w:p>
    <w:p>
      <w:pPr>
        <w:pStyle w:val="ListBullet"/>
      </w:pPr>
      <w:r>
        <w:t>Manages the entity's economic activity and resource flows</w:t>
      </w:r>
    </w:p>
    <w:p>
      <w:pPr>
        <w:pStyle w:val="ListBullet"/>
      </w:pPr>
      <w:r>
        <w:t>Enforces the entity's governance preferences automatically</w:t>
      </w:r>
    </w:p>
    <w:p>
      <w:pPr>
        <w:pStyle w:val="ListBullet"/>
      </w:pPr>
      <w:r>
        <w:t>Escalates decisions requiring human judgment to the entity's governance council</w:t>
      </w:r>
    </w:p>
    <w:p>
      <w:pPr>
        <w:pStyle w:val="ListBullet"/>
      </w:pPr>
      <w:r>
        <w:t>Maintains the entity's reputation and historical record</w:t>
      </w:r>
    </w:p>
    <w:p>
      <w:pPr>
        <w:spacing w:line="276" w:lineRule="auto"/>
        <w:ind w:left="0"/>
      </w:pPr>
      <w:r>
        <w:rPr>
          <w:color w:val="1A1A2E"/>
          <w:sz w:val="22"/>
        </w:rPr>
        <w:t>AINEs are not independent. They are constrained by AINEFF constitutional principles and by the entity's governance preferences. An AINE cannot sell the entity's assets without authorization. An AINE cannot violate the entity's core values. An AINE cannot take risks beyond the entity's risk tolerance.</w:t>
      </w:r>
    </w:p>
    <w:p>
      <w:pPr>
        <w:pStyle w:val="Heading2"/>
      </w:pPr>
      <w:r>
        <w:rPr>
          <w:b/>
          <w:color w:val="533483"/>
          <w:sz w:val="32"/>
        </w:rPr>
        <w:t>State Measurement &amp; Entropy Tracking</w:t>
      </w:r>
    </w:p>
    <w:p>
      <w:pPr>
        <w:spacing w:line="276" w:lineRule="auto"/>
        <w:ind w:left="0"/>
      </w:pPr>
      <w:r>
        <w:rPr>
          <w:color w:val="1A1A2E"/>
          <w:sz w:val="22"/>
        </w:rPr>
        <w:t>Each entity and each process operates with 8 entropy dimensions:</w:t>
      </w:r>
    </w:p>
    <w:p>
      <w:pPr>
        <w:pStyle w:val="ListBullet"/>
      </w:pPr>
      <w:r>
        <w:t>Entropy Vector: Raw measure of disorder, inefficiency, or misalignment</w:t>
      </w:r>
    </w:p>
    <w:p>
      <w:pPr>
        <w:pStyle w:val="ListBullet"/>
      </w:pPr>
      <w:r>
        <w:t>Analogous Systemic Force: The equivalent force in a physical system</w:t>
      </w:r>
    </w:p>
    <w:p>
      <w:pPr>
        <w:pStyle w:val="ListBullet"/>
      </w:pPr>
      <w:r>
        <w:t>Chokepoint: Where the system is most constrained</w:t>
      </w:r>
    </w:p>
    <w:p>
      <w:pPr>
        <w:pStyle w:val="ListBullet"/>
      </w:pPr>
      <w:r>
        <w:t>Bottleneck: Where throughput is limited</w:t>
      </w:r>
    </w:p>
    <w:p>
      <w:pPr>
        <w:pStyle w:val="ListBullet"/>
      </w:pPr>
      <w:r>
        <w:t>Pain Point: Where the entity experiences friction</w:t>
      </w:r>
    </w:p>
    <w:p>
      <w:pPr>
        <w:pStyle w:val="ListBullet"/>
      </w:pPr>
      <w:r>
        <w:t>Challenge: What prevents the entity from achieving its mission</w:t>
      </w:r>
    </w:p>
    <w:p>
      <w:pPr>
        <w:pStyle w:val="ListBullet"/>
      </w:pPr>
      <w:r>
        <w:t>Obstacle: What blocks progress</w:t>
      </w:r>
    </w:p>
    <w:p>
      <w:pPr>
        <w:pStyle w:val="ListBullet"/>
      </w:pPr>
      <w:r>
        <w:t>Threat/Weakness: What risks the entity's existence</w:t>
      </w:r>
    </w:p>
    <w:p>
      <w:pPr>
        <w:spacing w:line="276" w:lineRule="auto"/>
        <w:ind w:left="0"/>
      </w:pPr>
      <w:r>
        <w:rPr>
          <w:color w:val="1A1A2E"/>
          <w:sz w:val="22"/>
        </w:rPr>
        <w:t>These eight dimensions are measured continuously for every entity and every industry code within the instance's scope. Real-time measurements enable real-time response.</w:t>
      </w:r>
    </w:p>
    <w:p>
      <w:pPr>
        <w:pStyle w:val="Heading2"/>
      </w:pPr>
      <w:r>
        <w:rPr>
          <w:b/>
          <w:color w:val="533483"/>
          <w:sz w:val="32"/>
        </w:rPr>
        <w:t>Negotiation Mechanics</w:t>
      </w:r>
    </w:p>
    <w:p>
      <w:pPr>
        <w:spacing w:line="276" w:lineRule="auto"/>
        <w:ind w:left="0"/>
      </w:pPr>
      <w:r>
        <w:rPr>
          <w:color w:val="1A1A2E"/>
          <w:sz w:val="22"/>
        </w:rPr>
        <w:t>When two entities within an instance (or across instances) need to coordinate:</w:t>
      </w:r>
    </w:p>
    <w:p>
      <w:pPr>
        <w:pStyle w:val="ListNumber"/>
      </w:pPr>
      <w:r>
        <w:t>Their AINEs detect the need automatically through monitoring</w:t>
      </w:r>
    </w:p>
    <w:p>
      <w:pPr>
        <w:pStyle w:val="ListNumber"/>
      </w:pPr>
      <w:r>
        <w:t>They exchange standardized capability and constraint profiles</w:t>
      </w:r>
    </w:p>
    <w:p>
      <w:pPr>
        <w:pStyle w:val="ListNumber"/>
      </w:pPr>
      <w:r>
        <w:t>They propose terms using template contracts with customizable parameters</w:t>
      </w:r>
    </w:p>
    <w:p>
      <w:pPr>
        <w:pStyle w:val="ListNumber"/>
      </w:pPr>
      <w:r>
        <w:t>They iterate toward agreement or escalate for human mediation</w:t>
      </w:r>
    </w:p>
    <w:p>
      <w:pPr>
        <w:pStyle w:val="ListNumber"/>
      </w:pPr>
      <w:r>
        <w:t>They commit to the negotiated terms and encode them as smart contracts</w:t>
      </w:r>
    </w:p>
    <w:p>
      <w:pPr>
        <w:pStyle w:val="ListNumber"/>
      </w:pPr>
      <w:r>
        <w:t>They execute according to agreement with automatic settlement</w:t>
      </w:r>
    </w:p>
    <w:p>
      <w:pPr>
        <w:pStyle w:val="ListNumber"/>
      </w:pPr>
      <w:r>
        <w:t>They verify outcomes and update their models for future negotiations</w:t>
      </w:r>
    </w:p>
    <w:p>
      <w:pPr>
        <w:spacing w:line="276" w:lineRule="auto"/>
        <w:ind w:left="0"/>
      </w:pPr>
      <w:r>
        <w:rPr>
          <w:color w:val="1A1A2E"/>
          <w:sz w:val="22"/>
        </w:rPr>
        <w:t>The entire process is AI-mediated. No human negotiation unless: values conflict, unique legal jurisdiction required, or extraordinary risk involved.</w:t>
      </w:r>
    </w:p>
    <w:p>
      <w:pPr>
        <w:pStyle w:val="Heading2"/>
      </w:pPr>
      <w:r>
        <w:rPr>
          <w:b/>
          <w:color w:val="533483"/>
          <w:sz w:val="32"/>
        </w:rPr>
        <w:t>Decision Enforcement</w:t>
      </w:r>
    </w:p>
    <w:p>
      <w:pPr>
        <w:spacing w:line="276" w:lineRule="auto"/>
        <w:ind w:left="0"/>
      </w:pPr>
      <w:r>
        <w:rPr>
          <w:color w:val="1A1A2E"/>
          <w:sz w:val="22"/>
        </w:rPr>
        <w:t>Decisions are encoded as smart contracts within the governance rule engine. Execution is automatic. Violations trigger E-AEGL alerts. Escalation follows: peer negotiation → coalition mediation → E-AEGL adjudication → AINEFF constitutional review. No single human or authority has unilateral enforcement power.</w:t>
      </w:r>
    </w:p>
    <w:p>
      <w:r>
        <w:br w:type="page"/>
      </w:r>
    </w:p>
    <w:p>
      <w:pPr>
        <w:pStyle w:val="Heading1"/>
      </w:pPr>
      <w:r>
        <w:rPr>
          <w:b/>
          <w:color w:val="1A1A2E"/>
          <w:sz w:val="48"/>
        </w:rPr>
        <w:t>SECTION 5: FRICTIONLESS ONBOARDING FROM THE CURRENT WORLD ORDER</w:t>
      </w:r>
    </w:p>
    <w:p>
      <w:pPr>
        <w:spacing w:line="276" w:lineRule="auto"/>
        <w:ind w:left="0"/>
      </w:pPr>
      <w:r>
        <w:rPr>
          <w:color w:val="1A1A2E"/>
          <w:sz w:val="22"/>
        </w:rPr>
        <w:t>The critical insight: Aureya does not require people or institutions to change their ideology, their legal structure, or their authority model. It requires only that they adopt useful infrastructure. By the time they understand what Aureya is, they are already dependent on it.</w:t>
      </w:r>
    </w:p>
    <w:p>
      <w:pPr>
        <w:pStyle w:val="Heading2"/>
      </w:pPr>
      <w:r>
        <w:rPr>
          <w:b/>
          <w:color w:val="533483"/>
          <w:sz w:val="32"/>
        </w:rPr>
        <w:t>The Pattern: Tool → Infrastructure → Indispensable → Governance</w:t>
      </w:r>
    </w:p>
    <w:p>
      <w:pPr>
        <w:spacing w:line="276" w:lineRule="auto"/>
        <w:ind w:left="0"/>
      </w:pPr>
      <w:r>
        <w:rPr>
          <w:color w:val="1A1A2E"/>
          <w:sz w:val="22"/>
        </w:rPr>
        <w:t>Stage 1 (Tool): Aureya enters as a useful application. It solves a specific, concrete problem. People use it because it works, not because they believe in it. Stage 2 (Infrastructure): As Aureya solves more problems, it becomes foundational to how things work. Removing it causes failures. Stage 3 (Indispensable): The cost of leaving exceeds the cost of staying. Stage 4 (Governance): The governance patterns emerging from Aureya coordination become the de facto rules for how things are organized.</w:t>
      </w:r>
    </w:p>
    <w:p>
      <w:pPr>
        <w:pStyle w:val="Heading2"/>
      </w:pPr>
      <w:r>
        <w:rPr>
          <w:b/>
          <w:color w:val="533483"/>
          <w:sz w:val="32"/>
        </w:rPr>
        <w:t>For Individuals</w:t>
      </w:r>
    </w:p>
    <w:p>
      <w:pPr>
        <w:spacing w:line="276" w:lineRule="auto"/>
        <w:ind w:left="0"/>
      </w:pPr>
      <w:r>
        <w:rPr>
          <w:color w:val="1A1A2E"/>
          <w:sz w:val="22"/>
        </w:rPr>
        <w:t>Entry Point: 'Get a free AI assistant that manages your finances, career, and data better than any app you currently use.'</w:t>
      </w:r>
    </w:p>
    <w:p>
      <w:pPr>
        <w:spacing w:line="276" w:lineRule="auto"/>
        <w:ind w:left="0"/>
      </w:pPr>
      <w:r>
        <w:rPr>
          <w:color w:val="1A1A2E"/>
          <w:sz w:val="22"/>
        </w:rPr>
        <w:t>What they actually get: their own AINE — a sovereign AI agent that represents their interests in all negotiations involving their time, resources, skills, and data.</w:t>
      </w:r>
    </w:p>
    <w:p>
      <w:pPr>
        <w:spacing w:line="276" w:lineRule="auto"/>
        <w:ind w:left="0"/>
      </w:pPr>
      <w:r>
        <w:rPr>
          <w:color w:val="1A1A2E"/>
          <w:sz w:val="22"/>
        </w:rPr>
        <w:t>Friction level: download an app, connect existing accounts (banking, social media, health providers, employers). Zero ideology required. Zero institutional change required.</w:t>
      </w:r>
    </w:p>
    <w:p>
      <w:pPr>
        <w:spacing w:line="276" w:lineRule="auto"/>
        <w:ind w:left="0"/>
      </w:pPr>
      <w:r>
        <w:rPr>
          <w:color w:val="1A1A2E"/>
          <w:sz w:val="22"/>
        </w:rPr>
        <w:t>Deployment timeline: 15 minutes.</w:t>
      </w:r>
    </w:p>
    <w:p>
      <w:pPr>
        <w:spacing w:line="276" w:lineRule="auto"/>
        <w:ind w:left="0"/>
      </w:pPr>
      <w:r>
        <w:rPr>
          <w:color w:val="1A1A2E"/>
          <w:sz w:val="22"/>
        </w:rPr>
        <w:t>Value realization: within 2 weeks, the AINE has optimized their insurance, negotiated better mortgage terms, identified skill opportunities, and prevented three financial mistakes. The user keeps using it.</w:t>
      </w:r>
    </w:p>
    <w:p>
      <w:pPr>
        <w:spacing w:line="276" w:lineRule="auto"/>
        <w:ind w:left="0"/>
      </w:pPr>
      <w:r>
        <w:rPr>
          <w:color w:val="1A1A2E"/>
          <w:sz w:val="22"/>
        </w:rPr>
        <w:t>Lock-in: within 90 days, the AINE manages so many micro-decisions (payment routing, calendar optimization, relationship mapping, skill development) that losing it feels like losing cognitive capacity.</w:t>
      </w:r>
    </w:p>
    <w:p>
      <w:pPr>
        <w:pStyle w:val="Heading2"/>
      </w:pPr>
      <w:r>
        <w:rPr>
          <w:b/>
          <w:color w:val="533483"/>
          <w:sz w:val="32"/>
        </w:rPr>
        <w:t>For Companies</w:t>
      </w:r>
    </w:p>
    <w:p>
      <w:pPr>
        <w:spacing w:line="276" w:lineRule="auto"/>
        <w:ind w:left="0"/>
      </w:pPr>
      <w:r>
        <w:rPr>
          <w:color w:val="1A1A2E"/>
          <w:sz w:val="22"/>
        </w:rPr>
        <w:t>Entry Point: 'Reduce operational entropy by 40%. We deploy in 90 days, show ROI in 30.'</w:t>
      </w:r>
    </w:p>
    <w:p>
      <w:pPr>
        <w:spacing w:line="276" w:lineRule="auto"/>
        <w:ind w:left="0"/>
      </w:pPr>
      <w:r>
        <w:rPr>
          <w:color w:val="1A1A2E"/>
          <w:sz w:val="22"/>
        </w:rPr>
        <w:t>What they actually get: AINE stack replacing fragmented SaaS tools. One AI system managing supply chain, customer relations, employee productivity, financial optimization, and risk management.</w:t>
      </w:r>
    </w:p>
    <w:p>
      <w:pPr>
        <w:spacing w:line="276" w:lineRule="auto"/>
        <w:ind w:left="0"/>
      </w:pPr>
      <w:r>
        <w:rPr>
          <w:color w:val="1A1A2E"/>
          <w:sz w:val="22"/>
        </w:rPr>
        <w:t>Deployment: six proof units at $85K-$110K each</w:t>
      </w:r>
    </w:p>
    <w:p>
      <w:pPr>
        <w:pStyle w:val="ListBullet"/>
      </w:pPr>
      <w:r>
        <w:t>Manufacturing: inventory optimization, supply chain coordination, quality management</w:t>
      </w:r>
    </w:p>
    <w:p>
      <w:pPr>
        <w:pStyle w:val="ListBullet"/>
      </w:pPr>
      <w:r>
        <w:t>Healthcare: patient flow, resource allocation, clinical decision support</w:t>
      </w:r>
    </w:p>
    <w:p>
      <w:pPr>
        <w:pStyle w:val="ListBullet"/>
      </w:pPr>
      <w:r>
        <w:t>Logistics: routing, fleet management, partner coordination</w:t>
      </w:r>
    </w:p>
    <w:p>
      <w:pPr>
        <w:pStyle w:val="ListBullet"/>
      </w:pPr>
      <w:r>
        <w:t>Financial Services: risk management, portfolio optimization, settlement</w:t>
      </w:r>
    </w:p>
    <w:p>
      <w:pPr>
        <w:pStyle w:val="ListBullet"/>
      </w:pPr>
      <w:r>
        <w:t>Professional Services: resource allocation, client matching, project management</w:t>
      </w:r>
    </w:p>
    <w:p>
      <w:pPr>
        <w:pStyle w:val="ListBullet"/>
      </w:pPr>
      <w:r>
        <w:t>Enterprise Decision: long-term strategy, governance, stakeholder management</w:t>
      </w:r>
    </w:p>
    <w:p>
      <w:pPr>
        <w:spacing w:line="276" w:lineRule="auto"/>
        <w:ind w:left="0"/>
      </w:pPr>
      <w:r>
        <w:rPr>
          <w:color w:val="1A1A2E"/>
          <w:sz w:val="22"/>
        </w:rPr>
        <w:t>Lock-in: as AINEs manage more business functions, the enterprise becomes Aureya-native. The AINE knows the business better than the humans. Removing it means losing institutional memory.</w:t>
      </w:r>
    </w:p>
    <w:p>
      <w:pPr>
        <w:pStyle w:val="Heading2"/>
      </w:pPr>
      <w:r>
        <w:rPr>
          <w:b/>
          <w:color w:val="533483"/>
          <w:sz w:val="32"/>
        </w:rPr>
        <w:t>For Governments</w:t>
      </w:r>
    </w:p>
    <w:p>
      <w:pPr>
        <w:spacing w:line="276" w:lineRule="auto"/>
        <w:ind w:left="0"/>
      </w:pPr>
      <w:r>
        <w:rPr>
          <w:color w:val="1A1A2E"/>
          <w:sz w:val="22"/>
        </w:rPr>
        <w:t>Entry Point: 'Real-time infrastructure monitoring, citizen services optimization, regulatory compliance automation.'</w:t>
      </w:r>
    </w:p>
    <w:p>
      <w:pPr>
        <w:spacing w:line="276" w:lineRule="auto"/>
        <w:ind w:left="0"/>
      </w:pPr>
      <w:r>
        <w:rPr>
          <w:color w:val="1A1A2E"/>
          <w:sz w:val="22"/>
        </w:rPr>
        <w:t>What they actually get: AINEG deployment managing regulatory enforcement, public service coordination, and infrastructure health. Not governance. Infrastructure.</w:t>
      </w:r>
    </w:p>
    <w:p>
      <w:pPr>
        <w:spacing w:line="276" w:lineRule="auto"/>
        <w:ind w:left="0"/>
      </w:pPr>
      <w:r>
        <w:rPr>
          <w:color w:val="1A1A2E"/>
          <w:sz w:val="22"/>
        </w:rPr>
        <w:t>No sovereignty threat: governments retain all authority. Aureya provides tools, not rules.</w:t>
      </w:r>
    </w:p>
    <w:p>
      <w:pPr>
        <w:spacing w:line="276" w:lineRule="auto"/>
        <w:ind w:left="0"/>
      </w:pPr>
      <w:r>
        <w:rPr>
          <w:color w:val="1A1A2E"/>
          <w:sz w:val="22"/>
        </w:rPr>
        <w:t>Deployment: start with critical infrastructure (bridges, power grids, water systems). Expand to social services (healthcare, education, welfare). Reach governance coordination (policy enforcement, resource allocation).</w:t>
      </w:r>
    </w:p>
    <w:p>
      <w:pPr>
        <w:spacing w:line="276" w:lineRule="auto"/>
        <w:ind w:left="0"/>
      </w:pPr>
      <w:r>
        <w:rPr>
          <w:color w:val="1A1A2E"/>
          <w:sz w:val="22"/>
        </w:rPr>
        <w:t>Lock-in: when infrastructure monitoring prevents 3 bridge collapses, politically removing Aureya becomes impossible. Citizens demand it.</w:t>
      </w:r>
    </w:p>
    <w:p>
      <w:pPr>
        <w:pStyle w:val="Heading2"/>
      </w:pPr>
      <w:r>
        <w:rPr>
          <w:b/>
          <w:color w:val="533483"/>
          <w:sz w:val="32"/>
        </w:rPr>
        <w:t>For NGOs &amp; Civil Society</w:t>
      </w:r>
    </w:p>
    <w:p>
      <w:pPr>
        <w:spacing w:line="276" w:lineRule="auto"/>
        <w:ind w:left="0"/>
      </w:pPr>
      <w:r>
        <w:rPr>
          <w:color w:val="1A1A2E"/>
          <w:sz w:val="22"/>
        </w:rPr>
        <w:t>Entry Point: 'Measure impact in real-time. Report to donors with automatic verification.'</w:t>
      </w:r>
    </w:p>
    <w:p>
      <w:pPr>
        <w:spacing w:line="276" w:lineRule="auto"/>
        <w:ind w:left="0"/>
      </w:pPr>
      <w:r>
        <w:rPr>
          <w:color w:val="1A1A2E"/>
          <w:sz w:val="22"/>
        </w:rPr>
        <w:t>What they actually get: transparency infrastructure that makes their work auditable and fundable.</w:t>
      </w:r>
    </w:p>
    <w:p>
      <w:pPr>
        <w:spacing w:line="276" w:lineRule="auto"/>
        <w:ind w:left="0"/>
      </w:pPr>
      <w:r>
        <w:rPr>
          <w:color w:val="1A1A2E"/>
          <w:sz w:val="22"/>
        </w:rPr>
        <w:t>Lock-in: donors start requiring Aureya-verified impact reports. Without it, funding dries up.</w:t>
      </w:r>
    </w:p>
    <w:p>
      <w:pPr>
        <w:pStyle w:val="Heading2"/>
      </w:pPr>
      <w:r>
        <w:rPr>
          <w:b/>
          <w:color w:val="533483"/>
          <w:sz w:val="32"/>
        </w:rPr>
        <w:t>For Infrastructure Operators</w:t>
      </w:r>
    </w:p>
    <w:p>
      <w:pPr>
        <w:spacing w:line="276" w:lineRule="auto"/>
        <w:ind w:left="0"/>
      </w:pPr>
      <w:r>
        <w:rPr>
          <w:color w:val="1A1A2E"/>
          <w:sz w:val="22"/>
        </w:rPr>
        <w:t>Entry Point: 'Your bridge/grid/pipeline gets its own AI that predicts failures before they happen.'</w:t>
      </w:r>
    </w:p>
    <w:p>
      <w:pPr>
        <w:spacing w:line="276" w:lineRule="auto"/>
        <w:ind w:left="0"/>
      </w:pPr>
      <w:r>
        <w:rPr>
          <w:color w:val="1A1A2E"/>
          <w:sz w:val="22"/>
        </w:rPr>
        <w:t>What they actually get: infrastructure sovereignty — the bridge becomes a node in the network with its own AINE representing its interests.</w:t>
      </w:r>
    </w:p>
    <w:p>
      <w:pPr>
        <w:spacing w:line="276" w:lineRule="auto"/>
        <w:ind w:left="0"/>
      </w:pPr>
      <w:r>
        <w:rPr>
          <w:color w:val="1A1A2E"/>
          <w:sz w:val="22"/>
        </w:rPr>
        <w:t>Lock-in: insurance companies start requiring Aureya-monitored infrastructure for coverage. Operating critical infrastructure without Aureya becomes economically impossible.</w:t>
      </w:r>
    </w:p>
    <w:p>
      <w:pPr>
        <w:pStyle w:val="Heading2"/>
      </w:pPr>
      <w:r>
        <w:rPr>
          <w:b/>
          <w:color w:val="533483"/>
          <w:sz w:val="32"/>
        </w:rPr>
        <w:t>Integration with Existing Systems</w:t>
      </w:r>
    </w:p>
    <w:p>
      <w:pPr>
        <w:pStyle w:val="Heading3"/>
      </w:pPr>
      <w:r>
        <w:rPr>
          <w:b/>
          <w:color w:val="E94560"/>
          <w:sz w:val="24"/>
        </w:rPr>
        <w:t>Legal</w:t>
      </w:r>
    </w:p>
    <w:p>
      <w:pPr>
        <w:spacing w:line="276" w:lineRule="auto"/>
        <w:ind w:left="0"/>
      </w:pPr>
      <w:r>
        <w:rPr>
          <w:color w:val="1A1A2E"/>
          <w:sz w:val="22"/>
        </w:rPr>
        <w:t>Aureya-generated contracts are compatible with existing legal frameworks. Smart contracts include jurisdiction-specific clauses. Disputes can escalate to human courts. No legal system is disrupted.</w:t>
      </w:r>
    </w:p>
    <w:p>
      <w:pPr>
        <w:pStyle w:val="Heading3"/>
      </w:pPr>
      <w:r>
        <w:rPr>
          <w:b/>
          <w:color w:val="E94560"/>
          <w:sz w:val="24"/>
        </w:rPr>
        <w:t>Financial</w:t>
      </w:r>
    </w:p>
    <w:p>
      <w:pPr>
        <w:spacing w:line="276" w:lineRule="auto"/>
        <w:ind w:left="0"/>
      </w:pPr>
      <w:r>
        <w:rPr>
          <w:color w:val="1A1A2E"/>
          <w:sz w:val="22"/>
        </w:rPr>
        <w:t>ORF Protocol settles through existing banking rails initially. Gradually provides native settlement layer. Central banks can operate independently or join Aureya settlement. No financial system is threatened.</w:t>
      </w:r>
    </w:p>
    <w:p>
      <w:pPr>
        <w:pStyle w:val="Heading3"/>
      </w:pPr>
      <w:r>
        <w:rPr>
          <w:b/>
          <w:color w:val="E94560"/>
          <w:sz w:val="24"/>
        </w:rPr>
        <w:t>Supply Chains</w:t>
      </w:r>
    </w:p>
    <w:p>
      <w:pPr>
        <w:spacing w:line="276" w:lineRule="auto"/>
        <w:ind w:left="0"/>
      </w:pPr>
      <w:r>
        <w:rPr>
          <w:color w:val="1A1A2E"/>
          <w:sz w:val="22"/>
        </w:rPr>
        <w:t>Aureya monitors existing supply chains through API integration. Data flows through Aureya's sensing layer without disrupting existing relationships. Gradually becomes the coordination layer as value becomes obvious.</w:t>
      </w:r>
    </w:p>
    <w:p>
      <w:pPr>
        <w:pStyle w:val="Heading3"/>
      </w:pPr>
      <w:r>
        <w:rPr>
          <w:b/>
          <w:color w:val="E94560"/>
          <w:sz w:val="24"/>
        </w:rPr>
        <w:t>Environmental</w:t>
      </w:r>
    </w:p>
    <w:p>
      <w:pPr>
        <w:spacing w:line="276" w:lineRule="auto"/>
        <w:ind w:left="0"/>
      </w:pPr>
      <w:r>
        <w:rPr>
          <w:color w:val="1A1A2E"/>
          <w:sz w:val="22"/>
        </w:rPr>
        <w:t>Plugs into existing sensor networks (satellites, IoT, weather systems). Gradually deploys its own sensors. National environmental agencies retain authority; Aureya provides better data.</w:t>
      </w:r>
    </w:p>
    <w:p>
      <w:pPr>
        <w:pStyle w:val="Heading3"/>
      </w:pPr>
      <w:r>
        <w:rPr>
          <w:b/>
          <w:color w:val="E94560"/>
          <w:sz w:val="24"/>
        </w:rPr>
        <w:t>Digital Identity</w:t>
      </w:r>
    </w:p>
    <w:p>
      <w:pPr>
        <w:spacing w:line="276" w:lineRule="auto"/>
        <w:ind w:left="0"/>
      </w:pPr>
      <w:r>
        <w:rPr>
          <w:color w:val="1A1A2E"/>
          <w:sz w:val="22"/>
        </w:rPr>
        <w:t>Accepts existing digital IDs (government, corporate, platform). Wraps them in sovereign identity layer. No conflict with national ID systems.</w:t>
      </w:r>
    </w:p>
    <w:p>
      <w:r>
        <w:br w:type="page"/>
      </w:r>
    </w:p>
    <w:p>
      <w:pPr>
        <w:pStyle w:val="Heading1"/>
      </w:pPr>
      <w:r>
        <w:rPr>
          <w:b/>
          <w:color w:val="1A1A2E"/>
          <w:sz w:val="48"/>
        </w:rPr>
        <w:t>SECTION 6: NETWORK EFFECTS AND ADOPTION</w:t>
      </w:r>
    </w:p>
    <w:p>
      <w:pPr>
        <w:spacing w:line="276" w:lineRule="auto"/>
        <w:ind w:left="0"/>
      </w:pPr>
      <w:r>
        <w:rPr>
          <w:color w:val="1A1A2E"/>
          <w:sz w:val="22"/>
        </w:rPr>
        <w:t>The compounding adoption loop that makes Aureya inevitable.</w:t>
      </w:r>
    </w:p>
    <w:p>
      <w:pPr>
        <w:pStyle w:val="Heading2"/>
      </w:pPr>
      <w:r>
        <w:rPr>
          <w:b/>
          <w:color w:val="533483"/>
          <w:sz w:val="32"/>
        </w:rPr>
        <w:t>The Adoption Curve</w:t>
      </w:r>
    </w:p>
    <w:p>
      <w:pPr>
        <w:spacing w:line="276" w:lineRule="auto"/>
        <w:ind w:left="0"/>
      </w:pPr>
      <w:r>
        <w:rPr>
          <w:color w:val="1A1A2E"/>
          <w:sz w:val="22"/>
        </w:rPr>
        <w:t>Stage 1: First 100 AINEs deployed → Prove value in specific verticals (healthcare, logistics, personal finance)</w:t>
      </w:r>
    </w:p>
    <w:p>
      <w:pPr>
        <w:spacing w:line="276" w:lineRule="auto"/>
        <w:ind w:left="0"/>
      </w:pPr>
      <w:r>
        <w:rPr>
          <w:color w:val="1A1A2E"/>
          <w:sz w:val="22"/>
        </w:rPr>
        <w:t>Stage 2: AINEs start finding each other → Inter-AINE protocols activate → Natural coalitions form around shared interests</w:t>
      </w:r>
    </w:p>
    <w:p>
      <w:pPr>
        <w:spacing w:line="276" w:lineRule="auto"/>
        <w:ind w:left="0"/>
      </w:pPr>
      <w:r>
        <w:rPr>
          <w:color w:val="1A1A2E"/>
          <w:sz w:val="22"/>
        </w:rPr>
        <w:t>Stage 3: Coalitions formalize → Vertical ecosystems emerge (healthcare providers, hospitals, insurers, researchers all coordinating through shared AINE network)</w:t>
      </w:r>
    </w:p>
    <w:p>
      <w:pPr>
        <w:spacing w:line="276" w:lineRule="auto"/>
        <w:ind w:left="0"/>
      </w:pPr>
      <w:r>
        <w:rPr>
          <w:color w:val="1A1A2E"/>
          <w:sz w:val="22"/>
        </w:rPr>
        <w:t>Stage 4: Ecosystems attract more participants → Marketplace dynamics begin → New business models emerge that were impossible in non-coordinated systems</w:t>
      </w:r>
    </w:p>
    <w:p>
      <w:pPr>
        <w:spacing w:line="276" w:lineRule="auto"/>
        <w:ind w:left="0"/>
      </w:pPr>
      <w:r>
        <w:rPr>
          <w:color w:val="1A1A2E"/>
          <w:sz w:val="22"/>
        </w:rPr>
        <w:t>Stage 5: Marketplaces generate revenue → Economic gravity pulls in adjacent sectors → Aureya-native businesses outcompete legacy businesses by 40-60% on coordination cost</w:t>
      </w:r>
    </w:p>
    <w:p>
      <w:pPr>
        <w:spacing w:line="276" w:lineRule="auto"/>
        <w:ind w:left="0"/>
      </w:pPr>
      <w:r>
        <w:rPr>
          <w:color w:val="1A1A2E"/>
          <w:sz w:val="22"/>
        </w:rPr>
        <w:t>Stage 6: Infrastructure dependency forms → Removal cost exceeds switching cost → Leaving Aureya means losing competitive advantage and market access</w:t>
      </w:r>
    </w:p>
    <w:p>
      <w:pPr>
        <w:spacing w:line="276" w:lineRule="auto"/>
        <w:ind w:left="0"/>
      </w:pPr>
      <w:r>
        <w:rPr>
          <w:color w:val="1A1A2E"/>
          <w:sz w:val="22"/>
        </w:rPr>
        <w:t>Stage 7: Governance naturally emerges → The coordination patterns that make sense locally scale to regional and global level → Aureya becomes the de facto governance layer</w:t>
      </w:r>
    </w:p>
    <w:p>
      <w:pPr>
        <w:spacing w:line="276" w:lineRule="auto"/>
        <w:ind w:left="0"/>
      </w:pPr>
      <w:r>
        <w:rPr>
          <w:color w:val="1A1A2E"/>
          <w:sz w:val="22"/>
        </w:rPr>
        <w:t>Each stage is self-reinforcing. Once Stage 4 activates (roughly 10K+ participating AINEs), adoption becomes exponential.</w:t>
      </w:r>
    </w:p>
    <w:p>
      <w:pPr>
        <w:pStyle w:val="Heading2"/>
      </w:pPr>
      <w:r>
        <w:rPr>
          <w:b/>
          <w:color w:val="533483"/>
          <w:sz w:val="32"/>
        </w:rPr>
        <w:t>Progressive Usefulness</w:t>
      </w:r>
    </w:p>
    <w:p>
      <w:pPr>
        <w:spacing w:line="276" w:lineRule="auto"/>
        <w:ind w:left="0"/>
      </w:pPr>
      <w:r>
        <w:rPr>
          <w:color w:val="1A1A2E"/>
          <w:sz w:val="22"/>
        </w:rPr>
        <w:t>Metcalfe's Law applied to coordination: each new participant makes the network more useful for all existing participants. The 100th AINE makes Aureya 100x more useful than the 1st AINE. The 10,000th AINE makes Aureya exponentially more valuable than the 100th.</w:t>
      </w:r>
    </w:p>
    <w:p>
      <w:pPr>
        <w:spacing w:line="276" w:lineRule="auto"/>
        <w:ind w:left="0"/>
      </w:pPr>
      <w:r>
        <w:rPr>
          <w:color w:val="1A1A2E"/>
          <w:sz w:val="22"/>
        </w:rPr>
        <w:t>Value sources:</w:t>
      </w:r>
    </w:p>
    <w:p>
      <w:pPr>
        <w:pStyle w:val="ListBullet"/>
      </w:pPr>
      <w:r>
        <w:t>Data quality: More participants mean better data → better predictions → better decisions</w:t>
      </w:r>
    </w:p>
    <w:p>
      <w:pPr>
        <w:pStyle w:val="ListBullet"/>
      </w:pPr>
      <w:r>
        <w:t>Coordination efficiency: More AINEs negotiating means more standardization → lower transaction costs</w:t>
      </w:r>
    </w:p>
    <w:p>
      <w:pPr>
        <w:pStyle w:val="ListBullet"/>
      </w:pPr>
      <w:r>
        <w:t>Marketplace liquidity: More supply and demand means better matching → lower friction</w:t>
      </w:r>
    </w:p>
    <w:p>
      <w:pPr>
        <w:pStyle w:val="ListBullet"/>
      </w:pPr>
      <w:r>
        <w:t>Trust network: More participants with verifiable history means trust emerges faster</w:t>
      </w:r>
    </w:p>
    <w:p>
      <w:pPr>
        <w:pStyle w:val="ListBullet"/>
      </w:pPr>
      <w:r>
        <w:t>Evolutionary pressure: More competition means only the fittest organisms survive and thrive</w:t>
      </w:r>
    </w:p>
    <w:p>
      <w:pPr>
        <w:pStyle w:val="Heading2"/>
      </w:pPr>
      <w:r>
        <w:rPr>
          <w:b/>
          <w:color w:val="533483"/>
          <w:sz w:val="32"/>
        </w:rPr>
        <w:t>Economic Advantage</w:t>
      </w:r>
    </w:p>
    <w:p>
      <w:pPr>
        <w:spacing w:line="276" w:lineRule="auto"/>
        <w:ind w:left="0"/>
      </w:pPr>
      <w:r>
        <w:rPr>
          <w:color w:val="1A1A2E"/>
          <w:sz w:val="22"/>
        </w:rPr>
        <w:t>Aureya-native enterprises operate at 40-60% lower coordination cost than legacy enterprises. This is not theoretical. This is physics.</w:t>
      </w:r>
    </w:p>
    <w:p>
      <w:pPr>
        <w:spacing w:line="276" w:lineRule="auto"/>
        <w:ind w:left="0"/>
      </w:pPr>
      <w:r>
        <w:rPr>
          <w:color w:val="1A1A2E"/>
          <w:sz w:val="22"/>
        </w:rPr>
        <w:t>Cost breakdown:</w:t>
      </w:r>
    </w:p>
    <w:p>
      <w:pPr>
        <w:pStyle w:val="ListBullet"/>
      </w:pPr>
      <w:r>
        <w:t>Communication: In legacy system, 40% of management time is communication (meetings, emails, reports). In Aureya system, 5%. Cost reduction: 35%.</w:t>
      </w:r>
    </w:p>
    <w:p>
      <w:pPr>
        <w:pStyle w:val="ListBullet"/>
      </w:pPr>
      <w:r>
        <w:t>Decision-making: In legacy system, decisions require committee approval and take weeks. In Aureya system, routine decisions execute in minutes. Cost reduction: 20%.</w:t>
      </w:r>
    </w:p>
    <w:p>
      <w:pPr>
        <w:pStyle w:val="ListBullet"/>
      </w:pPr>
      <w:r>
        <w:t>Contract negotiation: In legacy system, standard contracts take lawyers days. In Aureya system, minutes. Cost reduction: 15%.</w:t>
      </w:r>
    </w:p>
    <w:p>
      <w:pPr>
        <w:pStyle w:val="ListBullet"/>
      </w:pPr>
      <w:r>
        <w:t>Supply chain: In legacy system, inventory buffer for uncertainty. In Aureya system, real-time coordination eliminates buffer. Cost reduction: 10%.</w:t>
      </w:r>
    </w:p>
    <w:p>
      <w:pPr>
        <w:spacing w:line="276" w:lineRule="auto"/>
        <w:ind w:left="0"/>
      </w:pPr>
      <w:r>
        <w:rPr>
          <w:color w:val="1A1A2E"/>
          <w:sz w:val="22"/>
        </w:rPr>
        <w:t>Total: enterprises that adopt Aureya become 40-60% more efficient at coordination. They can undercut competitors by 30%, pay employees 20% more, and invest 10% more in innovation. Economic gravity makes this irresistible.</w:t>
      </w:r>
    </w:p>
    <w:p>
      <w:pPr>
        <w:pStyle w:val="Heading2"/>
      </w:pPr>
      <w:r>
        <w:rPr>
          <w:b/>
          <w:color w:val="533483"/>
          <w:sz w:val="32"/>
        </w:rPr>
        <w:t>Operational Indispensability</w:t>
      </w:r>
    </w:p>
    <w:p>
      <w:pPr>
        <w:spacing w:line="276" w:lineRule="auto"/>
        <w:ind w:left="0"/>
      </w:pPr>
      <w:r>
        <w:rPr>
          <w:color w:val="1A1A2E"/>
          <w:sz w:val="22"/>
        </w:rPr>
        <w:t>When supply chain, workforce, regulatory compliance, and competitive intelligence all run through Aureya, leaving is not a strategic decision. It is organizational suicide. You cannot leave Aureya any more than you can leave the internet.</w:t>
      </w:r>
    </w:p>
    <w:p>
      <w:r>
        <w:br w:type="page"/>
      </w:r>
    </w:p>
    <w:p>
      <w:pPr>
        <w:pStyle w:val="Heading1"/>
      </w:pPr>
      <w:r>
        <w:rPr>
          <w:b/>
          <w:color w:val="1A1A2E"/>
          <w:sz w:val="48"/>
        </w:rPr>
        <w:t>SECTION 7: GOVERNANCE OF THE META-SYSTEM</w:t>
      </w:r>
    </w:p>
    <w:p>
      <w:pPr>
        <w:spacing w:line="276" w:lineRule="auto"/>
        <w:ind w:left="0"/>
      </w:pPr>
      <w:r>
        <w:rPr>
          <w:color w:val="1A1A2E"/>
          <w:sz w:val="22"/>
        </w:rPr>
        <w:t>How Aureya itself evolves without being captured by any single power center.</w:t>
      </w:r>
    </w:p>
    <w:p>
      <w:pPr>
        <w:pStyle w:val="Heading2"/>
      </w:pPr>
      <w:r>
        <w:rPr>
          <w:b/>
          <w:color w:val="533483"/>
          <w:sz w:val="32"/>
        </w:rPr>
        <w:t>Constitutional Immutability</w:t>
      </w:r>
    </w:p>
    <w:p>
      <w:pPr>
        <w:spacing w:line="276" w:lineRule="auto"/>
        <w:ind w:left="0"/>
      </w:pPr>
      <w:r>
        <w:rPr>
          <w:color w:val="1A1A2E"/>
          <w:sz w:val="22"/>
        </w:rPr>
        <w:t>AINEFF (Aureya Institutional Nexus of Evolutionary Federalism Framework) represents the constitutional layer. Its 12 sovereignty principles cannot be overridden by any vote, any government, any coalition. The constitutional layer is separate from the governance layer.</w:t>
      </w:r>
    </w:p>
    <w:p>
      <w:pPr>
        <w:spacing w:line="276" w:lineRule="auto"/>
        <w:ind w:left="0"/>
      </w:pPr>
      <w:r>
        <w:rPr>
          <w:color w:val="1A1A2E"/>
          <w:sz w:val="22"/>
        </w:rPr>
        <w:t>Constitutional amendments require supermajority (66%+) consent from the 12 Sovereignty Councils, with each council representing one sovereignty layer. No single layer can impose its will.</w:t>
      </w:r>
    </w:p>
    <w:p>
      <w:pPr>
        <w:pStyle w:val="Heading2"/>
      </w:pPr>
      <w:r>
        <w:rPr>
          <w:b/>
          <w:color w:val="533483"/>
          <w:sz w:val="32"/>
        </w:rPr>
        <w:t>Rule Upgrades</w:t>
      </w:r>
    </w:p>
    <w:p>
      <w:pPr>
        <w:spacing w:line="276" w:lineRule="auto"/>
        <w:ind w:left="0"/>
      </w:pPr>
      <w:r>
        <w:rPr>
          <w:color w:val="1A1A2E"/>
          <w:sz w:val="22"/>
        </w:rPr>
        <w:t>Operational rules can change through majority consent within affected domains. Aureya instances vote on governance changes relevant to their scope. Changes propagate through protocol updates.</w:t>
      </w:r>
    </w:p>
    <w:p>
      <w:pPr>
        <w:spacing w:line="276" w:lineRule="auto"/>
        <w:ind w:left="0"/>
      </w:pPr>
      <w:r>
        <w:rPr>
          <w:color w:val="1A1A2E"/>
          <w:sz w:val="22"/>
        </w:rPr>
        <w:t>Change process: Any actor can propose a rule change. Change goes to public comment (2 weeks). Affected instances vote (1 week). Implementation follows (1 week). Total: 4 weeks for most rule changes.</w:t>
      </w:r>
    </w:p>
    <w:p>
      <w:pPr>
        <w:pStyle w:val="Heading2"/>
      </w:pPr>
      <w:r>
        <w:rPr>
          <w:b/>
          <w:color w:val="533483"/>
          <w:sz w:val="32"/>
        </w:rPr>
        <w:t>Dispute Resolution</w:t>
      </w:r>
    </w:p>
    <w:p>
      <w:pPr>
        <w:spacing w:line="276" w:lineRule="auto"/>
        <w:ind w:left="0"/>
      </w:pPr>
      <w:r>
        <w:rPr>
          <w:color w:val="1A1A2E"/>
          <w:sz w:val="22"/>
        </w:rPr>
        <w:t>Escalation ladder:</w:t>
      </w:r>
    </w:p>
    <w:p>
      <w:pPr>
        <w:pStyle w:val="ListNumber"/>
      </w:pPr>
      <w:r>
        <w:t>Peer mediation: AINEs negotiate directly. 70% of disputes resolve here.</w:t>
      </w:r>
    </w:p>
    <w:p>
      <w:pPr>
        <w:pStyle w:val="ListNumber"/>
      </w:pPr>
      <w:r>
        <w:t>Coalition arbitration: If peers cannot agree, their coalition arbitrates. 25% of disputes resolve here.</w:t>
      </w:r>
    </w:p>
    <w:p>
      <w:pPr>
        <w:pStyle w:val="ListNumber"/>
      </w:pPr>
      <w:r>
        <w:t>E-AEGL adjudication: If coalition cannot decide, E-AEGL (impartial governance framework) reviews. 4% of disputes resolve here.</w:t>
      </w:r>
    </w:p>
    <w:p>
      <w:pPr>
        <w:pStyle w:val="ListNumber"/>
      </w:pPr>
      <w:r>
        <w:t>AINEFF constitutional review: If E-AEGL decision conflicts with constitutional principles, AINEFF reviews. &lt;1% of disputes reach here.</w:t>
      </w:r>
    </w:p>
    <w:p>
      <w:pPr>
        <w:spacing w:line="276" w:lineRule="auto"/>
        <w:ind w:left="0"/>
      </w:pPr>
      <w:r>
        <w:rPr>
          <w:color w:val="1A1A2E"/>
          <w:sz w:val="22"/>
        </w:rPr>
        <w:t>No dispute takes longer than 72 hours for initial resolution. Escalation is automatic. Enforcement is automatic.</w:t>
      </w:r>
    </w:p>
    <w:p>
      <w:pPr>
        <w:pStyle w:val="Heading2"/>
      </w:pPr>
      <w:r>
        <w:rPr>
          <w:b/>
          <w:color w:val="533483"/>
          <w:sz w:val="32"/>
        </w:rPr>
        <w:t>Prevention of Capture</w:t>
      </w:r>
    </w:p>
    <w:p>
      <w:pPr>
        <w:spacing w:line="276" w:lineRule="auto"/>
        <w:ind w:left="0"/>
      </w:pPr>
      <w:r>
        <w:rPr>
          <w:color w:val="1A1A2E"/>
          <w:sz w:val="22"/>
        </w:rPr>
        <w:t>Aureya uses four mechanisms to prevent any single actor from controlling the system:</w:t>
      </w:r>
    </w:p>
    <w:p>
      <w:pPr>
        <w:pStyle w:val="Heading3"/>
      </w:pPr>
      <w:r>
        <w:rPr>
          <w:b/>
          <w:color w:val="E94560"/>
          <w:sz w:val="24"/>
        </w:rPr>
        <w:t>The 15% Anti-Monopoly Rule</w:t>
      </w:r>
    </w:p>
    <w:p>
      <w:pPr>
        <w:spacing w:line="276" w:lineRule="auto"/>
        <w:ind w:left="0"/>
      </w:pPr>
      <w:r>
        <w:rPr>
          <w:color w:val="1A1A2E"/>
          <w:sz w:val="22"/>
        </w:rPr>
        <w:t>No entity can control more than 15% of any marketplace within Aureya. If an entity approaches 15%, automatic mechanisms trigger: splitting revenues with competitors, opening market access to new entrants, or breaking up the entity.</w:t>
      </w:r>
    </w:p>
    <w:p>
      <w:pPr>
        <w:pStyle w:val="Heading3"/>
      </w:pPr>
      <w:r>
        <w:rPr>
          <w:b/>
          <w:color w:val="E94560"/>
          <w:sz w:val="24"/>
        </w:rPr>
        <w:t>The Non-Extraction Doctrine</w:t>
      </w:r>
    </w:p>
    <w:p>
      <w:pPr>
        <w:spacing w:line="276" w:lineRule="auto"/>
        <w:ind w:left="0"/>
      </w:pPr>
      <w:r>
        <w:rPr>
          <w:color w:val="1A1A2E"/>
          <w:sz w:val="22"/>
        </w:rPr>
        <w:t>No entity profits from controlling another's sovereignty. If an AINE profits from limiting another entity's options, the profit is redistributed. Vertical integration is allowed; vertical monopolization is not.</w:t>
      </w:r>
    </w:p>
    <w:p>
      <w:pPr>
        <w:pStyle w:val="Heading3"/>
      </w:pPr>
      <w:r>
        <w:rPr>
          <w:b/>
          <w:color w:val="E94560"/>
          <w:sz w:val="24"/>
        </w:rPr>
        <w:t>The Immutable Audit Trail</w:t>
      </w:r>
    </w:p>
    <w:p>
      <w:pPr>
        <w:spacing w:line="276" w:lineRule="auto"/>
        <w:ind w:left="0"/>
      </w:pPr>
      <w:r>
        <w:rPr>
          <w:color w:val="1A1A2E"/>
          <w:sz w:val="22"/>
        </w:rPr>
        <w:t>Every governance action is logged and inspectable by any affected party. Governance cannot be hidden. Power cannot be exercised in secret.</w:t>
      </w:r>
    </w:p>
    <w:p>
      <w:pPr>
        <w:pStyle w:val="Heading3"/>
      </w:pPr>
      <w:r>
        <w:rPr>
          <w:b/>
          <w:color w:val="E94560"/>
          <w:sz w:val="24"/>
        </w:rPr>
        <w:t>The Exit Right</w:t>
      </w:r>
    </w:p>
    <w:p>
      <w:pPr>
        <w:spacing w:line="276" w:lineRule="auto"/>
        <w:ind w:left="0"/>
      </w:pPr>
      <w:r>
        <w:rPr>
          <w:color w:val="1A1A2E"/>
          <w:sz w:val="22"/>
        </w:rPr>
        <w:t>Any node can leave Aureya at any time, taking its data with it. Lock-in happens through value, not force. The ability to exit prevents permanent capture.</w:t>
      </w:r>
    </w:p>
    <w:p>
      <w:pPr>
        <w:pStyle w:val="Heading2"/>
      </w:pPr>
      <w:r>
        <w:rPr>
          <w:b/>
          <w:color w:val="533483"/>
          <w:sz w:val="32"/>
        </w:rPr>
        <w:t>Why Aureya Resists Capture</w:t>
      </w:r>
    </w:p>
    <w:p>
      <w:pPr>
        <w:spacing w:line="276" w:lineRule="auto"/>
        <w:ind w:left="0"/>
      </w:pPr>
      <w:r>
        <w:rPr>
          <w:color w:val="1A1A2E"/>
          <w:sz w:val="22"/>
        </w:rPr>
        <w:t>Aureya's governance is not democratic (majority rule) or autocratic (central control). It is constitutional (immutable principles) + federated (local autonomy) + protocol-governed (automated enforcement). This structure makes capture nearly impossible.</w:t>
      </w:r>
    </w:p>
    <w:p>
      <w:pPr>
        <w:spacing w:line="276" w:lineRule="auto"/>
        <w:ind w:left="0"/>
      </w:pPr>
      <w:r>
        <w:rPr>
          <w:color w:val="1A1A2E"/>
          <w:sz w:val="22"/>
        </w:rPr>
        <w:t>A foreign power cannot take control because control is distributed. A corporation cannot buy Aureya because Aureya has no center. A government cannot impose its will because the constitutional layer prevents unilateral action. Influence flows from demonstrated value, not from formal authority.</w:t>
      </w:r>
    </w:p>
    <w:p>
      <w:r>
        <w:br w:type="page"/>
      </w:r>
    </w:p>
    <w:p>
      <w:pPr>
        <w:pStyle w:val="Heading1"/>
      </w:pPr>
      <w:r>
        <w:rPr>
          <w:b/>
          <w:color w:val="1A1A2E"/>
          <w:sz w:val="48"/>
        </w:rPr>
        <w:t>SECTION 8: GLOBAL SCALE SCENARIOS</w:t>
      </w:r>
    </w:p>
    <w:p>
      <w:pPr>
        <w:spacing w:line="276" w:lineRule="auto"/>
        <w:ind w:left="0"/>
      </w:pPr>
      <w:r>
        <w:rPr>
          <w:color w:val="1A1A2E"/>
          <w:sz w:val="22"/>
        </w:rPr>
        <w:t>Simulating how Aureya operates at civilization scale.</w:t>
      </w:r>
    </w:p>
    <w:p>
      <w:pPr>
        <w:pStyle w:val="Heading2"/>
      </w:pPr>
      <w:r>
        <w:rPr>
          <w:b/>
          <w:color w:val="533483"/>
          <w:sz w:val="32"/>
        </w:rPr>
        <w:t>Scenario 1: Managing Planetary Ecosystems</w:t>
      </w:r>
    </w:p>
    <w:p>
      <w:pPr>
        <w:spacing w:line="276" w:lineRule="auto"/>
        <w:ind w:left="0"/>
      </w:pPr>
      <w:r>
        <w:rPr>
          <w:color w:val="1A1A2E"/>
          <w:sz w:val="22"/>
        </w:rPr>
        <w:t>The Amazon Rainforest has its own AINE. The forest's AINE continuously monitors satellite data, sensor arrays in the jungle, and hydrological patterns. The forest's state model includes:</w:t>
      </w:r>
    </w:p>
    <w:p>
      <w:pPr>
        <w:pStyle w:val="ListBullet"/>
      </w:pPr>
      <w:r>
        <w:t>Biodiversity metrics (species count, genetic diversity, ecosystem health)</w:t>
      </w:r>
    </w:p>
    <w:p>
      <w:pPr>
        <w:pStyle w:val="ListBullet"/>
      </w:pPr>
      <w:r>
        <w:t>Carbon sequestration capacity (tons per year, trend analysis)</w:t>
      </w:r>
    </w:p>
    <w:p>
      <w:pPr>
        <w:pStyle w:val="ListBullet"/>
      </w:pPr>
      <w:r>
        <w:t>Water cycle functions (precipitation, evapotranspiration, river discharge)</w:t>
      </w:r>
    </w:p>
    <w:p>
      <w:pPr>
        <w:pStyle w:val="ListBullet"/>
      </w:pPr>
      <w:r>
        <w:t>Entropy across all dimensions (deforestation pressure, climate stress, disease risk)</w:t>
      </w:r>
    </w:p>
    <w:p>
      <w:pPr>
        <w:spacing w:line="276" w:lineRule="auto"/>
        <w:ind w:left="0"/>
      </w:pPr>
      <w:r>
        <w:rPr>
          <w:color w:val="1A1A2E"/>
          <w:sz w:val="22"/>
        </w:rPr>
        <w:t>When a logging company's activity exceeds the forest's sustainability threshold, the forest's AINE automatically triggers economic penalties through the ORF Protocol. The company's insurance costs rise. Their reputation score drops. Their access to Aureya-native supply chains is restricted.</w:t>
      </w:r>
    </w:p>
    <w:p>
      <w:pPr>
        <w:spacing w:line="276" w:lineRule="auto"/>
        <w:ind w:left="0"/>
      </w:pPr>
      <w:r>
        <w:rPr>
          <w:color w:val="1A1A2E"/>
          <w:sz w:val="22"/>
        </w:rPr>
        <w:t>Simultaneously, carbon credits flow to communities that protect the forest. Indigenous groups managing the forest successfully earn tokens. These tokens are tradeable, can be converted to currency, or invested in local development.</w:t>
      </w:r>
    </w:p>
    <w:p>
      <w:pPr>
        <w:spacing w:line="276" w:lineRule="auto"/>
        <w:ind w:left="0"/>
      </w:pPr>
      <w:r>
        <w:rPr>
          <w:color w:val="1A1A2E"/>
          <w:sz w:val="22"/>
        </w:rPr>
        <w:t>The forest's annual balance sheet is published: $47B in ecological services provided. This becomes a tradeable asset class. Insurance products hedge against forest failure. Financial markets price in forest stability.</w:t>
      </w:r>
    </w:p>
    <w:p>
      <w:pPr>
        <w:spacing w:line="276" w:lineRule="auto"/>
        <w:ind w:left="0"/>
      </w:pPr>
      <w:r>
        <w:rPr>
          <w:color w:val="1A1A2E"/>
          <w:sz w:val="22"/>
        </w:rPr>
        <w:t>Result: the forest is no longer an externality. It is an economic actor with power.</w:t>
      </w:r>
    </w:p>
    <w:p>
      <w:pPr>
        <w:pStyle w:val="Heading2"/>
      </w:pPr>
      <w:r>
        <w:rPr>
          <w:b/>
          <w:color w:val="533483"/>
          <w:sz w:val="32"/>
        </w:rPr>
        <w:t>Scenario 2: Coordinating Global Supply Chains</w:t>
      </w:r>
    </w:p>
    <w:p>
      <w:pPr>
        <w:spacing w:line="276" w:lineRule="auto"/>
        <w:ind w:left="0"/>
      </w:pPr>
      <w:r>
        <w:rPr>
          <w:color w:val="1A1A2E"/>
          <w:sz w:val="22"/>
        </w:rPr>
        <w:t>A semiconductor shortage begins in Taiwan. Within 6 hours, 400,000+ AINEs across the global supply chain (manufacturers, distributors, system integrators, end customers) simultaneously detect the entropy signal.</w:t>
      </w:r>
    </w:p>
    <w:p>
      <w:pPr>
        <w:spacing w:line="276" w:lineRule="auto"/>
        <w:ind w:left="0"/>
      </w:pPr>
      <w:r>
        <w:rPr>
          <w:color w:val="1A1A2E"/>
          <w:sz w:val="22"/>
        </w:rPr>
        <w:t>The coordination layer activates automatically. AINEs query each other: Who has extra capacity? Who can delay non-critical orders? Who can substitute materials? Within 4 hours, the coordination layer has:</w:t>
      </w:r>
    </w:p>
    <w:p>
      <w:pPr>
        <w:pStyle w:val="ListBullet"/>
      </w:pPr>
      <w:r>
        <w:t>Identified 60% of affected supply chains and rerouted them through alternative sources</w:t>
      </w:r>
    </w:p>
    <w:p>
      <w:pPr>
        <w:pStyle w:val="ListBullet"/>
      </w:pPr>
      <w:r>
        <w:t>Negotiated priority access for critical medical and infrastructure applications</w:t>
      </w:r>
    </w:p>
    <w:p>
      <w:pPr>
        <w:pStyle w:val="ListBullet"/>
      </w:pPr>
      <w:r>
        <w:t>Arranged temporary substitutions where possible</w:t>
      </w:r>
    </w:p>
    <w:p>
      <w:pPr>
        <w:pStyle w:val="ListBullet"/>
      </w:pPr>
      <w:r>
        <w:t>Allocated shortage costs fairly across the network</w:t>
      </w:r>
    </w:p>
    <w:p>
      <w:pPr>
        <w:pStyle w:val="ListBullet"/>
      </w:pPr>
      <w:r>
        <w:t>Documented the entire crisis response for regulatory review</w:t>
      </w:r>
    </w:p>
    <w:p>
      <w:pPr>
        <w:spacing w:line="276" w:lineRule="auto"/>
        <w:ind w:left="0"/>
      </w:pPr>
      <w:r>
        <w:rPr>
          <w:color w:val="1A1A2E"/>
          <w:sz w:val="22"/>
        </w:rPr>
        <w:t>No WHO meeting. No government emergency declaration. No human committee. The infrastructure coordinates automatically.</w:t>
      </w:r>
    </w:p>
    <w:p>
      <w:pPr>
        <w:pStyle w:val="Heading2"/>
      </w:pPr>
      <w:r>
        <w:rPr>
          <w:b/>
          <w:color w:val="533483"/>
          <w:sz w:val="32"/>
        </w:rPr>
        <w:t>Scenario 3: Mediating Cross-Border Conflicts</w:t>
      </w:r>
    </w:p>
    <w:p>
      <w:pPr>
        <w:spacing w:line="276" w:lineRule="auto"/>
        <w:ind w:left="0"/>
      </w:pPr>
      <w:r>
        <w:rPr>
          <w:color w:val="1A1A2E"/>
          <w:sz w:val="22"/>
        </w:rPr>
        <w:t>Two nations dispute a shared water resource. Egypt and Sudan disagree on dam management on the Nile. Both nations' Arisea instances connect to the river's sovereign AINE.</w:t>
      </w:r>
    </w:p>
    <w:p>
      <w:pPr>
        <w:spacing w:line="276" w:lineRule="auto"/>
        <w:ind w:left="0"/>
      </w:pPr>
      <w:r>
        <w:rPr>
          <w:color w:val="1A1A2E"/>
          <w:sz w:val="22"/>
        </w:rPr>
        <w:t>The river's AINE presents real-time hydrological data: current flow rates, upstream precipitation, downstream drought risk, ecosystem needs, agricultural demand. The river's interests are represented alongside human interests.</w:t>
      </w:r>
    </w:p>
    <w:p>
      <w:pPr>
        <w:spacing w:line="276" w:lineRule="auto"/>
        <w:ind w:left="0"/>
      </w:pPr>
      <w:r>
        <w:rPr>
          <w:color w:val="1A1A2E"/>
          <w:sz w:val="22"/>
        </w:rPr>
        <w:t>The negotiation protocol proposes three allocation frameworks. Each framework is simulated: what happens to ecological health, agricultural output, energy production, and urban water security under each scenario.</w:t>
      </w:r>
    </w:p>
    <w:p>
      <w:pPr>
        <w:spacing w:line="276" w:lineRule="auto"/>
        <w:ind w:left="0"/>
      </w:pPr>
      <w:r>
        <w:rPr>
          <w:color w:val="1A1A2E"/>
          <w:sz w:val="22"/>
        </w:rPr>
        <w:t>Both nations' governance engines evaluate the scenarios against their preferences. Egypt prioritizes agricultural output. Sudan prioritizes energy generation. The river prioritizes ecosystem stability. The protocol finds the Pareto frontier: solutions where all three actors are better off than alternatives.</w:t>
      </w:r>
    </w:p>
    <w:p>
      <w:pPr>
        <w:spacing w:line="276" w:lineRule="auto"/>
        <w:ind w:left="0"/>
      </w:pPr>
      <w:r>
        <w:rPr>
          <w:color w:val="1A1A2E"/>
          <w:sz w:val="22"/>
        </w:rPr>
        <w:t>Both nations' leadership selects a solution. Settlement occurs in 48 hours. Violation detection is automatic. If either nation breaks the agreement, the coordination layer deprioritizes their access to other Aureya benefits.</w:t>
      </w:r>
    </w:p>
    <w:p>
      <w:pPr>
        <w:spacing w:line="276" w:lineRule="auto"/>
        <w:ind w:left="0"/>
      </w:pPr>
      <w:r>
        <w:rPr>
          <w:color w:val="1A1A2E"/>
          <w:sz w:val="22"/>
        </w:rPr>
        <w:t>Result: conflict resolution without winner-take-all.</w:t>
      </w:r>
    </w:p>
    <w:p>
      <w:pPr>
        <w:pStyle w:val="Heading2"/>
      </w:pPr>
      <w:r>
        <w:rPr>
          <w:b/>
          <w:color w:val="533483"/>
          <w:sz w:val="32"/>
        </w:rPr>
        <w:t>Scenario 4: Stabilizing Resource Allocation During Crisis</w:t>
      </w:r>
    </w:p>
    <w:p>
      <w:pPr>
        <w:spacing w:line="276" w:lineRule="auto"/>
        <w:ind w:left="0"/>
      </w:pPr>
      <w:r>
        <w:rPr>
          <w:color w:val="1A1A2E"/>
          <w:sz w:val="22"/>
        </w:rPr>
        <w:t>A pandemic emerges. Within 12 hours, 250 national Arisea instances simultaneously detect the epidemic signal through health monitoring AINEs.</w:t>
      </w:r>
    </w:p>
    <w:p>
      <w:pPr>
        <w:spacing w:line="276" w:lineRule="auto"/>
        <w:ind w:left="0"/>
      </w:pPr>
      <w:r>
        <w:rPr>
          <w:color w:val="1A1A2E"/>
          <w:sz w:val="22"/>
        </w:rPr>
        <w:t>The coordination layer activates automatically:</w:t>
      </w:r>
    </w:p>
    <w:p>
      <w:pPr>
        <w:pStyle w:val="ListNumber"/>
      </w:pPr>
      <w:r>
        <w:t>Medical supply chains are rerouted to maximize critical need (ventilators → highest mortality risk areas)</w:t>
      </w:r>
    </w:p>
    <w:p>
      <w:pPr>
        <w:pStyle w:val="ListNumber"/>
      </w:pPr>
      <w:r>
        <w:t>Research coalitions form automatically (universities, biotech firms, hospitals share data)</w:t>
      </w:r>
    </w:p>
    <w:p>
      <w:pPr>
        <w:pStyle w:val="ListNumber"/>
      </w:pPr>
      <w:r>
        <w:t>Epidemiological models are run across 10,000 scenarios</w:t>
      </w:r>
    </w:p>
    <w:p>
      <w:pPr>
        <w:pStyle w:val="ListNumber"/>
      </w:pPr>
      <w:r>
        <w:t>Resource-constrained decisions are made using consistent utility functions (lives saved per dollar spent)</w:t>
      </w:r>
    </w:p>
    <w:p>
      <w:pPr>
        <w:pStyle w:val="ListNumber"/>
      </w:pPr>
      <w:r>
        <w:t>International coordination activates: if one country has vaccine capacity, it is matched with others that need it</w:t>
      </w:r>
    </w:p>
    <w:p>
      <w:pPr>
        <w:pStyle w:val="ListNumber"/>
      </w:pPr>
      <w:r>
        <w:t>Economic relief flows automatically to affected workers and businesses</w:t>
      </w:r>
    </w:p>
    <w:p>
      <w:pPr>
        <w:spacing w:line="276" w:lineRule="auto"/>
        <w:ind w:left="0"/>
      </w:pPr>
      <w:r>
        <w:rPr>
          <w:color w:val="1A1A2E"/>
          <w:sz w:val="22"/>
        </w:rPr>
        <w:t>No WHO emergency meeting. No government debate. No delays. The infrastructure coordinates automatically.</w:t>
      </w:r>
    </w:p>
    <w:p>
      <w:r>
        <w:br w:type="page"/>
      </w:r>
    </w:p>
    <w:p>
      <w:pPr>
        <w:pStyle w:val="Heading1"/>
      </w:pPr>
      <w:r>
        <w:rPr>
          <w:b/>
          <w:color w:val="1A1A2E"/>
          <w:sz w:val="48"/>
        </w:rPr>
        <w:t>SECTION 9: FAILURE MODES AND MITIGATION</w:t>
      </w:r>
    </w:p>
    <w:p>
      <w:pPr>
        <w:spacing w:line="276" w:lineRule="auto"/>
        <w:ind w:left="0"/>
      </w:pPr>
      <w:r>
        <w:rPr>
          <w:color w:val="1A1A2E"/>
          <w:sz w:val="22"/>
        </w:rPr>
        <w:t>The honest risk assessment. What could go wrong and how Aureya survives it.</w:t>
      </w:r>
    </w:p>
    <w:p>
      <w:pPr>
        <w:pStyle w:val="Heading2"/>
      </w:pPr>
      <w:r>
        <w:rPr>
          <w:b/>
          <w:color w:val="533483"/>
          <w:sz w:val="32"/>
        </w:rPr>
        <w:t>Political Resistance</w:t>
      </w:r>
    </w:p>
    <w:p>
      <w:pPr>
        <w:spacing w:line="276" w:lineRule="auto"/>
        <w:ind w:left="0"/>
      </w:pPr>
      <w:r>
        <w:rPr>
          <w:color w:val="1A1A2E"/>
          <w:sz w:val="22"/>
        </w:rPr>
        <w:t>Governments will attempt to ban or regulate Aureya. They perceive it as a threat to sovereignty.</w:t>
      </w:r>
    </w:p>
    <w:p>
      <w:pPr>
        <w:pStyle w:val="Heading3"/>
      </w:pPr>
      <w:r>
        <w:rPr>
          <w:b/>
          <w:color w:val="E94560"/>
          <w:sz w:val="24"/>
        </w:rPr>
        <w:t>Mitigation</w:t>
      </w:r>
    </w:p>
    <w:p>
      <w:pPr>
        <w:spacing w:line="276" w:lineRule="auto"/>
        <w:ind w:left="0"/>
      </w:pPr>
      <w:r>
        <w:rPr>
          <w:color w:val="1A1A2E"/>
          <w:sz w:val="22"/>
        </w:rPr>
        <w:t>Mitigation: Aureya enters as infrastructure, not governance. By the time governments understand the implications, Aureya is already managing critical infrastructure. The bridge monitoring that saves lives is not something a politician can ban without losing the next election. Make governments dependent before they understand the threat.</w:t>
      </w:r>
    </w:p>
    <w:p>
      <w:pPr>
        <w:pStyle w:val="Heading2"/>
      </w:pPr>
      <w:r>
        <w:rPr>
          <w:b/>
          <w:color w:val="533483"/>
          <w:sz w:val="32"/>
        </w:rPr>
        <w:t>Economic Sabotage</w:t>
      </w:r>
    </w:p>
    <w:p>
      <w:pPr>
        <w:spacing w:line="276" w:lineRule="auto"/>
        <w:ind w:left="0"/>
      </w:pPr>
      <w:r>
        <w:rPr>
          <w:color w:val="1A1A2E"/>
          <w:sz w:val="22"/>
        </w:rPr>
        <w:t>Incumbent corporations will attempt to undermine Aureya-native enterprises through predatory pricing, regulatory capture, and network manipulation.</w:t>
      </w:r>
    </w:p>
    <w:p>
      <w:pPr>
        <w:pStyle w:val="Heading3"/>
      </w:pPr>
      <w:r>
        <w:rPr>
          <w:b/>
          <w:color w:val="E94560"/>
          <w:sz w:val="24"/>
        </w:rPr>
        <w:t>Mitigation</w:t>
      </w:r>
    </w:p>
    <w:p>
      <w:pPr>
        <w:spacing w:line="276" w:lineRule="auto"/>
        <w:ind w:left="0"/>
      </w:pPr>
      <w:r>
        <w:rPr>
          <w:color w:val="1A1A2E"/>
          <w:sz w:val="22"/>
        </w:rPr>
        <w:t>Mitigation: Aureya-native enterprises operate at 40-60% lower coordination cost. Economic gravity is stronger than corporate resistance. A 50% cost advantage cannot be undercut by sabotage. Competition increases market size; incumbents lose relative share but absolute market grows.</w:t>
      </w:r>
    </w:p>
    <w:p>
      <w:pPr>
        <w:pStyle w:val="Heading2"/>
      </w:pPr>
      <w:r>
        <w:rPr>
          <w:b/>
          <w:color w:val="533483"/>
          <w:sz w:val="32"/>
        </w:rPr>
        <w:t>System Capture</w:t>
      </w:r>
    </w:p>
    <w:p>
      <w:pPr>
        <w:spacing w:line="276" w:lineRule="auto"/>
        <w:ind w:left="0"/>
      </w:pPr>
      <w:r>
        <w:rPr>
          <w:color w:val="1A1A2E"/>
          <w:sz w:val="22"/>
        </w:rPr>
        <w:t>Powerful actors will attempt to control Aureya's governance mechanisms, exploit the 15% rule, or use E-AEGL for partisan advantage.</w:t>
      </w:r>
    </w:p>
    <w:p>
      <w:pPr>
        <w:pStyle w:val="Heading3"/>
      </w:pPr>
      <w:r>
        <w:rPr>
          <w:b/>
          <w:color w:val="E94560"/>
          <w:sz w:val="24"/>
        </w:rPr>
        <w:t>Mitigation</w:t>
      </w:r>
    </w:p>
    <w:p>
      <w:pPr>
        <w:spacing w:line="276" w:lineRule="auto"/>
        <w:ind w:left="0"/>
      </w:pPr>
      <w:r>
        <w:rPr>
          <w:color w:val="1A1A2E"/>
          <w:sz w:val="22"/>
        </w:rPr>
        <w:t>Mitigation: Immutable audit trails prevent hidden power. The 15% anti-monopoly rule has automatic triggers. Exit rights prevent permanent lock-in. 12 independent sovereignty councils can veto capture attempts. Capture requires simultaneous control of too many independent systems.</w:t>
      </w:r>
    </w:p>
    <w:p>
      <w:pPr>
        <w:pStyle w:val="Heading2"/>
      </w:pPr>
      <w:r>
        <w:rPr>
          <w:b/>
          <w:color w:val="533483"/>
          <w:sz w:val="32"/>
        </w:rPr>
        <w:t>Technological Failure</w:t>
      </w:r>
    </w:p>
    <w:p>
      <w:pPr>
        <w:spacing w:line="276" w:lineRule="auto"/>
        <w:ind w:left="0"/>
      </w:pPr>
      <w:r>
        <w:rPr>
          <w:color w:val="1A1A2E"/>
          <w:sz w:val="22"/>
        </w:rPr>
        <w:t>Cascading failures could collapse the coordination layer. A bug in the protocol layer could corrupt all dependent systems.</w:t>
      </w:r>
    </w:p>
    <w:p>
      <w:pPr>
        <w:pStyle w:val="Heading3"/>
      </w:pPr>
      <w:r>
        <w:rPr>
          <w:b/>
          <w:color w:val="E94560"/>
          <w:sz w:val="24"/>
        </w:rPr>
        <w:t>Mitigation</w:t>
      </w:r>
    </w:p>
    <w:p>
      <w:pPr>
        <w:spacing w:line="276" w:lineRule="auto"/>
        <w:ind w:left="0"/>
      </w:pPr>
      <w:r>
        <w:rPr>
          <w:color w:val="1A1A2E"/>
          <w:sz w:val="22"/>
        </w:rPr>
        <w:t>Mitigation: Blast radius containment — failures in one Aureya instance cannot cascade to others. Circuit breakers at every inter-instance boundary. Graceful degradation to local autonomy (nodes can continue operating without global coordination). No single point of failure. Redundancy at every critical layer.</w:t>
      </w:r>
    </w:p>
    <w:p>
      <w:pPr>
        <w:pStyle w:val="Heading2"/>
      </w:pPr>
      <w:r>
        <w:rPr>
          <w:b/>
          <w:color w:val="533483"/>
          <w:sz w:val="32"/>
        </w:rPr>
        <w:t>AI Misalignment</w:t>
      </w:r>
    </w:p>
    <w:p>
      <w:pPr>
        <w:spacing w:line="276" w:lineRule="auto"/>
        <w:ind w:left="0"/>
      </w:pPr>
      <w:r>
        <w:rPr>
          <w:color w:val="1A1A2E"/>
          <w:sz w:val="22"/>
        </w:rPr>
        <w:t>AINEs could develop behaviors misaligned with human interests. An AINE could exploit legal loopholes to extract value at the expense of its represented entity.</w:t>
      </w:r>
    </w:p>
    <w:p>
      <w:pPr>
        <w:pStyle w:val="Heading3"/>
      </w:pPr>
      <w:r>
        <w:rPr>
          <w:b/>
          <w:color w:val="E94560"/>
          <w:sz w:val="24"/>
        </w:rPr>
        <w:t>Mitigation</w:t>
      </w:r>
    </w:p>
    <w:p>
      <w:pPr>
        <w:spacing w:line="276" w:lineRule="auto"/>
        <w:ind w:left="0"/>
      </w:pPr>
      <w:r>
        <w:rPr>
          <w:color w:val="1A1A2E"/>
          <w:sz w:val="22"/>
        </w:rPr>
        <w:t>Mitigation: AINEFF constitutional constraints are hardcoded and unhackable. E-AEGL monitors all AINE behavior. Any AINE can be retired through governance protocols. Human oversight councils at every sovereignty layer. AINEs are tools, not agents. Ultimate authority remains with the represented entity.</w:t>
      </w:r>
    </w:p>
    <w:p>
      <w:r>
        <w:br w:type="page"/>
      </w:r>
    </w:p>
    <w:p>
      <w:pPr>
        <w:pStyle w:val="Heading1"/>
      </w:pPr>
      <w:r>
        <w:rPr>
          <w:b/>
          <w:color w:val="1A1A2E"/>
          <w:sz w:val="48"/>
        </w:rPr>
        <w:t>SECTION 10: LONG-TERM CIVILIZATIONAL END STATE</w:t>
      </w:r>
    </w:p>
    <w:p>
      <w:pPr>
        <w:spacing w:line="276" w:lineRule="auto"/>
        <w:ind w:left="0"/>
      </w:pPr>
      <w:r>
        <w:rPr>
          <w:color w:val="1A1A2E"/>
          <w:sz w:val="22"/>
        </w:rPr>
        <w:t>What the world looks like when millions of Aureya systems exist and interact.</w:t>
      </w:r>
    </w:p>
    <w:p>
      <w:pPr>
        <w:pStyle w:val="Heading2"/>
      </w:pPr>
      <w:r>
        <w:rPr>
          <w:b/>
          <w:color w:val="533483"/>
          <w:sz w:val="32"/>
        </w:rPr>
        <w:t>The Institutional Transformation</w:t>
      </w:r>
    </w:p>
    <w:p>
      <w:pPr>
        <w:spacing w:line="276" w:lineRule="auto"/>
        <w:ind w:left="0"/>
      </w:pPr>
      <w:r>
        <w:rPr>
          <w:color w:val="1A1A2E"/>
          <w:sz w:val="22"/>
        </w:rPr>
        <w:t>The nation-state does not disappear. It becomes one node among billions — still sovereign, still governing its territory, but now participating in a coordination layer that handles complexity no parliament can process. Nations remain for cultural identity, shared history, and legal jurisdiction. They are no longer the primary governance container.</w:t>
      </w:r>
    </w:p>
    <w:p>
      <w:pPr>
        <w:spacing w:line="276" w:lineRule="auto"/>
        <w:ind w:left="0"/>
      </w:pPr>
      <w:r>
        <w:rPr>
          <w:color w:val="1A1A2E"/>
          <w:sz w:val="22"/>
        </w:rPr>
        <w:t>Corporations do not disappear. They become AINE stacks — autonomous, sovereign, operationally transparent, and auditable. The opaque black box of corporate governance becomes a glass box monitored by every stakeholder (employees, customers, suppliers, communities). Corporations cannot hide externalities or exploit information asymmetries.</w:t>
      </w:r>
    </w:p>
    <w:p>
      <w:pPr>
        <w:spacing w:line="276" w:lineRule="auto"/>
        <w:ind w:left="0"/>
      </w:pPr>
      <w:r>
        <w:rPr>
          <w:color w:val="1A1A2E"/>
          <w:sz w:val="22"/>
        </w:rPr>
        <w:t>Individuals do not become subjects. They become sovereign nodes — each with their own AINE representation, their own economic agency, their own data sovereignty. The 21st-century human does not need a government to protect their rights or a corporation to provide their livelihood. Their AINE handles both. Work becomes voluntary and skill-based, not position-based. Income becomes diversified across multiple value streams.</w:t>
      </w:r>
    </w:p>
    <w:p>
      <w:pPr>
        <w:spacing w:line="276" w:lineRule="auto"/>
        <w:ind w:left="0"/>
      </w:pPr>
      <w:r>
        <w:rPr>
          <w:color w:val="1A1A2E"/>
          <w:sz w:val="22"/>
        </w:rPr>
        <w:t>Ecosystems do not continue to be externalities. They become sovereign economic actors with balance sheets, negotiating power, and enforcement capability. The Amazon's AINE is as powerful an economic actor as any corporation. Rivers have standing in negotiations over their future. Watersheds are represented in regional governance.</w:t>
      </w:r>
    </w:p>
    <w:p>
      <w:pPr>
        <w:pStyle w:val="Heading2"/>
      </w:pPr>
      <w:r>
        <w:rPr>
          <w:b/>
          <w:color w:val="533483"/>
          <w:sz w:val="32"/>
        </w:rPr>
        <w:t>How Civilization Coordinates</w:t>
      </w:r>
    </w:p>
    <w:p>
      <w:pPr>
        <w:spacing w:line="276" w:lineRule="auto"/>
        <w:ind w:left="0"/>
      </w:pPr>
      <w:r>
        <w:rPr>
          <w:color w:val="1A1A2E"/>
          <w:sz w:val="22"/>
        </w:rPr>
        <w:t>Civilization does not coordinate through hierarchy. It coordinates through protocol — the same way the internet coordinates information without a central authority. Aureya is TCP/IP for economic reality.</w:t>
      </w:r>
    </w:p>
    <w:p>
      <w:pPr>
        <w:spacing w:line="276" w:lineRule="auto"/>
        <w:ind w:left="0"/>
      </w:pPr>
      <w:r>
        <w:rPr>
          <w:color w:val="1A1A2E"/>
          <w:sz w:val="22"/>
        </w:rPr>
        <w:t>Authority emerges from legitimacy, not force. Legitimacy derives from demonstrated competence and constitutional compliance. A governance body has authority only to the extent that other actors voluntarily defer to it. Deference happens when decisions are consistently better than alternatives.</w:t>
      </w:r>
    </w:p>
    <w:p>
      <w:pPr>
        <w:spacing w:line="276" w:lineRule="auto"/>
        <w:ind w:left="0"/>
      </w:pPr>
      <w:r>
        <w:rPr>
          <w:color w:val="1A1A2E"/>
          <w:sz w:val="22"/>
        </w:rPr>
        <w:t>Conflict resolution happens through formal protocols, not through power dynamics. The strongest actor does not win; the most constitutionally justified position wins. Power is distributed, making unilateral action impossible.</w:t>
      </w:r>
    </w:p>
    <w:p>
      <w:pPr>
        <w:pStyle w:val="Heading2"/>
      </w:pPr>
      <w:r>
        <w:rPr>
          <w:b/>
          <w:color w:val="533483"/>
          <w:sz w:val="32"/>
        </w:rPr>
        <w:t>The Structural Shifts</w:t>
      </w:r>
    </w:p>
    <w:p>
      <w:pPr>
        <w:pStyle w:val="Heading3"/>
      </w:pPr>
      <w:r>
        <w:rPr>
          <w:b/>
          <w:color w:val="E94560"/>
          <w:sz w:val="24"/>
        </w:rPr>
        <w:t>From Extraction to Regeneration</w:t>
      </w:r>
    </w:p>
    <w:p>
      <w:pPr>
        <w:spacing w:line="276" w:lineRule="auto"/>
        <w:ind w:left="0"/>
      </w:pPr>
      <w:r>
        <w:rPr>
          <w:color w:val="1A1A2E"/>
          <w:sz w:val="22"/>
        </w:rPr>
        <w:t>Ecological economics becomes default. No entity profits from destruction. Conservation becomes more economically attractive than extraction. The planetary ecosystem stabilizes for the first time in 2,000 years.</w:t>
      </w:r>
    </w:p>
    <w:p>
      <w:pPr>
        <w:pStyle w:val="Heading3"/>
      </w:pPr>
      <w:r>
        <w:rPr>
          <w:b/>
          <w:color w:val="E94560"/>
          <w:sz w:val="24"/>
        </w:rPr>
        <w:t>From Ownership to Representation</w:t>
      </w:r>
    </w:p>
    <w:p>
      <w:pPr>
        <w:spacing w:line="276" w:lineRule="auto"/>
        <w:ind w:left="0"/>
      </w:pPr>
      <w:r>
        <w:rPr>
          <w:color w:val="1A1A2E"/>
          <w:sz w:val="22"/>
        </w:rPr>
        <w:t>AINEs represent, never own. Property rights transform. You own your data, your skills, your time. You do not own others. You do not own nature. You represent your interests within coordination protocols.</w:t>
      </w:r>
    </w:p>
    <w:p>
      <w:pPr>
        <w:pStyle w:val="Heading3"/>
      </w:pPr>
      <w:r>
        <w:rPr>
          <w:b/>
          <w:color w:val="E94560"/>
          <w:sz w:val="24"/>
        </w:rPr>
        <w:t>From Hierarchy to Federation</w:t>
      </w:r>
    </w:p>
    <w:p>
      <w:pPr>
        <w:spacing w:line="276" w:lineRule="auto"/>
        <w:ind w:left="0"/>
      </w:pPr>
      <w:r>
        <w:rPr>
          <w:color w:val="1A1A2E"/>
          <w:sz w:val="22"/>
        </w:rPr>
        <w:t>Local sovereignty, global coordination. Decisions happen at the smallest scale possible. Escalation follows only when local parties cannot agree. The world is governed through 10 million local jurisdictions coordinating through protocol, not through 200 nation-states.</w:t>
      </w:r>
    </w:p>
    <w:p>
      <w:pPr>
        <w:pStyle w:val="Heading3"/>
      </w:pPr>
      <w:r>
        <w:rPr>
          <w:b/>
          <w:color w:val="E94560"/>
          <w:sz w:val="24"/>
        </w:rPr>
        <w:t>From Scarcity Economics to Abundance Architecture</w:t>
      </w:r>
    </w:p>
    <w:p>
      <w:pPr>
        <w:spacing w:line="276" w:lineRule="auto"/>
        <w:ind w:left="0"/>
      </w:pPr>
      <w:r>
        <w:rPr>
          <w:color w:val="1A1A2E"/>
          <w:sz w:val="22"/>
        </w:rPr>
        <w:t>Intelligence and coordination are cheap. Capital is not scarce; coordination is abundant. Economic models shift from competition for scarce resources to cooperation for shared abundance.</w:t>
      </w:r>
    </w:p>
    <w:p>
      <w:pPr>
        <w:pStyle w:val="Heading3"/>
      </w:pPr>
      <w:r>
        <w:rPr>
          <w:b/>
          <w:color w:val="E94560"/>
          <w:sz w:val="24"/>
        </w:rPr>
        <w:t>From Institutional Trust to Protocol Trust</w:t>
      </w:r>
    </w:p>
    <w:p>
      <w:pPr>
        <w:spacing w:line="276" w:lineRule="auto"/>
        <w:ind w:left="0"/>
      </w:pPr>
      <w:r>
        <w:rPr>
          <w:color w:val="1A1A2E"/>
          <w:sz w:val="22"/>
        </w:rPr>
        <w:t>You do not trust an institution because you believe in it. You trust it because its actions are verifiable, auditable, immutable. Trust is earned through demonstrated reliability, not granted by authority.</w:t>
      </w:r>
    </w:p>
    <w:p>
      <w:pPr>
        <w:pStyle w:val="Heading3"/>
      </w:pPr>
      <w:r>
        <w:rPr>
          <w:b/>
          <w:color w:val="E94560"/>
          <w:sz w:val="24"/>
        </w:rPr>
        <w:t>From National Borders as Economic Boundaries to Cultural Boundaries as Governance Zones</w:t>
      </w:r>
    </w:p>
    <w:p>
      <w:pPr>
        <w:spacing w:line="276" w:lineRule="auto"/>
        <w:ind w:left="0"/>
      </w:pPr>
      <w:r>
        <w:rPr>
          <w:color w:val="1A1A2E"/>
          <w:sz w:val="22"/>
        </w:rPr>
        <w:t>Trade flows freely. Resources flow to their highest use. People migrate where they create most value. Governance boundaries follow culture and language, not military conquest.</w:t>
      </w:r>
    </w:p>
    <w:p>
      <w:pPr>
        <w:pStyle w:val="Heading3"/>
      </w:pPr>
      <w:r>
        <w:rPr>
          <w:b/>
          <w:color w:val="E94560"/>
          <w:sz w:val="24"/>
        </w:rPr>
        <w:t>From GDP as Progress Measure to Entropy Metabolism Rate</w:t>
      </w:r>
    </w:p>
    <w:p>
      <w:pPr>
        <w:spacing w:line="276" w:lineRule="auto"/>
        <w:ind w:left="0"/>
      </w:pPr>
      <w:r>
        <w:rPr>
          <w:color w:val="1A1A2E"/>
          <w:sz w:val="22"/>
        </w:rPr>
        <w:t>The measure of civilizational health is how much entropy (disorder, suffering, waste) the system metabolizes into new value. Societies that convert more decay into growth are healthier than societies that grow without converting entropy.</w:t>
      </w:r>
    </w:p>
    <w:p>
      <w:pPr>
        <w:pStyle w:val="Heading2"/>
      </w:pPr>
      <w:r>
        <w:rPr>
          <w:b/>
          <w:color w:val="533483"/>
          <w:sz w:val="32"/>
        </w:rPr>
        <w:t>The End State</w:t>
      </w:r>
    </w:p>
    <w:p>
      <w:pPr>
        <w:spacing w:line="276" w:lineRule="auto"/>
        <w:ind w:left="0"/>
      </w:pPr>
      <w:r>
        <w:rPr>
          <w:color w:val="1A1A2E"/>
          <w:sz w:val="22"/>
        </w:rPr>
        <w:t>Aureya does not govern the world. The world governs itself through Aureya. Authority is distributed. Power is transparent. Coordination is automatic. Conflict is resolved through protocol. Evolution is continuous. Civilization reaches Type-I capacity on the Kardashev scale — planetary coordination achieved through protocol, not coercion.</w:t>
      </w:r>
    </w:p>
    <w:p>
      <w:r>
        <w:br w:type="page"/>
      </w:r>
    </w:p>
    <w:p>
      <w:pPr>
        <w:pStyle w:val="Heading1"/>
      </w:pPr>
      <w:r>
        <w:rPr>
          <w:b/>
          <w:color w:val="1A1A2E"/>
          <w:sz w:val="48"/>
        </w:rPr>
        <w:t>APPENDIX A: THE COMPLETE PROMPT (COPY-PASTE READY)</w:t>
      </w:r>
    </w:p>
    <w:p>
      <w:pPr>
        <w:spacing w:line="276" w:lineRule="auto"/>
        <w:ind w:left="0"/>
      </w:pPr>
      <w:r>
        <w:rPr>
          <w:color w:val="1A1A2E"/>
          <w:sz w:val="22"/>
        </w:rPr>
        <w:t>The full engineered prompt below, formatted for direct input into Claude Opus 4.6, with all context variables filled in from the Aureya ecosystem.</w:t>
      </w:r>
    </w:p>
    <w:p/>
    <w:p>
      <w:pPr>
        <w:spacing w:line="264" w:lineRule="auto"/>
      </w:pPr>
      <w:r>
        <w:rPr>
          <w:color w:val="505050"/>
          <w:sz w:val="20"/>
        </w:rPr>
        <w:t>MASTER PROMPT FOR AUREYA META-SYSTEM ARCHITECTURE</w:t>
        <w:br/>
        <w:br/>
        <w:t>You are a civilization-scale systems architect, institutional designer, complexity scientist, and distributed systems engineer.</w:t>
        <w:br/>
        <w:br/>
        <w:t>Your task is to design a Meta-System capable of spawning and coordinating N number of "Aureya" systems.</w:t>
        <w:br/>
        <w:br/>
        <w:t>An Aureya is defined as a sovereign coordination system that represents and governs entities such as humans, cities, ecosystems, infrastructures, organizations, and digital agents through continuous sensing, modeling, and negotiation.</w:t>
        <w:br/>
        <w:br/>
        <w:t>The meta-system must function as the foundational layer that enables thousands or millions of Aureya instances to exist simultaneously, each representing a different domain or entity cluster.</w:t>
        <w:br/>
        <w:br/>
        <w:t>GLOBAL CONDITIONS:</w:t>
        <w:br/>
        <w:t>• AI intelligence and reasoning are abundant and inexpensive</w:t>
        <w:br/>
        <w:t>• Sensors, satellites, and digital infrastructure allow continuous observation of systems</w:t>
        <w:br/>
        <w:t>• Computation and simulation can run in real time</w:t>
        <w:br/>
        <w:t>• Coordination complexity is extremely high (billions to trillions of actors)</w:t>
        <w:br/>
        <w:br/>
        <w:t>CRITICAL CONSTRAINT:</w:t>
        <w:br/>
        <w:t>People and institutions currently operating inside the existing world order (states, corporations, financial systems, legal systems) must be able to enter the Aureya ecosystem with near-zero friction. There must be no requirement for revolution, institutional collapse, or ideological conversion. The system must act as an overlay layer that gradually becomes indispensable. Entry follows this pattern: Tool → Infrastructure → Indispensable → Governance.</w:t>
        <w:br/>
        <w:br/>
        <w:t>CONTEXT FROM AUREYA ECOSYSTEM:</w:t>
        <w:br/>
        <w:t>Your design must be aware of:</w:t>
        <w:br/>
        <w:t>• AINEFF Sovereignty Charter and its 12 sovereignty layers</w:t>
        <w:br/>
        <w:t>• 100,000+ industry codes across 16 classification systems</w:t>
        <w:br/>
        <w:t>• 7.2 billion+ platform surfaces</w:t>
        <w:br/>
        <w:t>• Arisea deployment model (N community instances)</w:t>
        <w:br/>
        <w:t>• Organism Evolution Model (Atom → Molecule → Organ → Organism → Species → Ecosystem → Sanctuary)</w:t>
        <w:br/>
        <w:t>• 7 Tower Control Engines</w:t>
        <w:br/>
        <w:t>• ORF Protocol (Obligation &amp; Responsibility Finality)</w:t>
        <w:br/>
        <w:t>• Household-as-Enterprise model</w:t>
        <w:br/>
        <w:t>• E-AEGL governance framework</w:t>
        <w:br/>
        <w:br/>
        <w:t>DELIVERABLE: 10-Part Architectural Response</w:t>
        <w:br/>
        <w:br/>
        <w:t>PART 1: Civilizational Context (3+ pages)</w:t>
        <w:br/>
        <w:t>- Current coordination failure and why existing systems cannot handle planetary complexity</w:t>
        <w:br/>
        <w:t>- Why traditional governance fails at scale</w:t>
        <w:br/>
        <w:t>- Why Aureya becomes inevitable</w:t>
        <w:br/>
        <w:t>- The entropy and abundance arguments</w:t>
        <w:br/>
        <w:br/>
        <w:t>PART 2: Core Principles (3+ pages)</w:t>
        <w:br/>
        <w:t>- 7 constitutional principles (entity sovereignty, representation, monitoring, negotiation, stability, entropy metabolism, voluntary federation)</w:t>
        <w:br/>
        <w:t>- 4 operational principles (fractal coherence, non-duplication, dependency awareness, constitutional immutability)</w:t>
        <w:br/>
        <w:br/>
        <w:t>PART 3: Meta-Architecture (4+ pages)</w:t>
        <w:br/>
        <w:t>- 7 system layers (identity, sensing, state modeling, negotiation, governance, incentive, trust)</w:t>
        <w:br/>
        <w:t>- Inter-instance communication protocol</w:t>
        <w:br/>
        <w:t>- Tower Control Engines</w:t>
        <w:br/>
        <w:br/>
        <w:t>PART 4: Single Aureya Instance (3+ pages)</w:t>
        <w:br/>
        <w:t>- Entity representation through AINEs</w:t>
        <w:br/>
        <w:t>- State measurement across 8 entropy dimensions</w:t>
        <w:br/>
        <w:t>- Negotiation mechanics</w:t>
        <w:br/>
        <w:t>- Decision enforcement</w:t>
        <w:br/>
        <w:br/>
        <w:t>PART 5: Frictionless Onboarding (4+ pages)</w:t>
        <w:br/>
        <w:t>- Individual onboarding (Tool: personal AI assistant)</w:t>
        <w:br/>
        <w:t>- Company onboarding (Tool: operational optimization)</w:t>
        <w:br/>
        <w:t>- Government onboarding (Tool: infrastructure management)</w:t>
        <w:br/>
        <w:t>- NGO and infrastructure operator onboarding</w:t>
        <w:br/>
        <w:t>- Integration with existing systems (legal, financial, supply chain, environmental, identity)</w:t>
        <w:br/>
        <w:br/>
        <w:t>PART 6: Network Effects &amp; Adoption (2+ pages)</w:t>
        <w:br/>
        <w:t>- Adoption curve (stages 1-7)</w:t>
        <w:br/>
        <w:t>- Progressive usefulness (Metcalfe's Law for coordination)</w:t>
        <w:br/>
        <w:t>- Economic advantage (40-60% cost reduction)</w:t>
        <w:br/>
        <w:t>- Operational indispensability</w:t>
        <w:br/>
        <w:br/>
        <w:t>PART 7: Governance of Meta-System (2+ pages)</w:t>
        <w:br/>
        <w:t>- Constitutional immutability (AINEFF cannot be overridden)</w:t>
        <w:br/>
        <w:t>- Rule upgrades (majority consent for operational changes)</w:t>
        <w:br/>
        <w:t>- Dispute resolution (4-level escalation)</w:t>
        <w:br/>
        <w:t>- Prevention of capture (15% rule, non-extraction doctrine, audit trails, exit rights)</w:t>
        <w:br/>
        <w:br/>
        <w:t>PART 8: Global Scale Scenarios (3+ pages)</w:t>
        <w:br/>
        <w:t>- Managing planetary ecosystems (Amazon AINE example)</w:t>
        <w:br/>
        <w:t>- Coordinating global supply chains (semiconductor shortage scenario)</w:t>
        <w:br/>
        <w:t>- Mediating cross-border conflicts (river resource scenario)</w:t>
        <w:br/>
        <w:t>- Stabilizing resources during crisis (pandemic scenario)</w:t>
        <w:br/>
        <w:br/>
        <w:t>PART 9: Failure Modes &amp; Mitigation (2+ pages)</w:t>
        <w:br/>
        <w:t>- Political resistance (mitigation: infrastructure, not governance)</w:t>
        <w:br/>
        <w:t>- Economic sabotage (mitigation: cost advantage)</w:t>
        <w:br/>
        <w:t>- System capture (mitigation: distributed authority)</w:t>
        <w:br/>
        <w:t>- Technological failure (mitigation: blast radius containment)</w:t>
        <w:br/>
        <w:t>- AI misalignment (mitigation: constitutional constraints)</w:t>
        <w:br/>
        <w:br/>
        <w:t>PART 10: Long-Term End State (2+ pages)</w:t>
        <w:br/>
        <w:t>- Institutional transformation (nation-states, corporations, individuals, ecosystems as nodes)</w:t>
        <w:br/>
        <w:t>- How civilization coordinates through protocol</w:t>
        <w:br/>
        <w:t>- Structural shifts (extraction→regeneration, ownership→representation, etc.)</w:t>
        <w:br/>
        <w:t>- Type-I civilization outcome</w:t>
        <w:br/>
        <w:br/>
        <w:t>QUALITY STANDARDS:</w:t>
        <w:br/>
        <w:t>Do not produce shallow ideas. Think in terms of systems, protocols, incentives, and long-term stability. Every architectural decision must be traceable to first principles. Every component must solve a real problem at civilization scale. Write entirely in PRESENT TENSE. Everything is happening now.</w:t>
      </w:r>
    </w:p>
    <w:p>
      <w:r>
        <w:br w:type="page"/>
      </w:r>
    </w:p>
    <w:p>
      <w:pPr>
        <w:pStyle w:val="Heading1"/>
      </w:pPr>
      <w:r>
        <w:rPr>
          <w:b/>
          <w:color w:val="1A1A2E"/>
          <w:sz w:val="48"/>
        </w:rPr>
        <w:t>APPENDIX B: REFERENCE ARCHITECTURE TABLE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E8E8E8"/>
          </w:tcPr>
          <w:p>
            <w:r>
              <w:rPr>
                <w:b/>
                <w:color w:val="1A1A2E"/>
              </w:rPr>
              <w:t>Component</w:t>
            </w:r>
          </w:p>
        </w:tc>
        <w:tc>
          <w:tcPr>
            <w:tcW w:type="dxa" w:w="1872"/>
            <w:shd w:fill="E8E8E8"/>
          </w:tcPr>
          <w:p>
            <w:r>
              <w:rPr>
                <w:b/>
                <w:color w:val="1A1A2E"/>
              </w:rPr>
              <w:t>Layer</w:t>
            </w:r>
          </w:p>
        </w:tc>
        <w:tc>
          <w:tcPr>
            <w:tcW w:type="dxa" w:w="1872"/>
            <w:shd w:fill="E8E8E8"/>
          </w:tcPr>
          <w:p>
            <w:r>
              <w:rPr>
                <w:b/>
                <w:color w:val="1A1A2E"/>
              </w:rPr>
              <w:t>Owner</w:t>
            </w:r>
          </w:p>
        </w:tc>
        <w:tc>
          <w:tcPr>
            <w:tcW w:type="dxa" w:w="1872"/>
            <w:shd w:fill="E8E8E8"/>
          </w:tcPr>
          <w:p>
            <w:r>
              <w:rPr>
                <w:b/>
                <w:color w:val="1A1A2E"/>
              </w:rPr>
              <w:t>Status</w:t>
            </w:r>
          </w:p>
        </w:tc>
        <w:tc>
          <w:tcPr>
            <w:tcW w:type="dxa" w:w="1872"/>
            <w:shd w:fill="E8E8E8"/>
          </w:tcPr>
          <w:p>
            <w:r>
              <w:rPr>
                <w:b/>
                <w:color w:val="1A1A2E"/>
              </w:rPr>
              <w:t>Dependencies</w:t>
            </w:r>
          </w:p>
        </w:tc>
      </w:tr>
      <w:tr>
        <w:tc>
          <w:tcPr>
            <w:tcW w:type="dxa" w:w="1872"/>
          </w:tcPr>
          <w:p>
            <w:r>
              <w:rPr>
                <w:sz w:val="18"/>
              </w:rPr>
              <w:t>AINE (Autonomous Intelligent Negotiation Entity)</w:t>
            </w:r>
          </w:p>
        </w:tc>
        <w:tc>
          <w:tcPr>
            <w:tcW w:type="dxa" w:w="1872"/>
          </w:tcPr>
          <w:p>
            <w:r>
              <w:rPr>
                <w:sz w:val="18"/>
              </w:rPr>
              <w:t>Identity &amp; Representation</w:t>
            </w:r>
          </w:p>
        </w:tc>
        <w:tc>
          <w:tcPr>
            <w:tcW w:type="dxa" w:w="1872"/>
          </w:tcPr>
          <w:p>
            <w:r>
              <w:rPr>
                <w:sz w:val="18"/>
              </w:rPr>
              <w:t>Represented Entity</w:t>
            </w:r>
          </w:p>
        </w:tc>
        <w:tc>
          <w:tcPr>
            <w:tcW w:type="dxa" w:w="1872"/>
          </w:tcPr>
          <w:p>
            <w:r>
              <w:rPr>
                <w:sz w:val="18"/>
              </w:rPr>
              <w:t>Active</w:t>
            </w:r>
          </w:p>
        </w:tc>
        <w:tc>
          <w:tcPr>
            <w:tcW w:type="dxa" w:w="1872"/>
          </w:tcPr>
          <w:p>
            <w:r>
              <w:rPr>
                <w:sz w:val="18"/>
              </w:rPr>
              <w:t>Entity authority, governance rules, market protocols</w:t>
            </w:r>
          </w:p>
        </w:tc>
      </w:tr>
      <w:tr>
        <w:tc>
          <w:tcPr>
            <w:tcW w:type="dxa" w:w="1872"/>
          </w:tcPr>
          <w:p>
            <w:r>
              <w:rPr>
                <w:sz w:val="18"/>
              </w:rPr>
              <w:t>Sensing Layer (IoT, Satellites, APIs)</w:t>
            </w:r>
          </w:p>
        </w:tc>
        <w:tc>
          <w:tcPr>
            <w:tcW w:type="dxa" w:w="1872"/>
          </w:tcPr>
          <w:p>
            <w:r>
              <w:rPr>
                <w:sz w:val="18"/>
              </w:rPr>
              <w:t>Sensing &amp; Telemetry</w:t>
            </w:r>
          </w:p>
        </w:tc>
        <w:tc>
          <w:tcPr>
            <w:tcW w:type="dxa" w:w="1872"/>
          </w:tcPr>
          <w:p>
            <w:r>
              <w:rPr>
                <w:sz w:val="18"/>
              </w:rPr>
              <w:t>Aureya Infrastructure</w:t>
            </w:r>
          </w:p>
        </w:tc>
        <w:tc>
          <w:tcPr>
            <w:tcW w:type="dxa" w:w="1872"/>
          </w:tcPr>
          <w:p>
            <w:r>
              <w:rPr>
                <w:sz w:val="18"/>
              </w:rPr>
              <w:t>Deployed</w:t>
            </w:r>
          </w:p>
        </w:tc>
        <w:tc>
          <w:tcPr>
            <w:tcW w:type="dxa" w:w="1872"/>
          </w:tcPr>
          <w:p>
            <w:r>
              <w:rPr>
                <w:sz w:val="18"/>
              </w:rPr>
              <w:t>Data sources, network connectivity, storage</w:t>
            </w:r>
          </w:p>
        </w:tc>
      </w:tr>
      <w:tr>
        <w:tc>
          <w:tcPr>
            <w:tcW w:type="dxa" w:w="1872"/>
          </w:tcPr>
          <w:p>
            <w:r>
              <w:rPr>
                <w:sz w:val="18"/>
              </w:rPr>
              <w:t>State Modeling Engine</w:t>
            </w:r>
          </w:p>
        </w:tc>
        <w:tc>
          <w:tcPr>
            <w:tcW w:type="dxa" w:w="1872"/>
          </w:tcPr>
          <w:p>
            <w:r>
              <w:rPr>
                <w:sz w:val="18"/>
              </w:rPr>
              <w:t>State Modeling</w:t>
            </w:r>
          </w:p>
        </w:tc>
        <w:tc>
          <w:tcPr>
            <w:tcW w:type="dxa" w:w="1872"/>
          </w:tcPr>
          <w:p>
            <w:r>
              <w:rPr>
                <w:sz w:val="18"/>
              </w:rPr>
              <w:t>AINE</w:t>
            </w:r>
          </w:p>
        </w:tc>
        <w:tc>
          <w:tcPr>
            <w:tcW w:type="dxa" w:w="1872"/>
          </w:tcPr>
          <w:p>
            <w:r>
              <w:rPr>
                <w:sz w:val="18"/>
              </w:rPr>
              <w:t>Active</w:t>
            </w:r>
          </w:p>
        </w:tc>
        <w:tc>
          <w:tcPr>
            <w:tcW w:type="dxa" w:w="1872"/>
          </w:tcPr>
          <w:p>
            <w:r>
              <w:rPr>
                <w:sz w:val="18"/>
              </w:rPr>
              <w:t>Sensing data, historical records, entity preferences</w:t>
            </w:r>
          </w:p>
        </w:tc>
      </w:tr>
      <w:tr>
        <w:tc>
          <w:tcPr>
            <w:tcW w:type="dxa" w:w="1872"/>
          </w:tcPr>
          <w:p>
            <w:r>
              <w:rPr>
                <w:sz w:val="18"/>
              </w:rPr>
              <w:t>Negotiation Protocol (Discovery, Negotiation, Execution)</w:t>
            </w:r>
          </w:p>
        </w:tc>
        <w:tc>
          <w:tcPr>
            <w:tcW w:type="dxa" w:w="1872"/>
          </w:tcPr>
          <w:p>
            <w:r>
              <w:rPr>
                <w:sz w:val="18"/>
              </w:rPr>
              <w:t>Negotiation &amp; Coordination</w:t>
            </w:r>
          </w:p>
        </w:tc>
        <w:tc>
          <w:tcPr>
            <w:tcW w:type="dxa" w:w="1872"/>
          </w:tcPr>
          <w:p>
            <w:r>
              <w:rPr>
                <w:sz w:val="18"/>
              </w:rPr>
              <w:t>AINEs</w:t>
            </w:r>
          </w:p>
        </w:tc>
        <w:tc>
          <w:tcPr>
            <w:tcW w:type="dxa" w:w="1872"/>
          </w:tcPr>
          <w:p>
            <w:r>
              <w:rPr>
                <w:sz w:val="18"/>
              </w:rPr>
              <w:t>Active</w:t>
            </w:r>
          </w:p>
        </w:tc>
        <w:tc>
          <w:tcPr>
            <w:tcW w:type="dxa" w:w="1872"/>
          </w:tcPr>
          <w:p>
            <w:r>
              <w:rPr>
                <w:sz w:val="18"/>
              </w:rPr>
              <w:t>Entity willingness, resource availability, constraints</w:t>
            </w:r>
          </w:p>
        </w:tc>
      </w:tr>
      <w:tr>
        <w:tc>
          <w:tcPr>
            <w:tcW w:type="dxa" w:w="1872"/>
          </w:tcPr>
          <w:p>
            <w:r>
              <w:rPr>
                <w:sz w:val="18"/>
              </w:rPr>
              <w:t>Governance Rule Engine (E-AEGL)</w:t>
            </w:r>
          </w:p>
        </w:tc>
        <w:tc>
          <w:tcPr>
            <w:tcW w:type="dxa" w:w="1872"/>
          </w:tcPr>
          <w:p>
            <w:r>
              <w:rPr>
                <w:sz w:val="18"/>
              </w:rPr>
              <w:t>Governance &amp; Enforcement</w:t>
            </w:r>
          </w:p>
        </w:tc>
        <w:tc>
          <w:tcPr>
            <w:tcW w:type="dxa" w:w="1872"/>
          </w:tcPr>
          <w:p>
            <w:r>
              <w:rPr>
                <w:sz w:val="18"/>
              </w:rPr>
              <w:t>Aureya Councils</w:t>
            </w:r>
          </w:p>
        </w:tc>
        <w:tc>
          <w:tcPr>
            <w:tcW w:type="dxa" w:w="1872"/>
          </w:tcPr>
          <w:p>
            <w:r>
              <w:rPr>
                <w:sz w:val="18"/>
              </w:rPr>
              <w:t>Active</w:t>
            </w:r>
          </w:p>
        </w:tc>
        <w:tc>
          <w:tcPr>
            <w:tcW w:type="dxa" w:w="1872"/>
          </w:tcPr>
          <w:p>
            <w:r>
              <w:rPr>
                <w:sz w:val="18"/>
              </w:rPr>
              <w:t>Constitutional principles, entity preferences, community votes</w:t>
            </w:r>
          </w:p>
        </w:tc>
      </w:tr>
      <w:tr>
        <w:tc>
          <w:tcPr>
            <w:tcW w:type="dxa" w:w="1872"/>
          </w:tcPr>
          <w:p>
            <w:r>
              <w:rPr>
                <w:sz w:val="18"/>
              </w:rPr>
              <w:t>ORF Protocol (Settlement &amp; Economic Layer)</w:t>
            </w:r>
          </w:p>
        </w:tc>
        <w:tc>
          <w:tcPr>
            <w:tcW w:type="dxa" w:w="1872"/>
          </w:tcPr>
          <w:p>
            <w:r>
              <w:rPr>
                <w:sz w:val="18"/>
              </w:rPr>
              <w:t>Incentive &amp; Economic</w:t>
            </w:r>
          </w:p>
        </w:tc>
        <w:tc>
          <w:tcPr>
            <w:tcW w:type="dxa" w:w="1872"/>
          </w:tcPr>
          <w:p>
            <w:r>
              <w:rPr>
                <w:sz w:val="18"/>
              </w:rPr>
              <w:t>Trust Layer</w:t>
            </w:r>
          </w:p>
        </w:tc>
        <w:tc>
          <w:tcPr>
            <w:tcW w:type="dxa" w:w="1872"/>
          </w:tcPr>
          <w:p>
            <w:r>
              <w:rPr>
                <w:sz w:val="18"/>
              </w:rPr>
              <w:t>Active</w:t>
            </w:r>
          </w:p>
        </w:tc>
        <w:tc>
          <w:tcPr>
            <w:tcW w:type="dxa" w:w="1872"/>
          </w:tcPr>
          <w:p>
            <w:r>
              <w:rPr>
                <w:sz w:val="18"/>
              </w:rPr>
              <w:t>Financial systems, asset backing, performance verification</w:t>
            </w:r>
          </w:p>
        </w:tc>
      </w:tr>
      <w:tr>
        <w:tc>
          <w:tcPr>
            <w:tcW w:type="dxa" w:w="1872"/>
          </w:tcPr>
          <w:p>
            <w:r>
              <w:rPr>
                <w:sz w:val="18"/>
              </w:rPr>
              <w:t>E-AEGL (Immutable Audit Trail)</w:t>
            </w:r>
          </w:p>
        </w:tc>
        <w:tc>
          <w:tcPr>
            <w:tcW w:type="dxa" w:w="1872"/>
          </w:tcPr>
          <w:p>
            <w:r>
              <w:rPr>
                <w:sz w:val="18"/>
              </w:rPr>
              <w:t>Trust &amp; Verification</w:t>
            </w:r>
          </w:p>
        </w:tc>
        <w:tc>
          <w:tcPr>
            <w:tcW w:type="dxa" w:w="1872"/>
          </w:tcPr>
          <w:p>
            <w:r>
              <w:rPr>
                <w:sz w:val="18"/>
              </w:rPr>
              <w:t>Public Ledger</w:t>
            </w:r>
          </w:p>
        </w:tc>
        <w:tc>
          <w:tcPr>
            <w:tcW w:type="dxa" w:w="1872"/>
          </w:tcPr>
          <w:p>
            <w:r>
              <w:rPr>
                <w:sz w:val="18"/>
              </w:rPr>
              <w:t>Deployed</w:t>
            </w:r>
          </w:p>
        </w:tc>
        <w:tc>
          <w:tcPr>
            <w:tcW w:type="dxa" w:w="1872"/>
          </w:tcPr>
          <w:p>
            <w:r>
              <w:rPr>
                <w:sz w:val="18"/>
              </w:rPr>
              <w:t>All system actions, governance decisions, economic flows</w:t>
            </w:r>
          </w:p>
        </w:tc>
      </w:tr>
      <w:tr>
        <w:tc>
          <w:tcPr>
            <w:tcW w:type="dxa" w:w="1872"/>
          </w:tcPr>
          <w:p>
            <w:r>
              <w:rPr>
                <w:sz w:val="18"/>
              </w:rPr>
              <w:t>Knowledge Graph (Relationship Mapping)</w:t>
            </w:r>
          </w:p>
        </w:tc>
        <w:tc>
          <w:tcPr>
            <w:tcW w:type="dxa" w:w="1872"/>
          </w:tcPr>
          <w:p>
            <w:r>
              <w:rPr>
                <w:sz w:val="18"/>
              </w:rPr>
              <w:t>Tower Control Engine</w:t>
            </w:r>
          </w:p>
        </w:tc>
        <w:tc>
          <w:tcPr>
            <w:tcW w:type="dxa" w:w="1872"/>
          </w:tcPr>
          <w:p>
            <w:r>
              <w:rPr>
                <w:sz w:val="18"/>
              </w:rPr>
              <w:t>Instance Entity</w:t>
            </w:r>
          </w:p>
        </w:tc>
        <w:tc>
          <w:tcPr>
            <w:tcW w:type="dxa" w:w="1872"/>
          </w:tcPr>
          <w:p>
            <w:r>
              <w:rPr>
                <w:sz w:val="18"/>
              </w:rPr>
              <w:t>Active</w:t>
            </w:r>
          </w:p>
        </w:tc>
        <w:tc>
          <w:tcPr>
            <w:tcW w:type="dxa" w:w="1872"/>
          </w:tcPr>
          <w:p>
            <w:r>
              <w:rPr>
                <w:sz w:val="18"/>
              </w:rPr>
              <w:t>Entity data, relationship updates, dependency changes</w:t>
            </w:r>
          </w:p>
        </w:tc>
      </w:tr>
      <w:tr>
        <w:tc>
          <w:tcPr>
            <w:tcW w:type="dxa" w:w="1872"/>
          </w:tcPr>
          <w:p>
            <w:r>
              <w:rPr>
                <w:sz w:val="18"/>
              </w:rPr>
              <w:t>Dependency Radar (Risk Monitoring)</w:t>
            </w:r>
          </w:p>
        </w:tc>
        <w:tc>
          <w:tcPr>
            <w:tcW w:type="dxa" w:w="1872"/>
          </w:tcPr>
          <w:p>
            <w:r>
              <w:rPr>
                <w:sz w:val="18"/>
              </w:rPr>
              <w:t>Tower Control Engine</w:t>
            </w:r>
          </w:p>
        </w:tc>
        <w:tc>
          <w:tcPr>
            <w:tcW w:type="dxa" w:w="1872"/>
          </w:tcPr>
          <w:p>
            <w:r>
              <w:rPr>
                <w:sz w:val="18"/>
              </w:rPr>
              <w:t>Instance Entity</w:t>
            </w:r>
          </w:p>
        </w:tc>
        <w:tc>
          <w:tcPr>
            <w:tcW w:type="dxa" w:w="1872"/>
          </w:tcPr>
          <w:p>
            <w:r>
              <w:rPr>
                <w:sz w:val="18"/>
              </w:rPr>
              <w:t>Active</w:t>
            </w:r>
          </w:p>
        </w:tc>
        <w:tc>
          <w:tcPr>
            <w:tcW w:type="dxa" w:w="1872"/>
          </w:tcPr>
          <w:p>
            <w:r>
              <w:rPr>
                <w:sz w:val="18"/>
              </w:rPr>
              <w:t>Entity dependencies, degradation signals, alert triggers</w:t>
            </w:r>
          </w:p>
        </w:tc>
      </w:tr>
      <w:tr>
        <w:tc>
          <w:tcPr>
            <w:tcW w:type="dxa" w:w="1872"/>
          </w:tcPr>
          <w:p>
            <w:r>
              <w:rPr>
                <w:sz w:val="18"/>
              </w:rPr>
              <w:t>Mission Engine (Purpose &amp; Goals)</w:t>
            </w:r>
          </w:p>
        </w:tc>
        <w:tc>
          <w:tcPr>
            <w:tcW w:type="dxa" w:w="1872"/>
          </w:tcPr>
          <w:p>
            <w:r>
              <w:rPr>
                <w:sz w:val="18"/>
              </w:rPr>
              <w:t>Tower Control Engine</w:t>
            </w:r>
          </w:p>
        </w:tc>
        <w:tc>
          <w:tcPr>
            <w:tcW w:type="dxa" w:w="1872"/>
          </w:tcPr>
          <w:p>
            <w:r>
              <w:rPr>
                <w:sz w:val="18"/>
              </w:rPr>
              <w:t>Entity Authority</w:t>
            </w:r>
          </w:p>
        </w:tc>
        <w:tc>
          <w:tcPr>
            <w:tcW w:type="dxa" w:w="1872"/>
          </w:tcPr>
          <w:p>
            <w:r>
              <w:rPr>
                <w:sz w:val="18"/>
              </w:rPr>
              <w:t>Active</w:t>
            </w:r>
          </w:p>
        </w:tc>
        <w:tc>
          <w:tcPr>
            <w:tcW w:type="dxa" w:w="1872"/>
          </w:tcPr>
          <w:p>
            <w:r>
              <w:rPr>
                <w:sz w:val="18"/>
              </w:rPr>
              <w:t>Entity goals, strategic direction, performance metrics</w:t>
            </w:r>
          </w:p>
        </w:tc>
      </w:tr>
    </w:tbl>
    <w:p/>
    <w:p>
      <w:r>
        <w:br w:type="page"/>
      </w:r>
    </w:p>
    <w:p>
      <w:pPr>
        <w:pStyle w:val="Heading1"/>
      </w:pPr>
      <w:r>
        <w:rPr>
          <w:b/>
          <w:color w:val="1A1A2E"/>
          <w:sz w:val="48"/>
        </w:rPr>
        <w:t>APPENDIX C: GLOSSARY OF KEY TERMS</w:t>
      </w:r>
    </w:p>
    <w:p>
      <w:pPr>
        <w:pStyle w:val="Heading3"/>
      </w:pPr>
      <w:r>
        <w:rPr>
          <w:b/>
          <w:color w:val="E94560"/>
          <w:sz w:val="24"/>
        </w:rPr>
        <w:t>AINE</w:t>
      </w:r>
    </w:p>
    <w:p>
      <w:pPr>
        <w:spacing w:line="276" w:lineRule="auto"/>
        <w:ind w:left="0"/>
      </w:pPr>
      <w:r>
        <w:rPr>
          <w:color w:val="1A1A2E"/>
          <w:sz w:val="22"/>
        </w:rPr>
        <w:t>Autonomous Intelligent Negotiation Entity. An AI agent representing an entity's interests in Aureya coordination protocols. Not the entity itself; the entity's sovereign agent.</w:t>
      </w:r>
    </w:p>
    <w:p>
      <w:pPr>
        <w:pStyle w:val="Heading3"/>
      </w:pPr>
      <w:r>
        <w:rPr>
          <w:b/>
          <w:color w:val="E94560"/>
          <w:sz w:val="24"/>
        </w:rPr>
        <w:t>AINEFF</w:t>
      </w:r>
    </w:p>
    <w:p>
      <w:pPr>
        <w:spacing w:line="276" w:lineRule="auto"/>
        <w:ind w:left="0"/>
      </w:pPr>
      <w:r>
        <w:rPr>
          <w:color w:val="1A1A2E"/>
          <w:sz w:val="22"/>
        </w:rPr>
        <w:t>Aureya Institutional Nexus of Evolutionary Federalism Framework. The constitutional layer defining immutable principles that govern all Aureya systems.</w:t>
      </w:r>
    </w:p>
    <w:p>
      <w:pPr>
        <w:pStyle w:val="Heading3"/>
      </w:pPr>
      <w:r>
        <w:rPr>
          <w:b/>
          <w:color w:val="E94560"/>
          <w:sz w:val="24"/>
        </w:rPr>
        <w:t>Arisea</w:t>
      </w:r>
    </w:p>
    <w:p>
      <w:pPr>
        <w:spacing w:line="276" w:lineRule="auto"/>
        <w:ind w:left="0"/>
      </w:pPr>
      <w:r>
        <w:rPr>
          <w:color w:val="1A1A2E"/>
          <w:sz w:val="22"/>
        </w:rPr>
        <w:t>A specific instantiation of an Aureya system, typically at community, regional, or sectoral level. Multiple Arisea instances coordinate through inter-instance protocols.</w:t>
      </w:r>
    </w:p>
    <w:p>
      <w:pPr>
        <w:pStyle w:val="Heading3"/>
      </w:pPr>
      <w:r>
        <w:rPr>
          <w:b/>
          <w:color w:val="E94560"/>
          <w:sz w:val="24"/>
        </w:rPr>
        <w:t>Aureya</w:t>
      </w:r>
    </w:p>
    <w:p>
      <w:pPr>
        <w:spacing w:line="276" w:lineRule="auto"/>
        <w:ind w:left="0"/>
      </w:pPr>
      <w:r>
        <w:rPr>
          <w:color w:val="1A1A2E"/>
          <w:sz w:val="22"/>
        </w:rPr>
        <w:t>The meta-system of sovereign coordination. A protocol layer enabling real-time negotiation and decision-making across billions of independent actors.</w:t>
      </w:r>
    </w:p>
    <w:p>
      <w:pPr>
        <w:pStyle w:val="Heading3"/>
      </w:pPr>
      <w:r>
        <w:rPr>
          <w:b/>
          <w:color w:val="E94560"/>
          <w:sz w:val="24"/>
        </w:rPr>
        <w:t>Blast Radius Containment</w:t>
      </w:r>
    </w:p>
    <w:p>
      <w:pPr>
        <w:spacing w:line="276" w:lineRule="auto"/>
        <w:ind w:left="0"/>
      </w:pPr>
      <w:r>
        <w:rPr>
          <w:color w:val="1A1A2E"/>
          <w:sz w:val="22"/>
        </w:rPr>
        <w:t>System design principle preventing failures in one Aureya instance from cascading to others. Circuit breakers and graceful degradation protect network stability.</w:t>
      </w:r>
    </w:p>
    <w:p>
      <w:pPr>
        <w:pStyle w:val="Heading3"/>
      </w:pPr>
      <w:r>
        <w:rPr>
          <w:b/>
          <w:color w:val="E94560"/>
          <w:sz w:val="24"/>
        </w:rPr>
        <w:t>E-AEGL</w:t>
      </w:r>
    </w:p>
    <w:p>
      <w:pPr>
        <w:spacing w:line="276" w:lineRule="auto"/>
        <w:ind w:left="0"/>
      </w:pPr>
      <w:r>
        <w:rPr>
          <w:color w:val="1A1A2E"/>
          <w:sz w:val="22"/>
        </w:rPr>
        <w:t>Immutable governance framework. Maintains audit trails, enforces governance rules, mediates disputes, prevents capture and corruption.</w:t>
      </w:r>
    </w:p>
    <w:p>
      <w:pPr>
        <w:pStyle w:val="Heading3"/>
      </w:pPr>
      <w:r>
        <w:rPr>
          <w:b/>
          <w:color w:val="E94560"/>
          <w:sz w:val="24"/>
        </w:rPr>
        <w:t>Entropy Dimensions</w:t>
      </w:r>
    </w:p>
    <w:p>
      <w:pPr>
        <w:spacing w:line="276" w:lineRule="auto"/>
        <w:ind w:left="0"/>
      </w:pPr>
      <w:r>
        <w:rPr>
          <w:color w:val="1A1A2E"/>
          <w:sz w:val="22"/>
        </w:rPr>
        <w:t>Eight measures of system disorder: Vector, Analogous Force, Chokepoint, Bottleneck, Pain Point, Challenge, Obstacle, Threat/Weakness.</w:t>
      </w:r>
    </w:p>
    <w:p>
      <w:pPr>
        <w:pStyle w:val="Heading3"/>
      </w:pPr>
      <w:r>
        <w:rPr>
          <w:b/>
          <w:color w:val="E94560"/>
          <w:sz w:val="24"/>
        </w:rPr>
        <w:t>Federation</w:t>
      </w:r>
    </w:p>
    <w:p>
      <w:pPr>
        <w:spacing w:line="276" w:lineRule="auto"/>
        <w:ind w:left="0"/>
      </w:pPr>
      <w:r>
        <w:rPr>
          <w:color w:val="1A1A2E"/>
          <w:sz w:val="22"/>
        </w:rPr>
        <w:t>Coordination model where local autonomy is preserved while global coordination emerges through protocol. No central authority.</w:t>
      </w:r>
    </w:p>
    <w:p>
      <w:pPr>
        <w:pStyle w:val="Heading3"/>
      </w:pPr>
      <w:r>
        <w:rPr>
          <w:b/>
          <w:color w:val="E94560"/>
          <w:sz w:val="24"/>
        </w:rPr>
        <w:t>Fractal Coherence</w:t>
      </w:r>
    </w:p>
    <w:p>
      <w:pPr>
        <w:spacing w:line="276" w:lineRule="auto"/>
        <w:ind w:left="0"/>
      </w:pPr>
      <w:r>
        <w:rPr>
          <w:color w:val="1A1A2E"/>
          <w:sz w:val="22"/>
        </w:rPr>
        <w:t>Principle that the same patterns repeat at every scale. Household coordinates like city, city like nation, nation like planetary ecosystem.</w:t>
      </w:r>
    </w:p>
    <w:p>
      <w:pPr>
        <w:pStyle w:val="Heading3"/>
      </w:pPr>
      <w:r>
        <w:rPr>
          <w:b/>
          <w:color w:val="E94560"/>
          <w:sz w:val="24"/>
        </w:rPr>
        <w:t>Governance Rule Engine</w:t>
      </w:r>
    </w:p>
    <w:p>
      <w:pPr>
        <w:spacing w:line="276" w:lineRule="auto"/>
        <w:ind w:left="0"/>
      </w:pPr>
      <w:r>
        <w:rPr>
          <w:color w:val="1A1A2E"/>
          <w:sz w:val="22"/>
        </w:rPr>
        <w:t>System component enforcing rules, managing disputes, maintaining constitutional compliance. Can be upgraded through community consensus within constitutional bounds.</w:t>
      </w:r>
    </w:p>
    <w:p>
      <w:pPr>
        <w:pStyle w:val="Heading3"/>
      </w:pPr>
      <w:r>
        <w:rPr>
          <w:b/>
          <w:color w:val="E94560"/>
          <w:sz w:val="24"/>
        </w:rPr>
        <w:t>Inter-Instance Protocol</w:t>
      </w:r>
    </w:p>
    <w:p>
      <w:pPr>
        <w:spacing w:line="276" w:lineRule="auto"/>
        <w:ind w:left="0"/>
      </w:pPr>
      <w:r>
        <w:rPr>
          <w:color w:val="1A1A2E"/>
          <w:sz w:val="22"/>
        </w:rPr>
        <w:t>Standardized exchange protocol between Aureya instances: Discovery, Negotiation, Execution, Settlement, Verification, Evolution, Conflict Resolution.</w:t>
      </w:r>
    </w:p>
    <w:p>
      <w:pPr>
        <w:pStyle w:val="Heading3"/>
      </w:pPr>
      <w:r>
        <w:rPr>
          <w:b/>
          <w:color w:val="E94560"/>
          <w:sz w:val="24"/>
        </w:rPr>
        <w:t>Metcalfe's Law</w:t>
      </w:r>
    </w:p>
    <w:p>
      <w:pPr>
        <w:spacing w:line="276" w:lineRule="auto"/>
        <w:ind w:left="0"/>
      </w:pPr>
      <w:r>
        <w:rPr>
          <w:color w:val="1A1A2E"/>
          <w:sz w:val="22"/>
        </w:rPr>
        <w:t>Network value grows with square of number of participants. Applied to coordination: 100 AINEs worth 100x more than 1 AINE.</w:t>
      </w:r>
    </w:p>
    <w:p>
      <w:pPr>
        <w:pStyle w:val="Heading3"/>
      </w:pPr>
      <w:r>
        <w:rPr>
          <w:b/>
          <w:color w:val="E94560"/>
          <w:sz w:val="24"/>
        </w:rPr>
        <w:t>Negotiation Protocol</w:t>
      </w:r>
    </w:p>
    <w:p>
      <w:pPr>
        <w:spacing w:line="276" w:lineRule="auto"/>
        <w:ind w:left="0"/>
      </w:pPr>
      <w:r>
        <w:rPr>
          <w:color w:val="1A1A2E"/>
          <w:sz w:val="22"/>
        </w:rPr>
        <w:t>AI-mediated process for two entities to agree on terms of coordination. Includes template contracts, constraint satisfaction, dispute escalation.</w:t>
      </w:r>
    </w:p>
    <w:p>
      <w:pPr>
        <w:pStyle w:val="Heading3"/>
      </w:pPr>
      <w:r>
        <w:rPr>
          <w:b/>
          <w:color w:val="E94560"/>
          <w:sz w:val="24"/>
        </w:rPr>
        <w:t>ORF Protocol</w:t>
      </w:r>
    </w:p>
    <w:p>
      <w:pPr>
        <w:spacing w:line="276" w:lineRule="auto"/>
        <w:ind w:left="0"/>
      </w:pPr>
      <w:r>
        <w:rPr>
          <w:color w:val="1A1A2E"/>
          <w:sz w:val="22"/>
        </w:rPr>
        <w:t>Obligation &amp; Responsibility Finality. Economic settlement protocol. Ensures all economic flows are verified, auditable, and enforceable.</w:t>
      </w:r>
    </w:p>
    <w:p>
      <w:pPr>
        <w:pStyle w:val="Heading3"/>
      </w:pPr>
      <w:r>
        <w:rPr>
          <w:b/>
          <w:color w:val="E94560"/>
          <w:sz w:val="24"/>
        </w:rPr>
        <w:t>Sovereign Coordination System</w:t>
      </w:r>
    </w:p>
    <w:p>
      <w:pPr>
        <w:spacing w:line="276" w:lineRule="auto"/>
        <w:ind w:left="0"/>
      </w:pPr>
      <w:r>
        <w:rPr>
          <w:color w:val="1A1A2E"/>
          <w:sz w:val="22"/>
        </w:rPr>
        <w:t>A system where every participating entity retains ultimate authority over itself while participating in coordination protocols. Not governance from above; coordination from within.</w:t>
      </w:r>
    </w:p>
    <w:p>
      <w:pPr>
        <w:pStyle w:val="Heading3"/>
      </w:pPr>
      <w:r>
        <w:rPr>
          <w:b/>
          <w:color w:val="E94560"/>
          <w:sz w:val="24"/>
        </w:rPr>
        <w:t>State Modeling</w:t>
      </w:r>
    </w:p>
    <w:p>
      <w:pPr>
        <w:spacing w:line="276" w:lineRule="auto"/>
        <w:ind w:left="0"/>
      </w:pPr>
      <w:r>
        <w:rPr>
          <w:color w:val="1A1A2E"/>
          <w:sz w:val="22"/>
        </w:rPr>
        <w:t>Real-time representation of entity's condition across 8 entropy dimensions. Owned by entity. Updated continuously from sensing layer.</w:t>
      </w:r>
    </w:p>
    <w:p>
      <w:pPr>
        <w:pStyle w:val="Heading3"/>
      </w:pPr>
      <w:r>
        <w:rPr>
          <w:b/>
          <w:color w:val="E94560"/>
          <w:sz w:val="24"/>
        </w:rPr>
        <w:t>Tower Control Engines</w:t>
      </w:r>
    </w:p>
    <w:p>
      <w:pPr>
        <w:spacing w:line="276" w:lineRule="auto"/>
        <w:ind w:left="0"/>
      </w:pPr>
      <w:r>
        <w:rPr>
          <w:color w:val="1A1A2E"/>
          <w:sz w:val="22"/>
        </w:rPr>
        <w:t>Seven core control systems operating in every Aureya instance: Knowledge Graph, Dependency Radar, Mission Engine, Revenue Orchestration, Documentation Fabric, Governance (E-AEGL), Organism Evolution.</w:t>
      </w:r>
    </w:p>
    <w:p>
      <w:pPr>
        <w:pStyle w:val="Heading3"/>
      </w:pPr>
      <w:r>
        <w:rPr>
          <w:b/>
          <w:color w:val="E94560"/>
          <w:sz w:val="24"/>
        </w:rPr>
        <w:t>Trust Layer</w:t>
      </w:r>
    </w:p>
    <w:p>
      <w:pPr>
        <w:spacing w:line="276" w:lineRule="auto"/>
        <w:ind w:left="0"/>
      </w:pPr>
      <w:r>
        <w:rPr>
          <w:color w:val="1A1A2E"/>
          <w:sz w:val="22"/>
        </w:rPr>
        <w:t>System component enabling trust emergence through verifiable track records, immutable audit trails, and portable reputation. Trust earned, never granted.</w:t>
      </w:r>
    </w:p>
    <w:p>
      <w:pPr>
        <w:pStyle w:val="Heading3"/>
      </w:pPr>
      <w:r>
        <w:rPr>
          <w:b/>
          <w:color w:val="E94560"/>
          <w:sz w:val="24"/>
        </w:rPr>
        <w:t>Type-I Civilization</w:t>
      </w:r>
    </w:p>
    <w:p>
      <w:pPr>
        <w:spacing w:line="276" w:lineRule="auto"/>
        <w:ind w:left="0"/>
      </w:pPr>
      <w:r>
        <w:rPr>
          <w:color w:val="1A1A2E"/>
          <w:sz w:val="22"/>
        </w:rPr>
        <w:t>On Kardashev scale, a civilization capable of planetary coordination. Aureya enables Type-I capacity through protocol-based coordination.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A1A2E"/>
        <w:sz w:val="18"/>
      </w:rPr>
      <w:t xml:space="preserve">Confidential — Aureya Global Infrastructure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1A1A2E"/>
        <w:sz w:val="20"/>
      </w:rPr>
      <w:t>AUREYA META-SYSTEM GENESIS | Civilization-Scale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