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93A5" w14:textId="77777777" w:rsidR="00631518" w:rsidRPr="00E63B4E" w:rsidRDefault="00631518" w:rsidP="00631518">
      <w:pPr>
        <w:rPr>
          <w:b/>
          <w:sz w:val="28"/>
          <w:u w:val="single"/>
        </w:rPr>
      </w:pPr>
      <w:r w:rsidRPr="00E63B4E">
        <w:rPr>
          <w:rFonts w:hint="eastAsia"/>
          <w:b/>
          <w:sz w:val="28"/>
          <w:u w:val="single"/>
        </w:rPr>
        <w:t>A</w:t>
      </w:r>
      <w:r w:rsidRPr="00E63B4E">
        <w:rPr>
          <w:b/>
          <w:sz w:val="28"/>
          <w:u w:val="single"/>
        </w:rPr>
        <w:t>bstract:</w:t>
      </w:r>
    </w:p>
    <w:p w14:paraId="20E5E534" w14:textId="77777777" w:rsidR="00631518" w:rsidRDefault="00631518" w:rsidP="002674F1">
      <w:pPr>
        <w:ind w:firstLineChars="250" w:firstLine="600"/>
      </w:pPr>
    </w:p>
    <w:p w14:paraId="1A295B58" w14:textId="6D3D22F1" w:rsidR="004B25C4" w:rsidRDefault="002674F1" w:rsidP="002674F1">
      <w:pPr>
        <w:ind w:firstLineChars="250" w:firstLine="600"/>
      </w:pPr>
      <w:r>
        <w:t xml:space="preserve">This tool </w:t>
      </w:r>
      <w:r w:rsidR="00911E4D">
        <w:t xml:space="preserve">collects more granular </w:t>
      </w:r>
      <w:r w:rsidR="004B25C4">
        <w:t xml:space="preserve">CPU </w:t>
      </w:r>
      <w:r w:rsidR="00911E4D">
        <w:t>figures</w:t>
      </w:r>
      <w:r w:rsidR="004B25C4">
        <w:t xml:space="preserve"> from RMF III</w:t>
      </w:r>
      <w:r w:rsidR="00911E4D">
        <w:t xml:space="preserve"> than </w:t>
      </w:r>
      <w:r w:rsidR="004B25C4">
        <w:t xml:space="preserve">the Post Processer from </w:t>
      </w:r>
      <w:r w:rsidR="00911E4D">
        <w:t>RMF</w:t>
      </w:r>
      <w:r w:rsidR="004B25C4">
        <w:t xml:space="preserve"> I – RMF III provides CPU utilization figures for much shorter </w:t>
      </w:r>
      <w:proofErr w:type="gramStart"/>
      <w:r w:rsidR="004B25C4">
        <w:t>period of time</w:t>
      </w:r>
      <w:proofErr w:type="gramEnd"/>
      <w:r w:rsidR="004B25C4">
        <w:t xml:space="preserve"> than RMF I -- in a manner of automatically accumulating these more granular CPU </w:t>
      </w:r>
      <w:r w:rsidR="0004586D">
        <w:t xml:space="preserve">utilization </w:t>
      </w:r>
      <w:r w:rsidR="004B25C4">
        <w:t>figures to a sequential file.</w:t>
      </w:r>
    </w:p>
    <w:p w14:paraId="46206B95" w14:textId="77777777" w:rsidR="004B25C4" w:rsidRPr="004B25C4" w:rsidRDefault="004B25C4" w:rsidP="002674F1">
      <w:pPr>
        <w:ind w:firstLineChars="250" w:firstLine="600"/>
      </w:pPr>
    </w:p>
    <w:p w14:paraId="688CFB64" w14:textId="77777777" w:rsidR="00707479" w:rsidRPr="00E63B4E" w:rsidRDefault="00631518" w:rsidP="00631518">
      <w:pPr>
        <w:rPr>
          <w:sz w:val="28"/>
          <w:u w:val="single"/>
        </w:rPr>
      </w:pPr>
      <w:r w:rsidRPr="00E63B4E">
        <w:rPr>
          <w:rFonts w:hint="eastAsia"/>
          <w:b/>
          <w:sz w:val="28"/>
          <w:u w:val="single"/>
        </w:rPr>
        <w:t>A</w:t>
      </w:r>
      <w:r w:rsidRPr="00E63B4E">
        <w:rPr>
          <w:b/>
          <w:sz w:val="28"/>
          <w:u w:val="single"/>
        </w:rPr>
        <w:t>uthor:</w:t>
      </w:r>
      <w:r w:rsidRPr="00E63B4E">
        <w:rPr>
          <w:sz w:val="28"/>
          <w:u w:val="single"/>
        </w:rPr>
        <w:t xml:space="preserve"> </w:t>
      </w:r>
    </w:p>
    <w:p w14:paraId="48547D5A" w14:textId="77777777" w:rsidR="00911E4D" w:rsidRDefault="00911E4D" w:rsidP="00707479">
      <w:pPr>
        <w:ind w:firstLineChars="300" w:firstLine="720"/>
      </w:pPr>
    </w:p>
    <w:p w14:paraId="0395271D" w14:textId="773F094B" w:rsidR="00631518" w:rsidRPr="00707479" w:rsidRDefault="00631518" w:rsidP="00707479">
      <w:pPr>
        <w:ind w:firstLineChars="300" w:firstLine="720"/>
      </w:pPr>
      <w:r w:rsidRPr="00707479">
        <w:t>Andrew Jan</w:t>
      </w:r>
    </w:p>
    <w:p w14:paraId="0C0A39B6" w14:textId="77777777" w:rsidR="00631518" w:rsidRDefault="00631518" w:rsidP="00707479"/>
    <w:p w14:paraId="7F54BB1A" w14:textId="77777777" w:rsidR="00316787" w:rsidRPr="00E63B4E" w:rsidRDefault="00707479">
      <w:pPr>
        <w:rPr>
          <w:sz w:val="28"/>
          <w:u w:val="single"/>
        </w:rPr>
      </w:pPr>
      <w:r w:rsidRPr="00E63B4E">
        <w:rPr>
          <w:b/>
          <w:sz w:val="28"/>
          <w:u w:val="single"/>
        </w:rPr>
        <w:t>Requirement</w:t>
      </w:r>
      <w:r w:rsidR="00812ACE" w:rsidRPr="00E63B4E">
        <w:rPr>
          <w:b/>
          <w:sz w:val="28"/>
          <w:u w:val="single"/>
        </w:rPr>
        <w:t>s</w:t>
      </w:r>
      <w:r w:rsidRPr="00E63B4E">
        <w:rPr>
          <w:b/>
          <w:sz w:val="28"/>
          <w:u w:val="single"/>
        </w:rPr>
        <w:t>:</w:t>
      </w:r>
    </w:p>
    <w:p w14:paraId="709AD94A" w14:textId="75484AC8" w:rsidR="00E63B4E" w:rsidRDefault="00E63B4E" w:rsidP="00316787">
      <w:pPr>
        <w:ind w:firstLineChars="250" w:firstLine="600"/>
      </w:pPr>
    </w:p>
    <w:p w14:paraId="7EA47824" w14:textId="4AF6F80B" w:rsidR="006B7C67" w:rsidRDefault="006B7C67" w:rsidP="00316787">
      <w:pPr>
        <w:ind w:firstLineChars="250" w:firstLine="600"/>
      </w:pPr>
      <w:r>
        <w:t xml:space="preserve">This tool is </w:t>
      </w:r>
      <w:r w:rsidR="0012173E">
        <w:t xml:space="preserve">to extract </w:t>
      </w:r>
      <w:r w:rsidR="00795EEF">
        <w:t xml:space="preserve">values from the RMFIII’s VSAM files. </w:t>
      </w:r>
      <w:proofErr w:type="gramStart"/>
      <w:r w:rsidR="00795EEF">
        <w:t>So</w:t>
      </w:r>
      <w:proofErr w:type="gramEnd"/>
      <w:r w:rsidR="00795EEF">
        <w:t xml:space="preserve"> the RMFIII should be properly </w:t>
      </w:r>
      <w:r w:rsidR="004A7FCF">
        <w:t xml:space="preserve">configured </w:t>
      </w:r>
      <w:r w:rsidR="00795EEF">
        <w:t xml:space="preserve">and started </w:t>
      </w:r>
      <w:r w:rsidR="004A7FCF">
        <w:t xml:space="preserve">to </w:t>
      </w:r>
      <w:r w:rsidR="00795EEF">
        <w:t xml:space="preserve">write </w:t>
      </w:r>
      <w:r w:rsidR="004A7FCF">
        <w:t>data to</w:t>
      </w:r>
      <w:r w:rsidR="00795EEF">
        <w:t xml:space="preserve"> the pre-allocated VSAM files.</w:t>
      </w:r>
    </w:p>
    <w:p w14:paraId="5B6F29C7" w14:textId="52A2AE0E" w:rsidR="00795EEF" w:rsidRDefault="00795EEF" w:rsidP="00316787">
      <w:pPr>
        <w:ind w:firstLineChars="250" w:firstLine="600"/>
      </w:pPr>
    </w:p>
    <w:p w14:paraId="01CF223D" w14:textId="7425F8B1" w:rsidR="00795EEF" w:rsidRDefault="00795EEF" w:rsidP="00316787">
      <w:pPr>
        <w:ind w:firstLineChars="250" w:firstLine="600"/>
      </w:pPr>
      <w:r>
        <w:t>Please read the “</w:t>
      </w:r>
      <w:r w:rsidRPr="0004586D">
        <w:rPr>
          <w:b/>
        </w:rPr>
        <w:t>Setting up the Monitor III gather session RMFGAT</w:t>
      </w:r>
      <w:r>
        <w:t xml:space="preserve">” section in the chapter: “Setting up RMF” </w:t>
      </w:r>
      <w:r w:rsidR="00834B68">
        <w:t>from</w:t>
      </w:r>
      <w:r w:rsidR="00D86F8B">
        <w:t xml:space="preserve"> the manual: “</w:t>
      </w:r>
      <w:r w:rsidR="00D86F8B" w:rsidRPr="0004586D">
        <w:rPr>
          <w:b/>
        </w:rPr>
        <w:t>z/OS Resource Measurement Facility User’s Guide</w:t>
      </w:r>
      <w:r w:rsidR="00D86F8B">
        <w:t xml:space="preserve">” </w:t>
      </w:r>
      <w:r>
        <w:t>about how to define VSAM files for RMFIII gathering.</w:t>
      </w:r>
    </w:p>
    <w:p w14:paraId="68326F6F" w14:textId="77777777" w:rsidR="00795EEF" w:rsidRDefault="00795EEF" w:rsidP="00316787">
      <w:pPr>
        <w:ind w:firstLineChars="250" w:firstLine="600"/>
      </w:pPr>
    </w:p>
    <w:p w14:paraId="3981E5D3" w14:textId="0DF5AE3C" w:rsidR="00D86F8B" w:rsidRDefault="00795EEF" w:rsidP="00316787">
      <w:pPr>
        <w:ind w:firstLineChars="250" w:firstLine="600"/>
      </w:pPr>
      <w:r>
        <w:t>Please also read the “</w:t>
      </w:r>
      <w:r w:rsidRPr="0004586D">
        <w:rPr>
          <w:b/>
        </w:rPr>
        <w:t>Starting a Monitor III g</w:t>
      </w:r>
      <w:r w:rsidR="00D86F8B" w:rsidRPr="0004586D">
        <w:rPr>
          <w:b/>
        </w:rPr>
        <w:t>atherer session</w:t>
      </w:r>
      <w:r w:rsidR="00D86F8B">
        <w:t>”, “</w:t>
      </w:r>
      <w:r w:rsidR="00D86F8B" w:rsidRPr="0004586D">
        <w:rPr>
          <w:b/>
        </w:rPr>
        <w:t>Modifying RMF section options</w:t>
      </w:r>
      <w:r w:rsidR="00D86F8B">
        <w:t>” and “</w:t>
      </w:r>
      <w:r w:rsidR="00D86F8B" w:rsidRPr="0004586D">
        <w:rPr>
          <w:b/>
        </w:rPr>
        <w:t>Stopping RMF session</w:t>
      </w:r>
      <w:r w:rsidR="00D86F8B">
        <w:t xml:space="preserve">” </w:t>
      </w:r>
      <w:r w:rsidR="00762C6F">
        <w:t>sections in the chapter: “</w:t>
      </w:r>
      <w:r w:rsidR="00762C6F" w:rsidRPr="0004586D">
        <w:rPr>
          <w:b/>
        </w:rPr>
        <w:t>Starting and controlling Monitor session</w:t>
      </w:r>
      <w:r w:rsidR="00762C6F">
        <w:t xml:space="preserve">” </w:t>
      </w:r>
      <w:r w:rsidR="00834B68">
        <w:t>from</w:t>
      </w:r>
      <w:r w:rsidR="00D86F8B">
        <w:t xml:space="preserve"> the same </w:t>
      </w:r>
      <w:r w:rsidR="00762C6F">
        <w:t>book</w:t>
      </w:r>
      <w:r w:rsidR="00D86F8B">
        <w:t>:</w:t>
      </w:r>
      <w:r w:rsidR="00D86F8B" w:rsidRPr="00D86F8B">
        <w:t xml:space="preserve"> </w:t>
      </w:r>
      <w:r w:rsidR="00D86F8B">
        <w:t>“</w:t>
      </w:r>
      <w:r w:rsidR="00D86F8B" w:rsidRPr="0086261E">
        <w:rPr>
          <w:b/>
        </w:rPr>
        <w:t>z/OS Resource Measurement Facility User’s Guide</w:t>
      </w:r>
      <w:r w:rsidR="00D86F8B">
        <w:t>” about how to start, stop and modify RMFIII data collections.</w:t>
      </w:r>
    </w:p>
    <w:p w14:paraId="7BD77BEF" w14:textId="77777777" w:rsidR="00D86F8B" w:rsidRPr="00762C6F" w:rsidRDefault="00D86F8B" w:rsidP="00316787">
      <w:pPr>
        <w:ind w:firstLineChars="250" w:firstLine="600"/>
      </w:pPr>
    </w:p>
    <w:p w14:paraId="7B6B4AF7" w14:textId="0EED3401" w:rsidR="00762C6F" w:rsidRDefault="002100F0" w:rsidP="00316787">
      <w:pPr>
        <w:ind w:firstLineChars="250" w:firstLine="600"/>
      </w:pPr>
      <w:r>
        <w:t xml:space="preserve">Please have a look at the attached file: </w:t>
      </w:r>
      <w:r w:rsidR="0045706B">
        <w:t>“</w:t>
      </w:r>
      <w:r w:rsidR="00762C6F" w:rsidRPr="00762C6F">
        <w:rPr>
          <w:b/>
          <w:i/>
          <w:color w:val="FF0000"/>
        </w:rPr>
        <w:t>Sample_RMFIII_Parameters_ERBRMF04.txt</w:t>
      </w:r>
      <w:r w:rsidR="0045706B">
        <w:t>”</w:t>
      </w:r>
      <w:r w:rsidR="004D6385">
        <w:t xml:space="preserve"> for how to specify the </w:t>
      </w:r>
      <w:r w:rsidR="00762C6F">
        <w:t>RMFIII’s parameters. In the meantime, refer to “</w:t>
      </w:r>
      <w:r w:rsidR="00762C6F" w:rsidRPr="0086261E">
        <w:rPr>
          <w:b/>
        </w:rPr>
        <w:t>Description of Monitor III data gatherer options</w:t>
      </w:r>
      <w:r w:rsidR="00762C6F">
        <w:t>” section in chapter “</w:t>
      </w:r>
      <w:r w:rsidR="00762C6F" w:rsidRPr="0086261E">
        <w:rPr>
          <w:b/>
        </w:rPr>
        <w:t>Short-term data gathering with Monitor III</w:t>
      </w:r>
      <w:r w:rsidR="00762C6F">
        <w:t>”</w:t>
      </w:r>
      <w:r w:rsidR="00834B68">
        <w:t xml:space="preserve"> from the same book: “</w:t>
      </w:r>
      <w:r w:rsidR="00834B68" w:rsidRPr="0086261E">
        <w:rPr>
          <w:b/>
        </w:rPr>
        <w:t>z/OS Resource Measurement Facility User’s Guide</w:t>
      </w:r>
      <w:r w:rsidR="00834B68">
        <w:t>”</w:t>
      </w:r>
      <w:r w:rsidR="00762C6F">
        <w:t xml:space="preserve"> for the meaning</w:t>
      </w:r>
      <w:r w:rsidR="00834B68">
        <w:t>s</w:t>
      </w:r>
      <w:r w:rsidR="00762C6F">
        <w:t xml:space="preserve"> of these parameters.   </w:t>
      </w:r>
    </w:p>
    <w:p w14:paraId="40C773B3" w14:textId="3CE6BA6F" w:rsidR="00800CB5" w:rsidRDefault="00252DB3" w:rsidP="00316787">
      <w:pPr>
        <w:ind w:firstLineChars="250" w:firstLine="600"/>
      </w:pPr>
      <w:r>
        <w:br/>
        <w:t xml:space="preserve">     </w:t>
      </w:r>
      <w:r w:rsidR="00834B68">
        <w:t>The book: “</w:t>
      </w:r>
      <w:r w:rsidR="00834B68" w:rsidRPr="0086261E">
        <w:rPr>
          <w:b/>
        </w:rPr>
        <w:t>z/OS Resource Measurement Facility User’s Guide</w:t>
      </w:r>
      <w:r w:rsidR="00834B68">
        <w:t xml:space="preserve">” can be found from </w:t>
      </w:r>
      <w:r w:rsidR="009F2821">
        <w:t xml:space="preserve">the </w:t>
      </w:r>
      <w:r w:rsidR="00CC1408" w:rsidRPr="0086261E">
        <w:rPr>
          <w:b/>
        </w:rPr>
        <w:t>z/OS Internet Library</w:t>
      </w:r>
      <w:r w:rsidR="00800CB5">
        <w:t xml:space="preserve">: </w:t>
      </w:r>
    </w:p>
    <w:p w14:paraId="48E96579" w14:textId="77777777" w:rsidR="0086261E" w:rsidRDefault="0086261E" w:rsidP="00316787">
      <w:pPr>
        <w:ind w:firstLineChars="250" w:firstLine="600"/>
        <w:rPr>
          <w:rFonts w:hint="eastAsia"/>
        </w:rPr>
      </w:pPr>
    </w:p>
    <w:p w14:paraId="7169C8B9" w14:textId="71E9F3CC" w:rsidR="006B7C67" w:rsidRDefault="00CB3503" w:rsidP="00316787">
      <w:pPr>
        <w:ind w:firstLineChars="250" w:firstLine="600"/>
      </w:pPr>
      <w:hyperlink r:id="rId8" w:history="1">
        <w:r w:rsidR="00800CB5" w:rsidRPr="0052425B">
          <w:rPr>
            <w:rStyle w:val="Hyperlink"/>
          </w:rPr>
          <w:t>https://www-304.ibm.com/servers/resourcelink/svc00100.nsf/pages/zosInternetLibrary?OpenDocument</w:t>
        </w:r>
      </w:hyperlink>
      <w:r w:rsidR="009F2821">
        <w:t xml:space="preserve"> “</w:t>
      </w:r>
    </w:p>
    <w:p w14:paraId="6F76AD50" w14:textId="77777777" w:rsidR="008B3975" w:rsidRDefault="008B3975" w:rsidP="008B3975">
      <w:pPr>
        <w:rPr>
          <w:b/>
        </w:rPr>
      </w:pPr>
    </w:p>
    <w:p w14:paraId="5DB2B47C" w14:textId="77777777" w:rsidR="0086261E" w:rsidRDefault="0086261E" w:rsidP="008B3975">
      <w:pPr>
        <w:rPr>
          <w:b/>
          <w:sz w:val="28"/>
          <w:u w:val="single"/>
        </w:rPr>
      </w:pPr>
    </w:p>
    <w:p w14:paraId="6F8AF8D2" w14:textId="77777777" w:rsidR="0086261E" w:rsidRDefault="0086261E" w:rsidP="008B3975">
      <w:pPr>
        <w:rPr>
          <w:b/>
          <w:sz w:val="28"/>
          <w:u w:val="single"/>
        </w:rPr>
      </w:pPr>
    </w:p>
    <w:p w14:paraId="4574EFC0" w14:textId="77777777" w:rsidR="0086261E" w:rsidRDefault="0086261E" w:rsidP="008B3975">
      <w:pPr>
        <w:rPr>
          <w:b/>
          <w:sz w:val="28"/>
          <w:u w:val="single"/>
        </w:rPr>
      </w:pPr>
    </w:p>
    <w:p w14:paraId="36E3D3B8" w14:textId="417876DE" w:rsidR="008B3975" w:rsidRPr="00E63B4E" w:rsidRDefault="008B3975" w:rsidP="008B3975">
      <w:pPr>
        <w:rPr>
          <w:sz w:val="28"/>
          <w:u w:val="single"/>
        </w:rPr>
      </w:pPr>
      <w:r w:rsidRPr="00E63B4E">
        <w:rPr>
          <w:b/>
          <w:sz w:val="28"/>
          <w:u w:val="single"/>
        </w:rPr>
        <w:lastRenderedPageBreak/>
        <w:t>Explanation of the Purpose:</w:t>
      </w:r>
    </w:p>
    <w:p w14:paraId="5D3E04D8" w14:textId="321E6F12" w:rsidR="00427D89" w:rsidRDefault="00427D89" w:rsidP="00316787">
      <w:pPr>
        <w:ind w:firstLineChars="250" w:firstLine="600"/>
      </w:pPr>
    </w:p>
    <w:p w14:paraId="5497C29B" w14:textId="2DD45C23" w:rsidR="0086261E" w:rsidRDefault="0086261E" w:rsidP="00316787">
      <w:pPr>
        <w:ind w:firstLineChars="250" w:firstLine="600"/>
      </w:pPr>
      <w:r>
        <w:t xml:space="preserve">The Short-term data gatherer: </w:t>
      </w:r>
      <w:r>
        <w:rPr>
          <w:rFonts w:hint="eastAsia"/>
        </w:rPr>
        <w:t>R</w:t>
      </w:r>
      <w:r>
        <w:t>MF III offers more granular CPU utilization figure than RMF I.</w:t>
      </w:r>
    </w:p>
    <w:p w14:paraId="46DF7126" w14:textId="05048EC2" w:rsidR="0086261E" w:rsidRDefault="0086261E" w:rsidP="00316787">
      <w:pPr>
        <w:ind w:firstLineChars="250" w:firstLine="600"/>
      </w:pPr>
    </w:p>
    <w:p w14:paraId="571B9031" w14:textId="77777777" w:rsidR="00AD683A" w:rsidRDefault="0086261E" w:rsidP="00316787">
      <w:pPr>
        <w:ind w:firstLineChars="250" w:firstLine="600"/>
      </w:pPr>
      <w:r>
        <w:rPr>
          <w:rFonts w:hint="eastAsia"/>
        </w:rPr>
        <w:t>W</w:t>
      </w:r>
      <w:r>
        <w:t xml:space="preserve">e may configure RMF III to collect CPU and other resources’ utilization figures for as short as every few seconds (typically 30 seconds), whereas RMF I normally </w:t>
      </w:r>
      <w:proofErr w:type="gramStart"/>
      <w:r>
        <w:t>keeps</w:t>
      </w:r>
      <w:proofErr w:type="gramEnd"/>
      <w:r>
        <w:t xml:space="preserve"> the utilization data for 30 minutes.</w:t>
      </w:r>
    </w:p>
    <w:p w14:paraId="21A0A0A1" w14:textId="77777777" w:rsidR="00AD683A" w:rsidRDefault="00AD683A" w:rsidP="00316787">
      <w:pPr>
        <w:ind w:firstLineChars="250" w:firstLine="600"/>
      </w:pPr>
    </w:p>
    <w:p w14:paraId="1AE554B0" w14:textId="34B0990B" w:rsidR="0086261E" w:rsidRDefault="00AD683A" w:rsidP="00316787">
      <w:pPr>
        <w:ind w:firstLineChars="250" w:firstLine="600"/>
        <w:rPr>
          <w:rFonts w:hint="eastAsia"/>
        </w:rPr>
      </w:pPr>
      <w:r>
        <w:t xml:space="preserve">For some z/OS systems in real world, the fluctuating business demands may cause the utilization of the CPU and other resources to keep changing significantly that we </w:t>
      </w:r>
      <w:proofErr w:type="gramStart"/>
      <w:r>
        <w:t>have to</w:t>
      </w:r>
      <w:proofErr w:type="gramEnd"/>
      <w:r>
        <w:t xml:space="preserve"> keep track of the resource utilizations for much smaller periods than what the Post Processer can produce for us from the RMF I records.  </w:t>
      </w:r>
      <w:r w:rsidR="0086261E">
        <w:t xml:space="preserve"> </w:t>
      </w:r>
    </w:p>
    <w:p w14:paraId="08DB2BBB" w14:textId="03B4CC6A" w:rsidR="0086261E" w:rsidRDefault="0086261E" w:rsidP="0004586D">
      <w:pPr>
        <w:ind w:firstLineChars="250" w:firstLine="600"/>
      </w:pPr>
    </w:p>
    <w:p w14:paraId="45D9AF98" w14:textId="6DEB3C3F" w:rsidR="0086261E" w:rsidRDefault="0004586D" w:rsidP="0004586D">
      <w:pPr>
        <w:ind w:firstLineChars="250" w:firstLine="600"/>
      </w:pPr>
      <w:r>
        <w:t xml:space="preserve">While writing system performance data to memory and then VSAM files, RMF III provides ISPF panels to let </w:t>
      </w:r>
      <w:r w:rsidR="00AD683A">
        <w:t>us</w:t>
      </w:r>
      <w:r>
        <w:t xml:space="preserve"> watch current z/OS system performance data or older data kept on these VSAM files. Unfortunately, we may only access as far as one or two days ago for these system performance related figures because </w:t>
      </w:r>
      <w:r w:rsidR="0086261E">
        <w:t xml:space="preserve">more current or </w:t>
      </w:r>
      <w:r>
        <w:t>new</w:t>
      </w:r>
      <w:r w:rsidR="0086261E">
        <w:t>er</w:t>
      </w:r>
      <w:r>
        <w:t xml:space="preserve"> data keeps coming to have to overwrite those old figures in these VSAM data sets.</w:t>
      </w:r>
      <w:r w:rsidR="0086261E">
        <w:t xml:space="preserve"> </w:t>
      </w:r>
    </w:p>
    <w:p w14:paraId="5FE176AC" w14:textId="77777777" w:rsidR="0086261E" w:rsidRDefault="0086261E" w:rsidP="0004586D">
      <w:pPr>
        <w:ind w:firstLineChars="250" w:firstLine="600"/>
      </w:pPr>
    </w:p>
    <w:p w14:paraId="60140B08" w14:textId="68017131" w:rsidR="0004586D" w:rsidRDefault="00297D41" w:rsidP="0004586D">
      <w:pPr>
        <w:ind w:firstLineChars="250" w:firstLine="600"/>
      </w:pPr>
      <w:r>
        <w:t xml:space="preserve">To keep the utilization figures – among all resources, the CPU utilization figures are the most important -- for good so we may analyze them later without having to manually invoke the RMF III’s ISPF panels all the time, I </w:t>
      </w:r>
      <w:r w:rsidR="00FA1CFB">
        <w:t>therefore</w:t>
      </w:r>
      <w:r>
        <w:t xml:space="preserve"> developed this tool to extract CPU utilization figures from the RMF III’s VSAM data sets.</w:t>
      </w:r>
    </w:p>
    <w:p w14:paraId="27ABE283" w14:textId="77777777" w:rsidR="00BA6B48" w:rsidRPr="00FA1CFB" w:rsidRDefault="00BA6B48" w:rsidP="00316787">
      <w:pPr>
        <w:ind w:firstLineChars="250" w:firstLine="600"/>
      </w:pPr>
    </w:p>
    <w:p w14:paraId="7642908E" w14:textId="6C24CCFB" w:rsidR="00874939" w:rsidRPr="00E63B4E" w:rsidRDefault="00874939" w:rsidP="00874939">
      <w:pPr>
        <w:rPr>
          <w:sz w:val="28"/>
          <w:u w:val="single"/>
        </w:rPr>
      </w:pPr>
      <w:r>
        <w:rPr>
          <w:b/>
          <w:sz w:val="28"/>
          <w:u w:val="single"/>
        </w:rPr>
        <w:t>How to install this tool:</w:t>
      </w:r>
    </w:p>
    <w:p w14:paraId="4EE73682" w14:textId="6B99A3DF" w:rsidR="00672AEF" w:rsidRDefault="00672AEF" w:rsidP="00316787">
      <w:pPr>
        <w:ind w:firstLineChars="250" w:firstLine="600"/>
      </w:pPr>
    </w:p>
    <w:p w14:paraId="44C65C2D" w14:textId="0C260385" w:rsidR="004E2171" w:rsidRDefault="00731B49" w:rsidP="004E2171">
      <w:pPr>
        <w:pStyle w:val="ListParagraph"/>
        <w:numPr>
          <w:ilvl w:val="0"/>
          <w:numId w:val="3"/>
        </w:numPr>
        <w:autoSpaceDE w:val="0"/>
        <w:autoSpaceDN w:val="0"/>
        <w:adjustRightInd w:val="0"/>
        <w:ind w:leftChars="0"/>
      </w:pPr>
      <w:r>
        <w:t>For running RMF3CPC, c</w:t>
      </w:r>
      <w:r w:rsidR="00903855">
        <w:t>reate</w:t>
      </w:r>
      <w:r>
        <w:t xml:space="preserve"> an output sequential data set with a record length long enough to contain all your LPAR’s figures. Our output records are fixed as 600 bytes in length to contain 10 LPARs’ information</w:t>
      </w:r>
      <w:r w:rsidR="004E2171">
        <w:t xml:space="preserve"> (see the attached file: “</w:t>
      </w:r>
      <w:r w:rsidR="004E2171" w:rsidRPr="004E2171">
        <w:rPr>
          <w:b/>
          <w:i/>
          <w:color w:val="FF0000"/>
        </w:rPr>
        <w:t>Sample_Result_of_Running_RMF3CPC.zip</w:t>
      </w:r>
      <w:r w:rsidR="004E2171">
        <w:t>”)</w:t>
      </w:r>
      <w:r>
        <w:t xml:space="preserve">. </w:t>
      </w:r>
      <w:r w:rsidR="004E2171">
        <w:br/>
      </w:r>
      <w:r w:rsidR="004E2171">
        <w:br/>
      </w:r>
      <w:r w:rsidR="004F5189">
        <w:t>Adjust</w:t>
      </w:r>
      <w:r w:rsidR="004E2171">
        <w:t xml:space="preserve"> the record length of your output sequential data set for collecting more LPARs or optionally update the logic of the source code: “</w:t>
      </w:r>
      <w:r w:rsidR="004E2171" w:rsidRPr="004E2171">
        <w:rPr>
          <w:b/>
          <w:i/>
          <w:color w:val="FF0000"/>
        </w:rPr>
        <w:t>RMF3CPC.asm</w:t>
      </w:r>
      <w:r w:rsidR="004E2171">
        <w:t>” around the label: “</w:t>
      </w:r>
      <w:r w:rsidR="004E2171" w:rsidRPr="004E2171">
        <w:rPr>
          <w:b/>
          <w:color w:val="0000FF"/>
        </w:rPr>
        <w:t>LOOP_LPAR EQU   *</w:t>
      </w:r>
      <w:r w:rsidR="004E2171">
        <w:t>” in “</w:t>
      </w:r>
      <w:r w:rsidR="004E2171" w:rsidRPr="004E2171">
        <w:rPr>
          <w:b/>
          <w:i/>
          <w:color w:val="FF0000"/>
        </w:rPr>
        <w:t>RMF3CPC.asm</w:t>
      </w:r>
      <w:r w:rsidR="004E2171">
        <w:t xml:space="preserve">” to omit </w:t>
      </w:r>
      <w:r w:rsidR="0024419B">
        <w:t xml:space="preserve">certain </w:t>
      </w:r>
      <w:bookmarkStart w:id="0" w:name="_GoBack"/>
      <w:bookmarkEnd w:id="0"/>
      <w:r w:rsidR="004E2171">
        <w:t>LPARs.</w:t>
      </w:r>
      <w:r w:rsidR="004E2171">
        <w:br/>
      </w:r>
    </w:p>
    <w:p w14:paraId="15D0ECB2" w14:textId="2C270635" w:rsidR="00812CAF" w:rsidRPr="004D6385" w:rsidRDefault="004E2171" w:rsidP="0052487D">
      <w:pPr>
        <w:pStyle w:val="ListParagraph"/>
        <w:numPr>
          <w:ilvl w:val="0"/>
          <w:numId w:val="3"/>
        </w:numPr>
        <w:autoSpaceDE w:val="0"/>
        <w:autoSpaceDN w:val="0"/>
        <w:adjustRightInd w:val="0"/>
        <w:ind w:leftChars="0"/>
      </w:pPr>
      <w:r>
        <w:t>For running RMF3CPU, create an output sequential data set with a record length as 50. The sample result is as the attached file: “</w:t>
      </w:r>
      <w:r w:rsidR="0052487D" w:rsidRPr="005D4B1F">
        <w:rPr>
          <w:b/>
          <w:i/>
          <w:color w:val="FF3300"/>
        </w:rPr>
        <w:t>Sampe_Result_of_Running_RMF3CPU.zip</w:t>
      </w:r>
      <w:r>
        <w:t>”</w:t>
      </w:r>
      <w:r w:rsidR="0052487D">
        <w:t>.</w:t>
      </w:r>
      <w:r w:rsidR="0052487D">
        <w:br/>
      </w:r>
      <w:r w:rsidR="0052487D" w:rsidRPr="004D6385">
        <w:t xml:space="preserve"> </w:t>
      </w:r>
    </w:p>
    <w:p w14:paraId="29115E53" w14:textId="46E5720D" w:rsidR="0052487D" w:rsidRDefault="004D6385" w:rsidP="00812CAF">
      <w:pPr>
        <w:pStyle w:val="ListParagraph"/>
        <w:numPr>
          <w:ilvl w:val="0"/>
          <w:numId w:val="3"/>
        </w:numPr>
        <w:autoSpaceDE w:val="0"/>
        <w:autoSpaceDN w:val="0"/>
        <w:adjustRightInd w:val="0"/>
        <w:ind w:leftChars="0"/>
      </w:pPr>
      <w:r>
        <w:lastRenderedPageBreak/>
        <w:t>C</w:t>
      </w:r>
      <w:r w:rsidR="00812CAF" w:rsidRPr="008A3A7C">
        <w:t>ompile the program</w:t>
      </w:r>
      <w:r w:rsidR="0052487D">
        <w:t>s: “</w:t>
      </w:r>
      <w:r w:rsidR="0052487D" w:rsidRPr="0052487D">
        <w:rPr>
          <w:b/>
        </w:rPr>
        <w:t>RMF3CPC</w:t>
      </w:r>
      <w:r w:rsidR="0052487D">
        <w:t>” or “</w:t>
      </w:r>
      <w:r w:rsidR="0052487D" w:rsidRPr="0052487D">
        <w:rPr>
          <w:b/>
        </w:rPr>
        <w:t>RMF3CPU</w:t>
      </w:r>
      <w:r w:rsidR="0052487D">
        <w:t>” and “</w:t>
      </w:r>
      <w:r w:rsidR="0052487D" w:rsidRPr="0052487D">
        <w:rPr>
          <w:b/>
        </w:rPr>
        <w:t>XIEC070I</w:t>
      </w:r>
      <w:r w:rsidR="0052487D">
        <w:t>”</w:t>
      </w:r>
      <w:r w:rsidR="00812CAF" w:rsidRPr="008A3A7C">
        <w:t xml:space="preserve"> from</w:t>
      </w:r>
      <w:r w:rsidR="0052487D">
        <w:t xml:space="preserve"> the attached</w:t>
      </w:r>
      <w:r w:rsidR="00812CAF" w:rsidRPr="008A3A7C">
        <w:t xml:space="preserve"> source code</w:t>
      </w:r>
      <w:r w:rsidR="0052487D">
        <w:t xml:space="preserve"> files</w:t>
      </w:r>
      <w:r w:rsidR="00812CAF" w:rsidRPr="008A3A7C">
        <w:t>:</w:t>
      </w:r>
      <w:r w:rsidR="00812CAF" w:rsidRPr="008A3A7C">
        <w:rPr>
          <w:i/>
        </w:rPr>
        <w:t xml:space="preserve"> “</w:t>
      </w:r>
      <w:proofErr w:type="gramStart"/>
      <w:r w:rsidR="0052487D">
        <w:rPr>
          <w:b/>
          <w:i/>
          <w:color w:val="FF0000"/>
        </w:rPr>
        <w:t>RMF3CPC</w:t>
      </w:r>
      <w:r w:rsidR="00812CAF" w:rsidRPr="008A3A7C">
        <w:rPr>
          <w:b/>
          <w:i/>
          <w:color w:val="FF0000"/>
        </w:rPr>
        <w:t>.asm</w:t>
      </w:r>
      <w:r w:rsidR="00812CAF" w:rsidRPr="008A3A7C">
        <w:rPr>
          <w:i/>
          <w:color w:val="FF0000"/>
        </w:rPr>
        <w:t xml:space="preserve"> </w:t>
      </w:r>
      <w:r w:rsidR="00812CAF" w:rsidRPr="008A3A7C">
        <w:rPr>
          <w:i/>
        </w:rPr>
        <w:t>”</w:t>
      </w:r>
      <w:proofErr w:type="gramEnd"/>
      <w:r w:rsidR="0052487D">
        <w:rPr>
          <w:i/>
        </w:rPr>
        <w:t>, “</w:t>
      </w:r>
      <w:r w:rsidR="0052487D" w:rsidRPr="0052487D">
        <w:rPr>
          <w:b/>
          <w:i/>
          <w:color w:val="FF0000"/>
        </w:rPr>
        <w:t>RMF3CPU.asm</w:t>
      </w:r>
      <w:r w:rsidR="0052487D">
        <w:rPr>
          <w:i/>
        </w:rPr>
        <w:t>” and “</w:t>
      </w:r>
      <w:r w:rsidR="0052487D" w:rsidRPr="0052487D">
        <w:rPr>
          <w:b/>
          <w:i/>
          <w:color w:val="FF0000"/>
        </w:rPr>
        <w:t>XIEC070I.asm</w:t>
      </w:r>
      <w:r w:rsidR="0052487D">
        <w:rPr>
          <w:i/>
        </w:rPr>
        <w:t>”</w:t>
      </w:r>
      <w:r w:rsidR="0052487D">
        <w:t xml:space="preserve"> to create LMDs (Loaded Modules) into one of your LMD PDS (Partitioned Data Sets) that is on the Link List concatenation.</w:t>
      </w:r>
      <w:r w:rsidR="0052487D">
        <w:br/>
      </w:r>
      <w:r w:rsidR="0052487D">
        <w:br/>
        <w:t>Issue ‘</w:t>
      </w:r>
      <w:r w:rsidR="0052487D" w:rsidRPr="0052487D">
        <w:rPr>
          <w:b/>
        </w:rPr>
        <w:t>F LLA,REFRESH</w:t>
      </w:r>
      <w:r w:rsidR="0052487D">
        <w:t>’ to refresh the PDS directories in LLA, once these LMD are successfully created.</w:t>
      </w:r>
      <w:r w:rsidR="0052487D">
        <w:br/>
        <w:t xml:space="preserve"> </w:t>
      </w:r>
    </w:p>
    <w:p w14:paraId="5BB739A1" w14:textId="1E661ECB" w:rsidR="004F5189" w:rsidRDefault="004F5189" w:rsidP="004F5189">
      <w:pPr>
        <w:pStyle w:val="ListParagraph"/>
        <w:numPr>
          <w:ilvl w:val="0"/>
          <w:numId w:val="3"/>
        </w:numPr>
        <w:autoSpaceDE w:val="0"/>
        <w:autoSpaceDN w:val="0"/>
        <w:adjustRightInd w:val="0"/>
        <w:ind w:leftChars="0"/>
      </w:pPr>
      <w:r>
        <w:t>Issue first ‘</w:t>
      </w:r>
      <w:r w:rsidRPr="004F5189">
        <w:rPr>
          <w:b/>
        </w:rPr>
        <w:t>D MPF</w:t>
      </w:r>
      <w:r>
        <w:t>’ to find out the current MPF list version.</w:t>
      </w:r>
      <w:r>
        <w:br/>
      </w:r>
      <w:r>
        <w:br/>
        <w:t>Update the current MPFLST that is effective. For example, if it is ‘</w:t>
      </w:r>
      <w:r w:rsidRPr="004F5189">
        <w:rPr>
          <w:b/>
        </w:rPr>
        <w:t>00</w:t>
      </w:r>
      <w:r>
        <w:t>’ from the ‘</w:t>
      </w:r>
      <w:r w:rsidRPr="004F5189">
        <w:rPr>
          <w:b/>
        </w:rPr>
        <w:t>D MPF</w:t>
      </w:r>
      <w:r>
        <w:t xml:space="preserve">’ command, then update </w:t>
      </w:r>
      <w:r w:rsidRPr="004F5189">
        <w:rPr>
          <w:b/>
        </w:rPr>
        <w:t>MPFLST00</w:t>
      </w:r>
      <w:r>
        <w:t xml:space="preserve"> to add the following statement:</w:t>
      </w:r>
      <w:r>
        <w:br/>
        <w:t>“</w:t>
      </w:r>
      <w:r w:rsidRPr="004F5189">
        <w:rPr>
          <w:color w:val="0000FF"/>
        </w:rPr>
        <w:t>IEC070</w:t>
      </w:r>
      <w:proofErr w:type="gramStart"/>
      <w:r w:rsidRPr="004F5189">
        <w:rPr>
          <w:color w:val="0000FF"/>
        </w:rPr>
        <w:t>I,AUTO</w:t>
      </w:r>
      <w:proofErr w:type="gramEnd"/>
      <w:r w:rsidRPr="004F5189">
        <w:rPr>
          <w:color w:val="0000FF"/>
        </w:rPr>
        <w:t>(YES),SUP(NO),USEREXIT(XIEC070I)         /*RMF3 VSAM  */</w:t>
      </w:r>
      <w:r>
        <w:t xml:space="preserve">”  </w:t>
      </w:r>
      <w:r w:rsidR="0052487D">
        <w:t xml:space="preserve"> </w:t>
      </w:r>
      <w:r>
        <w:br/>
      </w:r>
      <w:r>
        <w:br/>
        <w:t>Please refer to the attached file: “</w:t>
      </w:r>
      <w:r w:rsidRPr="004F5189">
        <w:rPr>
          <w:b/>
          <w:i/>
          <w:color w:val="FF0000"/>
        </w:rPr>
        <w:t>Sample_MPFLST00.txt</w:t>
      </w:r>
      <w:r>
        <w:t xml:space="preserve">” for the MPFLST statement. </w:t>
      </w:r>
      <w:r>
        <w:br/>
      </w:r>
      <w:r>
        <w:br/>
        <w:t>Issue ‘</w:t>
      </w:r>
      <w:r w:rsidRPr="004F5189">
        <w:rPr>
          <w:b/>
        </w:rPr>
        <w:t>T MPF=00</w:t>
      </w:r>
      <w:r>
        <w:t>’ to let the change take effect. (</w:t>
      </w:r>
      <w:r w:rsidRPr="00855877">
        <w:rPr>
          <w:b/>
        </w:rPr>
        <w:t>00</w:t>
      </w:r>
      <w:r>
        <w:t xml:space="preserve"> or </w:t>
      </w:r>
      <w:r w:rsidR="00855877">
        <w:t xml:space="preserve">the </w:t>
      </w:r>
      <w:r w:rsidRPr="00855877">
        <w:rPr>
          <w:b/>
        </w:rPr>
        <w:t>other va</w:t>
      </w:r>
      <w:r w:rsidR="00855877" w:rsidRPr="00855877">
        <w:rPr>
          <w:b/>
        </w:rPr>
        <w:t>lue</w:t>
      </w:r>
      <w:r w:rsidR="00855877">
        <w:t xml:space="preserve"> that you have found out)</w:t>
      </w:r>
      <w:r>
        <w:br/>
      </w:r>
    </w:p>
    <w:p w14:paraId="1C88FB69" w14:textId="34D2FE1C" w:rsidR="00BB0D62" w:rsidRDefault="00925DC7" w:rsidP="00925DC7">
      <w:pPr>
        <w:pStyle w:val="ListParagraph"/>
        <w:numPr>
          <w:ilvl w:val="0"/>
          <w:numId w:val="3"/>
        </w:numPr>
        <w:autoSpaceDE w:val="0"/>
        <w:autoSpaceDN w:val="0"/>
        <w:adjustRightInd w:val="0"/>
        <w:ind w:leftChars="0"/>
      </w:pPr>
      <w:r>
        <w:t>Create a new Started Procedure, named ‘</w:t>
      </w:r>
      <w:r w:rsidRPr="00433D30">
        <w:rPr>
          <w:b/>
        </w:rPr>
        <w:t>RMF3CPC</w:t>
      </w:r>
      <w:r>
        <w:t>’ or another name of your choice in your PROC library like ‘</w:t>
      </w:r>
      <w:r w:rsidRPr="00433D30">
        <w:rPr>
          <w:b/>
        </w:rPr>
        <w:t>SYS1.PROCLIB</w:t>
      </w:r>
      <w:r>
        <w:t xml:space="preserve">’ or </w:t>
      </w:r>
      <w:r w:rsidRPr="00433D30">
        <w:rPr>
          <w:b/>
        </w:rPr>
        <w:t>your own PROCLIB</w:t>
      </w:r>
      <w:r>
        <w:t xml:space="preserve">.  </w:t>
      </w:r>
      <w:r>
        <w:br/>
      </w:r>
      <w:r>
        <w:br/>
        <w:t>Please refer to the attached file: “</w:t>
      </w:r>
      <w:r w:rsidRPr="00433D30">
        <w:rPr>
          <w:b/>
          <w:i/>
          <w:color w:val="FF0000"/>
        </w:rPr>
        <w:t>Sample_RMF3CPC_Started_PROC.jcl</w:t>
      </w:r>
      <w:r>
        <w:t>” for a sample of the Started Procedure.</w:t>
      </w:r>
      <w:r>
        <w:br/>
      </w:r>
      <w:r>
        <w:br/>
      </w:r>
      <w:r w:rsidR="00433D30">
        <w:t>Sample RACF settings are like the following:</w:t>
      </w:r>
      <w:r w:rsidR="00433D30">
        <w:br/>
      </w:r>
      <w:r w:rsidR="00433D30">
        <w:br/>
      </w:r>
      <w:r w:rsidR="00433D30" w:rsidRPr="00433D30">
        <w:rPr>
          <w:color w:val="0000FF"/>
        </w:rPr>
        <w:t xml:space="preserve">RDEF STARTED </w:t>
      </w:r>
      <w:r w:rsidR="00433D30" w:rsidRPr="00433D30">
        <w:rPr>
          <w:b/>
          <w:color w:val="0000FF"/>
        </w:rPr>
        <w:t>RMF3</w:t>
      </w:r>
      <w:proofErr w:type="gramStart"/>
      <w:r w:rsidR="00433D30" w:rsidRPr="00433D30">
        <w:rPr>
          <w:b/>
          <w:color w:val="0000FF"/>
        </w:rPr>
        <w:t>CPC.*</w:t>
      </w:r>
      <w:proofErr w:type="gramEnd"/>
      <w:r w:rsidR="00433D30" w:rsidRPr="00433D30">
        <w:rPr>
          <w:color w:val="0000FF"/>
        </w:rPr>
        <w:t xml:space="preserve"> </w:t>
      </w:r>
      <w:r w:rsidR="00433D30" w:rsidRPr="00433D30">
        <w:rPr>
          <w:color w:val="0000FF"/>
        </w:rPr>
        <w:t xml:space="preserve"> </w:t>
      </w:r>
      <w:r w:rsidR="00433D30" w:rsidRPr="00433D30">
        <w:rPr>
          <w:color w:val="0000FF"/>
        </w:rPr>
        <w:t>STDATA(USER(</w:t>
      </w:r>
      <w:r w:rsidR="00433D30" w:rsidRPr="00433D30">
        <w:rPr>
          <w:color w:val="FF3300"/>
        </w:rPr>
        <w:t>IBMSTCER</w:t>
      </w:r>
      <w:r w:rsidR="00433D30" w:rsidRPr="00433D30">
        <w:rPr>
          <w:color w:val="0000FF"/>
        </w:rPr>
        <w:t xml:space="preserve">) GROUP(SYS1) </w:t>
      </w:r>
      <w:r w:rsidR="00433D30" w:rsidRPr="00433D30">
        <w:rPr>
          <w:color w:val="0000FF"/>
        </w:rPr>
        <w:br/>
      </w:r>
      <w:r w:rsidR="00433D30" w:rsidRPr="00433D30">
        <w:rPr>
          <w:color w:val="0000FF"/>
        </w:rPr>
        <w:t>TRUSTED(NO))</w:t>
      </w:r>
      <w:r w:rsidR="00433D30" w:rsidRPr="00433D30">
        <w:rPr>
          <w:color w:val="0000FF"/>
        </w:rPr>
        <w:br/>
      </w:r>
      <w:r w:rsidR="00433D30" w:rsidRPr="00433D30">
        <w:rPr>
          <w:color w:val="0000FF"/>
        </w:rPr>
        <w:br/>
      </w:r>
      <w:r w:rsidR="00433D30" w:rsidRPr="00433D30">
        <w:rPr>
          <w:color w:val="0000FF"/>
        </w:rPr>
        <w:t xml:space="preserve">RALT STARTED </w:t>
      </w:r>
      <w:r w:rsidR="00433D30" w:rsidRPr="00433D30">
        <w:rPr>
          <w:b/>
          <w:color w:val="0000FF"/>
        </w:rPr>
        <w:t>RMF3CPC.*</w:t>
      </w:r>
      <w:r w:rsidR="00433D30" w:rsidRPr="00433D30">
        <w:rPr>
          <w:color w:val="0000FF"/>
        </w:rPr>
        <w:t xml:space="preserve"> OWNER(</w:t>
      </w:r>
      <w:r w:rsidR="00433D30" w:rsidRPr="00433D30">
        <w:rPr>
          <w:color w:val="FF3300"/>
        </w:rPr>
        <w:t>OSROWNER</w:t>
      </w:r>
      <w:r w:rsidR="00433D30" w:rsidRPr="00433D30">
        <w:rPr>
          <w:color w:val="0000FF"/>
        </w:rPr>
        <w:t>)</w:t>
      </w:r>
      <w:r w:rsidR="00433D30" w:rsidRPr="00433D30">
        <w:rPr>
          <w:color w:val="0000FF"/>
        </w:rPr>
        <w:br/>
      </w:r>
      <w:r w:rsidR="00433D30" w:rsidRPr="00433D30">
        <w:rPr>
          <w:color w:val="0000FF"/>
        </w:rPr>
        <w:br/>
      </w:r>
      <w:r w:rsidR="00433D30" w:rsidRPr="00433D30">
        <w:rPr>
          <w:color w:val="0000FF"/>
        </w:rPr>
        <w:t>RDEF OPERCMDS MVS.START.STC.</w:t>
      </w:r>
      <w:r w:rsidR="00433D30" w:rsidRPr="00433D30">
        <w:rPr>
          <w:b/>
          <w:color w:val="0000FF"/>
        </w:rPr>
        <w:t>RMF3CPC.*</w:t>
      </w:r>
      <w:r w:rsidR="00433D30" w:rsidRPr="00433D30">
        <w:rPr>
          <w:color w:val="0000FF"/>
        </w:rPr>
        <w:t xml:space="preserve"> UACC(N) OWNER(</w:t>
      </w:r>
      <w:r w:rsidR="00433D30" w:rsidRPr="00433D30">
        <w:rPr>
          <w:color w:val="FF3300"/>
        </w:rPr>
        <w:t>IBMUSER</w:t>
      </w:r>
      <w:r w:rsidR="00433D30" w:rsidRPr="00433D30">
        <w:rPr>
          <w:color w:val="0000FF"/>
        </w:rPr>
        <w:t>)</w:t>
      </w:r>
      <w:r w:rsidR="00433D30" w:rsidRPr="00433D30">
        <w:rPr>
          <w:color w:val="0000FF"/>
        </w:rPr>
        <w:br/>
      </w:r>
      <w:r w:rsidR="00433D30" w:rsidRPr="00433D30">
        <w:rPr>
          <w:color w:val="0000FF"/>
        </w:rPr>
        <w:br/>
      </w:r>
      <w:r w:rsidR="00433D30" w:rsidRPr="00433D30">
        <w:rPr>
          <w:color w:val="0000FF"/>
        </w:rPr>
        <w:t>PE MVS.START.STC.</w:t>
      </w:r>
      <w:r w:rsidR="00433D30" w:rsidRPr="00433D30">
        <w:rPr>
          <w:b/>
          <w:color w:val="0000FF"/>
        </w:rPr>
        <w:t>RMF3CPC.*</w:t>
      </w:r>
      <w:r w:rsidR="00433D30" w:rsidRPr="00433D30">
        <w:rPr>
          <w:color w:val="0000FF"/>
        </w:rPr>
        <w:t xml:space="preserve"> CLA(OPERCMDS) ID(</w:t>
      </w:r>
      <w:r w:rsidR="00433D30" w:rsidRPr="00433D30">
        <w:rPr>
          <w:b/>
          <w:color w:val="0000FF"/>
        </w:rPr>
        <w:t>RMFGAT</w:t>
      </w:r>
      <w:r w:rsidR="00433D30" w:rsidRPr="00433D30">
        <w:rPr>
          <w:color w:val="0000FF"/>
        </w:rPr>
        <w:t>) AC(UPDATE)</w:t>
      </w:r>
      <w:r w:rsidR="00433D30" w:rsidRPr="00433D30">
        <w:rPr>
          <w:color w:val="0000FF"/>
        </w:rPr>
        <w:t xml:space="preserve"> </w:t>
      </w:r>
      <w:r w:rsidR="00433D30" w:rsidRPr="00433D30">
        <w:rPr>
          <w:color w:val="0000FF"/>
        </w:rPr>
        <w:br/>
      </w:r>
      <w:r w:rsidR="00433D30" w:rsidRPr="00433D30">
        <w:rPr>
          <w:color w:val="538135" w:themeColor="accent6" w:themeShade="BF"/>
        </w:rPr>
        <w:t>(</w:t>
      </w:r>
      <w:r w:rsidR="00433D30" w:rsidRPr="00433D30">
        <w:rPr>
          <w:b/>
          <w:i/>
          <w:color w:val="538135" w:themeColor="accent6" w:themeShade="BF"/>
        </w:rPr>
        <w:t>RMFGAT</w:t>
      </w:r>
      <w:r w:rsidR="00433D30" w:rsidRPr="00433D30">
        <w:rPr>
          <w:i/>
          <w:color w:val="538135" w:themeColor="accent6" w:themeShade="BF"/>
        </w:rPr>
        <w:t xml:space="preserve"> is </w:t>
      </w:r>
      <w:r w:rsidR="00433D30">
        <w:rPr>
          <w:i/>
          <w:color w:val="538135" w:themeColor="accent6" w:themeShade="BF"/>
        </w:rPr>
        <w:t xml:space="preserve">the PROC’s or address space’s or daemon’s name for </w:t>
      </w:r>
      <w:r w:rsidR="00433D30" w:rsidRPr="00433D30">
        <w:rPr>
          <w:i/>
          <w:color w:val="538135" w:themeColor="accent6" w:themeShade="BF"/>
        </w:rPr>
        <w:t>RMF III)</w:t>
      </w:r>
      <w:r w:rsidR="00433D30" w:rsidRPr="00433D30">
        <w:rPr>
          <w:color w:val="0000FF"/>
        </w:rPr>
        <w:br/>
      </w:r>
      <w:r w:rsidR="00433D30" w:rsidRPr="00433D30">
        <w:rPr>
          <w:color w:val="0000FF"/>
        </w:rPr>
        <w:br/>
      </w:r>
      <w:r w:rsidR="00433D30" w:rsidRPr="00433D30">
        <w:rPr>
          <w:color w:val="0000FF"/>
        </w:rPr>
        <w:t>PE SLR.** ID(</w:t>
      </w:r>
      <w:r w:rsidR="00433D30" w:rsidRPr="00433D30">
        <w:rPr>
          <w:color w:val="FF3300"/>
        </w:rPr>
        <w:t>IBMSTCER</w:t>
      </w:r>
      <w:r w:rsidR="00433D30" w:rsidRPr="00433D30">
        <w:rPr>
          <w:color w:val="0000FF"/>
        </w:rPr>
        <w:t xml:space="preserve">) AC(U) </w:t>
      </w:r>
      <w:r w:rsidR="00433D30" w:rsidRPr="00433D30">
        <w:rPr>
          <w:color w:val="0000FF"/>
        </w:rPr>
        <w:t xml:space="preserve"> </w:t>
      </w:r>
      <w:r w:rsidR="00433D30" w:rsidRPr="00433D30">
        <w:rPr>
          <w:color w:val="538135" w:themeColor="accent6" w:themeShade="BF"/>
        </w:rPr>
        <w:t>(</w:t>
      </w:r>
      <w:r w:rsidR="00433D30" w:rsidRPr="00433D30">
        <w:rPr>
          <w:i/>
          <w:color w:val="538135" w:themeColor="accent6" w:themeShade="BF"/>
        </w:rPr>
        <w:t xml:space="preserve">this is because our output file is </w:t>
      </w:r>
      <w:r w:rsidR="00433D30" w:rsidRPr="005D4B1F">
        <w:rPr>
          <w:b/>
          <w:i/>
          <w:color w:val="538135" w:themeColor="accent6" w:themeShade="BF"/>
        </w:rPr>
        <w:t>SLR</w:t>
      </w:r>
      <w:r w:rsidR="00433D30" w:rsidRPr="00433D30">
        <w:rPr>
          <w:i/>
          <w:color w:val="538135" w:themeColor="accent6" w:themeShade="BF"/>
        </w:rPr>
        <w:t>…. something</w:t>
      </w:r>
      <w:r w:rsidR="00433D30" w:rsidRPr="00433D30">
        <w:rPr>
          <w:color w:val="538135" w:themeColor="accent6" w:themeShade="BF"/>
        </w:rPr>
        <w:t>)</w:t>
      </w:r>
      <w:r w:rsidR="00433D30" w:rsidRPr="00433D30">
        <w:rPr>
          <w:color w:val="0000FF"/>
        </w:rPr>
        <w:br/>
      </w:r>
      <w:r w:rsidR="00433D30" w:rsidRPr="00433D30">
        <w:rPr>
          <w:color w:val="0000FF"/>
        </w:rPr>
        <w:lastRenderedPageBreak/>
        <w:br/>
      </w:r>
      <w:r w:rsidR="00433D30" w:rsidRPr="00433D30">
        <w:rPr>
          <w:color w:val="0000FF"/>
        </w:rPr>
        <w:t>SETR REFRESH RACLIST(STARTED)</w:t>
      </w:r>
      <w:r w:rsidR="00433D30" w:rsidRPr="00433D30">
        <w:rPr>
          <w:color w:val="0000FF"/>
        </w:rPr>
        <w:br/>
      </w:r>
      <w:r w:rsidR="00433D30" w:rsidRPr="00433D30">
        <w:rPr>
          <w:color w:val="0000FF"/>
        </w:rPr>
        <w:br/>
      </w:r>
      <w:r w:rsidR="00433D30" w:rsidRPr="00433D30">
        <w:rPr>
          <w:color w:val="0000FF"/>
        </w:rPr>
        <w:t>SETR REFRESH RACLIST(OPERCMDS)</w:t>
      </w:r>
      <w:r w:rsidR="00433D30">
        <w:br/>
      </w:r>
      <w:r w:rsidR="00433D30">
        <w:br/>
      </w:r>
      <w:r w:rsidR="005D4B1F">
        <w:t>Update those ID or keywords to reflect your system’s own definitions and naming conventions.</w:t>
      </w:r>
    </w:p>
    <w:p w14:paraId="4E21AA75" w14:textId="77777777" w:rsidR="00BB0D62" w:rsidRDefault="00BB0D62" w:rsidP="00BB0D62">
      <w:pPr>
        <w:pStyle w:val="ListParagraph"/>
      </w:pPr>
    </w:p>
    <w:p w14:paraId="23AE1184" w14:textId="7F9DDB62" w:rsidR="002157DB" w:rsidRDefault="002157DB" w:rsidP="00E63B4E">
      <w:pPr>
        <w:rPr>
          <w:b/>
        </w:rPr>
      </w:pPr>
    </w:p>
    <w:p w14:paraId="67E2B311" w14:textId="4FC0D409" w:rsidR="00513B13" w:rsidRPr="008A3A7C" w:rsidRDefault="008A3A7C" w:rsidP="008A3A7C">
      <w:pPr>
        <w:pStyle w:val="ListParagraph"/>
        <w:numPr>
          <w:ilvl w:val="0"/>
          <w:numId w:val="3"/>
        </w:numPr>
        <w:autoSpaceDE w:val="0"/>
        <w:autoSpaceDN w:val="0"/>
        <w:adjustRightInd w:val="0"/>
        <w:ind w:leftChars="0"/>
        <w:rPr>
          <w:b/>
        </w:rPr>
      </w:pPr>
      <w:r w:rsidRPr="008A3A7C">
        <w:rPr>
          <w:rFonts w:hint="eastAsia"/>
        </w:rPr>
        <w:t>T</w:t>
      </w:r>
      <w:r w:rsidRPr="008A3A7C">
        <w:t xml:space="preserve">he </w:t>
      </w:r>
      <w:r>
        <w:t>result</w:t>
      </w:r>
      <w:r w:rsidR="005D4B1F">
        <w:t xml:space="preserve"> is as the attached file “</w:t>
      </w:r>
      <w:r w:rsidR="005D4B1F" w:rsidRPr="004E2171">
        <w:rPr>
          <w:b/>
          <w:i/>
          <w:color w:val="FF0000"/>
        </w:rPr>
        <w:t>Sample_Result_of_Running_RMF3CPC.zip</w:t>
      </w:r>
      <w:r w:rsidR="005D4B1F">
        <w:t xml:space="preserve">” </w:t>
      </w:r>
      <w:r w:rsidR="005D4B1F">
        <w:t>for “</w:t>
      </w:r>
      <w:r w:rsidR="005D4B1F" w:rsidRPr="0052487D">
        <w:rPr>
          <w:b/>
        </w:rPr>
        <w:t>RMF3CPC</w:t>
      </w:r>
      <w:r w:rsidR="005D4B1F">
        <w:t>”</w:t>
      </w:r>
      <w:r w:rsidR="005D4B1F">
        <w:t xml:space="preserve"> or</w:t>
      </w:r>
      <w:r w:rsidR="005D4B1F">
        <w:t xml:space="preserve"> </w:t>
      </w:r>
      <w:r w:rsidR="005D4B1F">
        <w:br/>
        <w:t>“</w:t>
      </w:r>
      <w:r w:rsidR="005D4B1F" w:rsidRPr="005D4B1F">
        <w:rPr>
          <w:b/>
          <w:i/>
          <w:color w:val="FF3300"/>
        </w:rPr>
        <w:t>Sampe_Result_of_Running_RMF3CPU.zip</w:t>
      </w:r>
      <w:r w:rsidR="005D4B1F">
        <w:t xml:space="preserve">” for </w:t>
      </w:r>
      <w:r w:rsidR="005D4B1F">
        <w:t>“</w:t>
      </w:r>
      <w:r w:rsidR="005D4B1F" w:rsidRPr="0052487D">
        <w:rPr>
          <w:b/>
        </w:rPr>
        <w:t>RMF3CPU</w:t>
      </w:r>
      <w:r w:rsidR="005D4B1F">
        <w:t>”</w:t>
      </w:r>
      <w:r w:rsidR="005D4B1F">
        <w:t>.</w:t>
      </w:r>
      <w:r w:rsidR="00BB0D62" w:rsidRPr="008A3A7C">
        <w:rPr>
          <w:b/>
        </w:rPr>
        <w:t xml:space="preserve"> </w:t>
      </w:r>
      <w:r w:rsidR="00513B13" w:rsidRPr="008A3A7C">
        <w:rPr>
          <w:b/>
        </w:rPr>
        <w:br w:type="page"/>
      </w:r>
    </w:p>
    <w:p w14:paraId="2DDF3BE1" w14:textId="77777777" w:rsidR="00D55DD4" w:rsidRDefault="00D55DD4" w:rsidP="00D55DD4">
      <w:pPr>
        <w:rPr>
          <w:b/>
          <w:sz w:val="28"/>
          <w:u w:val="single"/>
        </w:rPr>
      </w:pPr>
      <w:r>
        <w:rPr>
          <w:b/>
          <w:sz w:val="28"/>
          <w:u w:val="single"/>
        </w:rPr>
        <w:lastRenderedPageBreak/>
        <w:t>Maintenance</w:t>
      </w:r>
      <w:r w:rsidRPr="00E63B4E">
        <w:rPr>
          <w:b/>
          <w:sz w:val="28"/>
          <w:u w:val="single"/>
        </w:rPr>
        <w:t>:</w:t>
      </w:r>
    </w:p>
    <w:p w14:paraId="6808EDEB" w14:textId="77777777" w:rsidR="00816731" w:rsidRDefault="00816731" w:rsidP="00D55DD4">
      <w:pPr>
        <w:rPr>
          <w:sz w:val="28"/>
          <w:u w:val="single"/>
        </w:rPr>
      </w:pPr>
    </w:p>
    <w:p w14:paraId="0F08BD3E" w14:textId="213C55F6" w:rsidR="00FA1CFB" w:rsidRDefault="00FA1CFB" w:rsidP="008D08DF">
      <w:pPr>
        <w:ind w:firstLineChars="236" w:firstLine="566"/>
      </w:pPr>
      <w:r>
        <w:t>When an RMF III’s VSAM data set is full and RMF III is switching to the next VSAM</w:t>
      </w:r>
      <w:r>
        <w:t xml:space="preserve"> for newer data writing, an MVS console message: “</w:t>
      </w:r>
      <w:r w:rsidRPr="008D08DF">
        <w:rPr>
          <w:b/>
        </w:rPr>
        <w:t>IEC070I</w:t>
      </w:r>
      <w:r>
        <w:t xml:space="preserve">” will pop up showing which VSAM data set is full. Here we </w:t>
      </w:r>
      <w:r w:rsidR="008D08DF">
        <w:t xml:space="preserve">take advantage of </w:t>
      </w:r>
      <w:r>
        <w:t>the z/OS system’s MPFLST</w:t>
      </w:r>
      <w:r w:rsidR="008D08DF">
        <w:t xml:space="preserve"> facility -- see attached file: “</w:t>
      </w:r>
      <w:r w:rsidR="008D08DF" w:rsidRPr="008D08DF">
        <w:rPr>
          <w:b/>
          <w:i/>
          <w:color w:val="FF3300"/>
        </w:rPr>
        <w:t>Sample_MPFLST00.txt</w:t>
      </w:r>
      <w:r w:rsidR="008D08DF">
        <w:t xml:space="preserve">” -- to intercept </w:t>
      </w:r>
      <w:r w:rsidR="008D08DF">
        <w:t>“</w:t>
      </w:r>
      <w:r w:rsidR="008D08DF" w:rsidRPr="00FA1CFB">
        <w:rPr>
          <w:b/>
        </w:rPr>
        <w:t>IEC070I</w:t>
      </w:r>
      <w:r w:rsidR="008D08DF">
        <w:t>”</w:t>
      </w:r>
      <w:r w:rsidR="008D08DF">
        <w:t xml:space="preserve"> message and trigger the attached program: “</w:t>
      </w:r>
      <w:r w:rsidR="008D08DF" w:rsidRPr="008D08DF">
        <w:rPr>
          <w:b/>
          <w:i/>
          <w:color w:val="FF3300"/>
        </w:rPr>
        <w:t>XIEC070I.asm</w:t>
      </w:r>
      <w:r w:rsidR="008D08DF">
        <w:t>” where a Started Procedure named “</w:t>
      </w:r>
      <w:r w:rsidR="008D08DF" w:rsidRPr="0059050F">
        <w:rPr>
          <w:b/>
        </w:rPr>
        <w:t>RMF3CPC</w:t>
      </w:r>
      <w:r w:rsidR="008D08DF">
        <w:t>” -- see attached “</w:t>
      </w:r>
      <w:r w:rsidR="008D08DF" w:rsidRPr="008D08DF">
        <w:rPr>
          <w:b/>
          <w:i/>
          <w:color w:val="FF3300"/>
        </w:rPr>
        <w:t>Sample_RMF3CPC_Started_PROC.jcl</w:t>
      </w:r>
      <w:r w:rsidR="008D08DF">
        <w:t>” -- is invoked by issuing “</w:t>
      </w:r>
      <w:r w:rsidR="008D08DF" w:rsidRPr="008D08DF">
        <w:rPr>
          <w:b/>
        </w:rPr>
        <w:t>S RMF3CPC</w:t>
      </w:r>
      <w:r w:rsidR="008D08DF">
        <w:t xml:space="preserve">” inside the program. </w:t>
      </w:r>
      <w:r>
        <w:t xml:space="preserve"> </w:t>
      </w:r>
    </w:p>
    <w:p w14:paraId="0EA4241F" w14:textId="77777777" w:rsidR="008D08DF" w:rsidRPr="00FE13E1" w:rsidRDefault="008D08DF" w:rsidP="00542FCD">
      <w:pPr>
        <w:ind w:firstLineChars="250" w:firstLine="600"/>
      </w:pPr>
    </w:p>
    <w:p w14:paraId="4536B89A" w14:textId="1CCC04DE" w:rsidR="00FE13E1" w:rsidRDefault="00FE13E1" w:rsidP="00542FCD">
      <w:pPr>
        <w:ind w:firstLineChars="250" w:firstLine="600"/>
      </w:pPr>
      <w:r>
        <w:rPr>
          <w:rFonts w:hint="eastAsia"/>
        </w:rPr>
        <w:t>T</w:t>
      </w:r>
      <w:r>
        <w:t xml:space="preserve">he started procedure: </w:t>
      </w:r>
      <w:r w:rsidR="0059050F">
        <w:t>“</w:t>
      </w:r>
      <w:r w:rsidR="0059050F" w:rsidRPr="0059050F">
        <w:rPr>
          <w:b/>
        </w:rPr>
        <w:t>RMF3CPC</w:t>
      </w:r>
      <w:r w:rsidR="0059050F">
        <w:t>” is,</w:t>
      </w:r>
      <w:r w:rsidR="00896A6B">
        <w:t xml:space="preserve"> </w:t>
      </w:r>
      <w:r w:rsidR="0059050F">
        <w:t>in turn, invoking the attached program: “</w:t>
      </w:r>
      <w:r w:rsidR="0059050F" w:rsidRPr="00692CFD">
        <w:rPr>
          <w:b/>
          <w:i/>
          <w:color w:val="FF3300"/>
        </w:rPr>
        <w:t>RMF3CPC.asm</w:t>
      </w:r>
      <w:r w:rsidR="0059050F">
        <w:t>”</w:t>
      </w:r>
    </w:p>
    <w:p w14:paraId="4FFB5B4C" w14:textId="77777777" w:rsidR="00FE13E1" w:rsidRPr="0059050F" w:rsidRDefault="00FE13E1" w:rsidP="00542FCD">
      <w:pPr>
        <w:ind w:firstLineChars="250" w:firstLine="600"/>
      </w:pPr>
    </w:p>
    <w:p w14:paraId="51AC80EE" w14:textId="5F54B6F2" w:rsidR="00037AEB" w:rsidRDefault="00037AEB" w:rsidP="00542FCD">
      <w:pPr>
        <w:ind w:firstLineChars="250" w:firstLine="600"/>
      </w:pPr>
      <w:r>
        <w:t>Please read the chapters named: “</w:t>
      </w:r>
      <w:r w:rsidRPr="001244A7">
        <w:rPr>
          <w:b/>
        </w:rPr>
        <w:t>Using Monitor III VSAM data set support</w:t>
      </w:r>
      <w:r>
        <w:t>” and “</w:t>
      </w:r>
      <w:r w:rsidRPr="001244A7">
        <w:rPr>
          <w:b/>
        </w:rPr>
        <w:t>Monitor III data reporter tables</w:t>
      </w:r>
      <w:r>
        <w:t xml:space="preserve">” </w:t>
      </w:r>
      <w:r w:rsidR="00435D46">
        <w:t>in the manual: “</w:t>
      </w:r>
      <w:r w:rsidR="00435D46" w:rsidRPr="001244A7">
        <w:rPr>
          <w:b/>
        </w:rPr>
        <w:t>z/OS Resource Measurement Facility Programmer’s Guide</w:t>
      </w:r>
      <w:r w:rsidR="00435D46">
        <w:t xml:space="preserve">” </w:t>
      </w:r>
      <w:r>
        <w:t>for more information</w:t>
      </w:r>
      <w:r w:rsidR="00435D46">
        <w:t>.</w:t>
      </w:r>
    </w:p>
    <w:p w14:paraId="1EB5DB1E" w14:textId="77777777" w:rsidR="00037AEB" w:rsidRDefault="00037AEB" w:rsidP="00542FCD">
      <w:pPr>
        <w:ind w:firstLineChars="250" w:firstLine="600"/>
      </w:pPr>
    </w:p>
    <w:p w14:paraId="5A4026BD" w14:textId="6C8CE620" w:rsidR="00542FCD" w:rsidRDefault="00542FCD" w:rsidP="00542FCD">
      <w:pPr>
        <w:ind w:firstLineChars="250" w:firstLine="600"/>
      </w:pPr>
      <w:r>
        <w:t>The book: “</w:t>
      </w:r>
      <w:r w:rsidRPr="001244A7">
        <w:rPr>
          <w:b/>
        </w:rPr>
        <w:t>z/OS Resource Measurement Facility Progra</w:t>
      </w:r>
      <w:r w:rsidR="00435D46" w:rsidRPr="001244A7">
        <w:rPr>
          <w:b/>
        </w:rPr>
        <w:t>m</w:t>
      </w:r>
      <w:r w:rsidRPr="001244A7">
        <w:rPr>
          <w:b/>
        </w:rPr>
        <w:t>mer’s Guide</w:t>
      </w:r>
      <w:r>
        <w:t xml:space="preserve">” can be found from the </w:t>
      </w:r>
      <w:r w:rsidRPr="001244A7">
        <w:rPr>
          <w:b/>
        </w:rPr>
        <w:t>z/OS Internet Library</w:t>
      </w:r>
      <w:r>
        <w:t xml:space="preserve">: </w:t>
      </w:r>
    </w:p>
    <w:p w14:paraId="6A1B0297" w14:textId="77777777" w:rsidR="00542FCD" w:rsidRDefault="00CB3503" w:rsidP="00542FCD">
      <w:pPr>
        <w:ind w:firstLineChars="250" w:firstLine="600"/>
      </w:pPr>
      <w:hyperlink r:id="rId9" w:history="1">
        <w:r w:rsidR="00542FCD" w:rsidRPr="0052425B">
          <w:rPr>
            <w:rStyle w:val="Hyperlink"/>
          </w:rPr>
          <w:t>https://www-304.ibm.com/servers/resourcelink/svc00100.nsf/pages/zosInternetLibrary?OpenDocument</w:t>
        </w:r>
      </w:hyperlink>
      <w:r w:rsidR="00542FCD">
        <w:t xml:space="preserve"> “</w:t>
      </w:r>
    </w:p>
    <w:p w14:paraId="3C2E60B0" w14:textId="2B213B0A" w:rsidR="00542FCD" w:rsidRDefault="00542FCD" w:rsidP="00F2396C">
      <w:pPr>
        <w:ind w:firstLineChars="200" w:firstLine="560"/>
        <w:rPr>
          <w:sz w:val="28"/>
        </w:rPr>
      </w:pPr>
    </w:p>
    <w:p w14:paraId="34E2BFB5" w14:textId="54B8688F" w:rsidR="00692CFD" w:rsidRPr="00542FCD" w:rsidRDefault="00692CFD" w:rsidP="00F2396C">
      <w:pPr>
        <w:ind w:firstLineChars="200" w:firstLine="480"/>
        <w:rPr>
          <w:rFonts w:hint="eastAsia"/>
          <w:sz w:val="28"/>
        </w:rPr>
      </w:pPr>
      <w:r>
        <w:t>To compile “</w:t>
      </w:r>
      <w:r w:rsidRPr="008D08DF">
        <w:rPr>
          <w:b/>
          <w:i/>
          <w:color w:val="FF3300"/>
        </w:rPr>
        <w:t>XIEC070I.asm</w:t>
      </w:r>
      <w:r w:rsidRPr="00692CFD">
        <w:t xml:space="preserve">”, </w:t>
      </w:r>
      <w:r>
        <w:t>you should include the attached macro library: “</w:t>
      </w:r>
      <w:r w:rsidRPr="00692CFD">
        <w:rPr>
          <w:b/>
          <w:i/>
          <w:color w:val="FF0000"/>
        </w:rPr>
        <w:t>#IF_#ELSE_MACROs.zip</w:t>
      </w:r>
      <w:r>
        <w:t xml:space="preserve">”. Create </w:t>
      </w:r>
      <w:proofErr w:type="gramStart"/>
      <w:r>
        <w:t>a</w:t>
      </w:r>
      <w:proofErr w:type="gramEnd"/>
      <w:r>
        <w:t xml:space="preserve"> 80-column PDS (Partitioned Data Set) of your own and upload these members to that PDS as macros for “</w:t>
      </w:r>
      <w:r w:rsidRPr="008D08DF">
        <w:rPr>
          <w:b/>
          <w:i/>
          <w:color w:val="FF3300"/>
        </w:rPr>
        <w:t>XIEC070I.asm</w:t>
      </w:r>
      <w:r>
        <w:t xml:space="preserve">” to compile against.   </w:t>
      </w:r>
    </w:p>
    <w:p w14:paraId="71CFFFBD" w14:textId="77777777" w:rsidR="006F1A10" w:rsidRDefault="00E00C78" w:rsidP="008A3A7C">
      <w:pPr>
        <w:rPr>
          <w:sz w:val="28"/>
        </w:rPr>
      </w:pPr>
      <w:r>
        <w:rPr>
          <w:rFonts w:hint="eastAsia"/>
          <w:sz w:val="28"/>
        </w:rPr>
        <w:t xml:space="preserve"> </w:t>
      </w:r>
      <w:r>
        <w:rPr>
          <w:sz w:val="28"/>
        </w:rPr>
        <w:t xml:space="preserve">   </w:t>
      </w:r>
    </w:p>
    <w:p w14:paraId="46D25DC3" w14:textId="77777777" w:rsidR="006F1A10" w:rsidRDefault="006F1A10" w:rsidP="008A3A7C">
      <w:pPr>
        <w:rPr>
          <w:sz w:val="28"/>
        </w:rPr>
      </w:pPr>
    </w:p>
    <w:p w14:paraId="5EB9EAC4" w14:textId="2A5EAB8F" w:rsidR="00363FB1" w:rsidRDefault="00E00C78" w:rsidP="008A3A7C">
      <w:r>
        <w:rPr>
          <w:sz w:val="28"/>
        </w:rPr>
        <w:t xml:space="preserve">   </w:t>
      </w:r>
      <w:r w:rsidR="00D4406D">
        <w:t>The a</w:t>
      </w:r>
      <w:r w:rsidR="006F1A10">
        <w:t>ttached program: “</w:t>
      </w:r>
      <w:r w:rsidR="00D4406D" w:rsidRPr="00692CFD">
        <w:rPr>
          <w:b/>
          <w:i/>
          <w:color w:val="FF3300"/>
        </w:rPr>
        <w:t>RMF3CPC.asm</w:t>
      </w:r>
      <w:r w:rsidR="006F1A10">
        <w:t>” i</w:t>
      </w:r>
      <w:r w:rsidR="00D4406D">
        <w:t>s</w:t>
      </w:r>
      <w:r w:rsidR="006F1A10">
        <w:t xml:space="preserve"> for </w:t>
      </w:r>
      <w:r w:rsidR="00D4406D">
        <w:t xml:space="preserve">the </w:t>
      </w:r>
      <w:r w:rsidR="006F1A10">
        <w:t>collection</w:t>
      </w:r>
      <w:r w:rsidR="00D4406D">
        <w:t xml:space="preserve"> of</w:t>
      </w:r>
      <w:r w:rsidR="006F1A10">
        <w:t xml:space="preserve"> </w:t>
      </w:r>
      <w:r w:rsidR="006F1A10" w:rsidRPr="00D4406D">
        <w:rPr>
          <w:b/>
        </w:rPr>
        <w:t xml:space="preserve">all </w:t>
      </w:r>
      <w:r w:rsidR="00D4406D" w:rsidRPr="00D4406D">
        <w:rPr>
          <w:b/>
        </w:rPr>
        <w:t>LPAR</w:t>
      </w:r>
      <w:r w:rsidR="00D4406D">
        <w:t xml:space="preserve">’s CPU information of </w:t>
      </w:r>
      <w:r w:rsidR="00D4406D" w:rsidRPr="00D4406D">
        <w:rPr>
          <w:b/>
        </w:rPr>
        <w:t>the entire CPU</w:t>
      </w:r>
      <w:r w:rsidR="00D4406D">
        <w:t xml:space="preserve"> while the other attached program: “</w:t>
      </w:r>
      <w:r w:rsidR="00D4406D" w:rsidRPr="00692CFD">
        <w:rPr>
          <w:b/>
          <w:i/>
          <w:color w:val="FF3300"/>
        </w:rPr>
        <w:t>RMF3CP</w:t>
      </w:r>
      <w:r w:rsidR="00D4406D">
        <w:rPr>
          <w:b/>
          <w:i/>
          <w:color w:val="FF3300"/>
        </w:rPr>
        <w:t>U</w:t>
      </w:r>
      <w:r w:rsidR="00D4406D" w:rsidRPr="00692CFD">
        <w:rPr>
          <w:b/>
          <w:i/>
          <w:color w:val="FF3300"/>
        </w:rPr>
        <w:t>.asm</w:t>
      </w:r>
      <w:r w:rsidR="00D4406D">
        <w:t>” is collecting only the CPU figures for</w:t>
      </w:r>
      <w:r w:rsidR="00D4406D" w:rsidRPr="00D4406D">
        <w:rPr>
          <w:b/>
        </w:rPr>
        <w:t xml:space="preserve"> this LPAR</w:t>
      </w:r>
      <w:r w:rsidR="00D4406D">
        <w:t xml:space="preserve"> where the program runs </w:t>
      </w:r>
      <w:r w:rsidR="00250F64">
        <w:t>o</w:t>
      </w:r>
      <w:r w:rsidR="00D4406D">
        <w:t>n.</w:t>
      </w:r>
    </w:p>
    <w:p w14:paraId="5727E078" w14:textId="2FDB3B94" w:rsidR="00D4406D" w:rsidRDefault="00D4406D" w:rsidP="008A3A7C"/>
    <w:p w14:paraId="08896A65" w14:textId="02DC8B1E" w:rsidR="00D4406D" w:rsidRDefault="00D4406D" w:rsidP="00D4406D">
      <w:pPr>
        <w:ind w:firstLineChars="177" w:firstLine="425"/>
      </w:pPr>
      <w:r>
        <w:t>Choose either “</w:t>
      </w:r>
      <w:r w:rsidRPr="00692CFD">
        <w:rPr>
          <w:b/>
          <w:i/>
          <w:color w:val="FF3300"/>
        </w:rPr>
        <w:t>RMF3CPC.asm</w:t>
      </w:r>
      <w:r>
        <w:t>” or “</w:t>
      </w:r>
      <w:r w:rsidRPr="00692CFD">
        <w:rPr>
          <w:b/>
          <w:i/>
          <w:color w:val="FF3300"/>
        </w:rPr>
        <w:t>RMF3CP</w:t>
      </w:r>
      <w:r>
        <w:rPr>
          <w:b/>
          <w:i/>
          <w:color w:val="FF3300"/>
        </w:rPr>
        <w:t>U</w:t>
      </w:r>
      <w:r w:rsidRPr="00692CFD">
        <w:rPr>
          <w:b/>
          <w:i/>
          <w:color w:val="FF3300"/>
        </w:rPr>
        <w:t>.asm</w:t>
      </w:r>
      <w:r>
        <w:t xml:space="preserve">” that is fit </w:t>
      </w:r>
      <w:r w:rsidR="00896CA3">
        <w:t>for</w:t>
      </w:r>
      <w:r>
        <w:t xml:space="preserve"> purpose.</w:t>
      </w:r>
    </w:p>
    <w:p w14:paraId="61D1BCD6" w14:textId="46464DC3" w:rsidR="001F2340" w:rsidRDefault="001F2340" w:rsidP="00D4406D">
      <w:pPr>
        <w:ind w:firstLineChars="177" w:firstLine="425"/>
      </w:pPr>
    </w:p>
    <w:p w14:paraId="32570EF1" w14:textId="1C8ECD40" w:rsidR="00DD4C4E" w:rsidRDefault="001F2340" w:rsidP="00D4406D">
      <w:pPr>
        <w:ind w:firstLineChars="177" w:firstLine="425"/>
      </w:pPr>
      <w:r>
        <w:rPr>
          <w:rFonts w:hint="eastAsia"/>
        </w:rPr>
        <w:t>H</w:t>
      </w:r>
      <w:r>
        <w:t>owever,</w:t>
      </w:r>
      <w:r w:rsidR="00250F64">
        <w:t xml:space="preserve"> if “</w:t>
      </w:r>
      <w:r w:rsidR="00250F64" w:rsidRPr="00692CFD">
        <w:rPr>
          <w:b/>
          <w:i/>
          <w:color w:val="FF3300"/>
        </w:rPr>
        <w:t>RMF3CPC.asm</w:t>
      </w:r>
      <w:r w:rsidR="00250F64">
        <w:t>” is used to collect RMF III data all LPARs, please make sure that both “</w:t>
      </w:r>
      <w:r w:rsidR="00250F64" w:rsidRPr="00250F64">
        <w:rPr>
          <w:b/>
        </w:rPr>
        <w:t>Performance data control</w:t>
      </w:r>
      <w:r w:rsidR="00250F64">
        <w:t>” and “</w:t>
      </w:r>
      <w:r w:rsidR="00250F64" w:rsidRPr="00250F64">
        <w:rPr>
          <w:b/>
        </w:rPr>
        <w:t>Cross partition authority</w:t>
      </w:r>
      <w:r w:rsidR="00250F64">
        <w:t>” features have been checked</w:t>
      </w:r>
      <w:r w:rsidR="00DD4C4E">
        <w:t xml:space="preserve"> or ticked</w:t>
      </w:r>
      <w:r w:rsidR="00250F64">
        <w:t xml:space="preserve"> for this LPAR that the RMF III is intended to run</w:t>
      </w:r>
      <w:r w:rsidR="00DD4C4E">
        <w:t xml:space="preserve"> on. </w:t>
      </w:r>
    </w:p>
    <w:p w14:paraId="7F08BDF2" w14:textId="77777777" w:rsidR="00DD4C4E" w:rsidRDefault="00DD4C4E" w:rsidP="00D4406D">
      <w:pPr>
        <w:ind w:firstLineChars="177" w:firstLine="425"/>
      </w:pPr>
    </w:p>
    <w:p w14:paraId="12221187" w14:textId="4B26986C" w:rsidR="001F2340" w:rsidRPr="001F2340" w:rsidRDefault="00DD4C4E" w:rsidP="00D4406D">
      <w:pPr>
        <w:ind w:firstLineChars="177" w:firstLine="425"/>
        <w:rPr>
          <w:rFonts w:hint="eastAsia"/>
        </w:rPr>
      </w:pPr>
      <w:r>
        <w:t>The two features can be checked on t</w:t>
      </w:r>
      <w:r w:rsidR="00250F64">
        <w:t>he</w:t>
      </w:r>
      <w:r w:rsidR="00250F64" w:rsidRPr="00250F64">
        <w:rPr>
          <w:b/>
        </w:rPr>
        <w:t xml:space="preserve"> CPU’s Support Element</w:t>
      </w:r>
      <w:r w:rsidR="00250F64">
        <w:t xml:space="preserve"> from “</w:t>
      </w:r>
      <w:r w:rsidR="00250F64" w:rsidRPr="00250F64">
        <w:rPr>
          <w:b/>
        </w:rPr>
        <w:t>CPC Operational Customization</w:t>
      </w:r>
      <w:r w:rsidR="00250F64">
        <w:t xml:space="preserve">” </w:t>
      </w:r>
      <w:r>
        <w:sym w:font="Wingdings" w:char="F0E0"/>
      </w:r>
      <w:r>
        <w:t xml:space="preserve"> </w:t>
      </w:r>
      <w:r>
        <w:t>“</w:t>
      </w:r>
      <w:r w:rsidRPr="00250F64">
        <w:rPr>
          <w:b/>
        </w:rPr>
        <w:t>Change LPAR Security</w:t>
      </w:r>
      <w:r>
        <w:t>”</w:t>
      </w:r>
      <w:r>
        <w:t>.</w:t>
      </w:r>
    </w:p>
    <w:sectPr w:rsidR="001F2340" w:rsidRPr="001F2340" w:rsidSect="005210CE">
      <w:headerReference w:type="default" r:id="rId10"/>
      <w:footerReference w:type="default" r:id="rId11"/>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66D17" w14:textId="77777777" w:rsidR="00CB3503" w:rsidRDefault="00CB3503" w:rsidP="009E5A59">
      <w:r>
        <w:separator/>
      </w:r>
    </w:p>
  </w:endnote>
  <w:endnote w:type="continuationSeparator" w:id="0">
    <w:p w14:paraId="06C97B9C" w14:textId="77777777" w:rsidR="00CB3503" w:rsidRDefault="00CB3503" w:rsidP="009E5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187379"/>
      <w:docPartObj>
        <w:docPartGallery w:val="Page Numbers (Bottom of Page)"/>
        <w:docPartUnique/>
      </w:docPartObj>
    </w:sdtPr>
    <w:sdtEndPr>
      <w:rPr>
        <w:noProof/>
      </w:rPr>
    </w:sdtEndPr>
    <w:sdtContent>
      <w:p w14:paraId="438239A5" w14:textId="77777777" w:rsidR="00924317" w:rsidRDefault="00924317" w:rsidP="00924317">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 </w:t>
        </w:r>
        <w:sdt>
          <w:sdtPr>
            <w:id w:val="1908421572"/>
            <w:docPartObj>
              <w:docPartGallery w:val="Page Numbers (Bottom of Page)"/>
              <w:docPartUnique/>
            </w:docPartObj>
          </w:sdtPr>
          <w:sdtEndPr>
            <w:rPr>
              <w:noProof/>
            </w:rPr>
          </w:sdtEndPr>
          <w:sdtContent>
            <w:r w:rsidR="005967A9">
              <w:rPr>
                <w:noProof/>
              </w:rPr>
              <w:fldChar w:fldCharType="begin"/>
            </w:r>
            <w:r w:rsidR="005967A9">
              <w:rPr>
                <w:noProof/>
              </w:rPr>
              <w:instrText xml:space="preserve"> NUMPAGES  \* Arabic  \* MERGEFORMAT </w:instrText>
            </w:r>
            <w:r w:rsidR="005967A9">
              <w:rPr>
                <w:noProof/>
              </w:rPr>
              <w:fldChar w:fldCharType="separate"/>
            </w:r>
            <w:r>
              <w:rPr>
                <w:noProof/>
              </w:rPr>
              <w:t>2</w:t>
            </w:r>
            <w:r w:rsidR="005967A9">
              <w:rPr>
                <w:noProof/>
              </w:rPr>
              <w:fldChar w:fldCharType="end"/>
            </w:r>
          </w:sdtContent>
        </w:sdt>
      </w:p>
      <w:p w14:paraId="75EA54B1" w14:textId="77777777" w:rsidR="00924317" w:rsidRDefault="00CB3503">
        <w:pPr>
          <w:pStyle w:val="Footer"/>
          <w:jc w:val="center"/>
        </w:pPr>
      </w:p>
    </w:sdtContent>
  </w:sdt>
  <w:p w14:paraId="39BFFDC4" w14:textId="77777777" w:rsidR="009E5A59" w:rsidRDefault="009E5A59" w:rsidP="00924317">
    <w:pPr>
      <w:pStyle w:val="Footer"/>
      <w:tabs>
        <w:tab w:val="clear" w:pos="4153"/>
        <w:tab w:val="clear" w:pos="8306"/>
        <w:tab w:val="left" w:pos="3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C5FB7" w14:textId="77777777" w:rsidR="00CB3503" w:rsidRDefault="00CB3503" w:rsidP="009E5A59">
      <w:r>
        <w:separator/>
      </w:r>
    </w:p>
  </w:footnote>
  <w:footnote w:type="continuationSeparator" w:id="0">
    <w:p w14:paraId="44F2F1FB" w14:textId="77777777" w:rsidR="00CB3503" w:rsidRDefault="00CB3503" w:rsidP="009E5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9C824" w14:textId="025D4CEC" w:rsidR="00631518" w:rsidRPr="00631518" w:rsidRDefault="001F3AC7">
    <w:pPr>
      <w:pStyle w:val="Header"/>
      <w:rPr>
        <w:i/>
        <w:u w:val="single"/>
      </w:rPr>
    </w:pPr>
    <w:r w:rsidRPr="001F3AC7">
      <w:rPr>
        <w:i/>
        <w:u w:val="single"/>
      </w:rPr>
      <w:t>ReadMe of the Collecting LPAR CPC &amp; CPU figures from RMF3 VSAM Tool</w:t>
    </w:r>
    <w:r w:rsidR="00631518">
      <w:rPr>
        <w:i/>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4362"/>
    <w:multiLevelType w:val="hybridMultilevel"/>
    <w:tmpl w:val="DF988F3C"/>
    <w:lvl w:ilvl="0" w:tplc="44F019A2">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1" w15:restartNumberingAfterBreak="0">
    <w:nsid w:val="1F0540E3"/>
    <w:multiLevelType w:val="hybridMultilevel"/>
    <w:tmpl w:val="77126726"/>
    <w:lvl w:ilvl="0" w:tplc="191C8CFE">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2" w15:restartNumberingAfterBreak="0">
    <w:nsid w:val="4B5B35FC"/>
    <w:multiLevelType w:val="hybridMultilevel"/>
    <w:tmpl w:val="9AA2CC54"/>
    <w:lvl w:ilvl="0" w:tplc="E0A233E8">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CE"/>
    <w:rsid w:val="0000447E"/>
    <w:rsid w:val="000141BD"/>
    <w:rsid w:val="00037AEB"/>
    <w:rsid w:val="0004586D"/>
    <w:rsid w:val="0012173E"/>
    <w:rsid w:val="001244A7"/>
    <w:rsid w:val="00141E1C"/>
    <w:rsid w:val="001F2340"/>
    <w:rsid w:val="001F3AC7"/>
    <w:rsid w:val="002100F0"/>
    <w:rsid w:val="002157DB"/>
    <w:rsid w:val="002422B7"/>
    <w:rsid w:val="0024419B"/>
    <w:rsid w:val="00250F64"/>
    <w:rsid w:val="00252DB3"/>
    <w:rsid w:val="002674F1"/>
    <w:rsid w:val="002970A3"/>
    <w:rsid w:val="00297D41"/>
    <w:rsid w:val="002A786C"/>
    <w:rsid w:val="00316787"/>
    <w:rsid w:val="00360368"/>
    <w:rsid w:val="00363FB1"/>
    <w:rsid w:val="00427D89"/>
    <w:rsid w:val="00433D30"/>
    <w:rsid w:val="00435D46"/>
    <w:rsid w:val="00436B61"/>
    <w:rsid w:val="0045706B"/>
    <w:rsid w:val="00483D34"/>
    <w:rsid w:val="00486D01"/>
    <w:rsid w:val="004A7FCF"/>
    <w:rsid w:val="004B25C4"/>
    <w:rsid w:val="004D6385"/>
    <w:rsid w:val="004E2171"/>
    <w:rsid w:val="004F5189"/>
    <w:rsid w:val="00513B13"/>
    <w:rsid w:val="00516260"/>
    <w:rsid w:val="005210CE"/>
    <w:rsid w:val="0052487D"/>
    <w:rsid w:val="00542FCD"/>
    <w:rsid w:val="00574D07"/>
    <w:rsid w:val="0059050F"/>
    <w:rsid w:val="005967A9"/>
    <w:rsid w:val="005A005F"/>
    <w:rsid w:val="005B7A26"/>
    <w:rsid w:val="005D4B1F"/>
    <w:rsid w:val="005D59C7"/>
    <w:rsid w:val="005E7CBE"/>
    <w:rsid w:val="00607B99"/>
    <w:rsid w:val="00611758"/>
    <w:rsid w:val="00631518"/>
    <w:rsid w:val="00672AEF"/>
    <w:rsid w:val="006756D4"/>
    <w:rsid w:val="00692CFD"/>
    <w:rsid w:val="006B7C67"/>
    <w:rsid w:val="006F1A10"/>
    <w:rsid w:val="00707479"/>
    <w:rsid w:val="00731B49"/>
    <w:rsid w:val="00762C6F"/>
    <w:rsid w:val="00795EEF"/>
    <w:rsid w:val="007A3E4B"/>
    <w:rsid w:val="007C3DD8"/>
    <w:rsid w:val="007F7F85"/>
    <w:rsid w:val="00800CB5"/>
    <w:rsid w:val="00812ACE"/>
    <w:rsid w:val="00812CAF"/>
    <w:rsid w:val="00816731"/>
    <w:rsid w:val="00834B68"/>
    <w:rsid w:val="00855877"/>
    <w:rsid w:val="0086261E"/>
    <w:rsid w:val="0087400C"/>
    <w:rsid w:val="00874939"/>
    <w:rsid w:val="00896A6B"/>
    <w:rsid w:val="00896CA3"/>
    <w:rsid w:val="008A3A7C"/>
    <w:rsid w:val="008B3975"/>
    <w:rsid w:val="008B79F4"/>
    <w:rsid w:val="008D08DF"/>
    <w:rsid w:val="00903855"/>
    <w:rsid w:val="00911E4D"/>
    <w:rsid w:val="00924317"/>
    <w:rsid w:val="00925DC7"/>
    <w:rsid w:val="009722EF"/>
    <w:rsid w:val="009A0E32"/>
    <w:rsid w:val="009C3F24"/>
    <w:rsid w:val="009E5A59"/>
    <w:rsid w:val="009F2821"/>
    <w:rsid w:val="009F52AB"/>
    <w:rsid w:val="00A37FCC"/>
    <w:rsid w:val="00A443BA"/>
    <w:rsid w:val="00A51C3D"/>
    <w:rsid w:val="00AD683A"/>
    <w:rsid w:val="00B87942"/>
    <w:rsid w:val="00BA6B48"/>
    <w:rsid w:val="00BB0D62"/>
    <w:rsid w:val="00C04E1A"/>
    <w:rsid w:val="00C14F1B"/>
    <w:rsid w:val="00C2767B"/>
    <w:rsid w:val="00CB3503"/>
    <w:rsid w:val="00CC1408"/>
    <w:rsid w:val="00D10765"/>
    <w:rsid w:val="00D4406D"/>
    <w:rsid w:val="00D55DD4"/>
    <w:rsid w:val="00D5646F"/>
    <w:rsid w:val="00D76997"/>
    <w:rsid w:val="00D86F8B"/>
    <w:rsid w:val="00DD4C4E"/>
    <w:rsid w:val="00E00C78"/>
    <w:rsid w:val="00E0577E"/>
    <w:rsid w:val="00E63B4E"/>
    <w:rsid w:val="00E95EE3"/>
    <w:rsid w:val="00F15083"/>
    <w:rsid w:val="00F2396C"/>
    <w:rsid w:val="00F505F4"/>
    <w:rsid w:val="00FA1CFB"/>
    <w:rsid w:val="00FC5283"/>
    <w:rsid w:val="00FE13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4147D"/>
  <w15:chartTrackingRefBased/>
  <w15:docId w15:val="{D2D4BE20-8930-47BF-B7F2-30577052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4F1"/>
    <w:rPr>
      <w:color w:val="0563C1" w:themeColor="hyperlink"/>
      <w:u w:val="single"/>
    </w:rPr>
  </w:style>
  <w:style w:type="character" w:styleId="UnresolvedMention">
    <w:name w:val="Unresolved Mention"/>
    <w:basedOn w:val="DefaultParagraphFont"/>
    <w:uiPriority w:val="99"/>
    <w:semiHidden/>
    <w:unhideWhenUsed/>
    <w:rsid w:val="002674F1"/>
    <w:rPr>
      <w:color w:val="605E5C"/>
      <w:shd w:val="clear" w:color="auto" w:fill="E1DFDD"/>
    </w:rPr>
  </w:style>
  <w:style w:type="paragraph" w:styleId="Header">
    <w:name w:val="header"/>
    <w:basedOn w:val="Normal"/>
    <w:link w:val="HeaderChar"/>
    <w:uiPriority w:val="99"/>
    <w:unhideWhenUsed/>
    <w:rsid w:val="009E5A5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9E5A59"/>
    <w:rPr>
      <w:sz w:val="20"/>
      <w:szCs w:val="20"/>
    </w:rPr>
  </w:style>
  <w:style w:type="paragraph" w:styleId="Footer">
    <w:name w:val="footer"/>
    <w:basedOn w:val="Normal"/>
    <w:link w:val="FooterChar"/>
    <w:uiPriority w:val="99"/>
    <w:unhideWhenUsed/>
    <w:rsid w:val="009E5A5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E5A59"/>
    <w:rPr>
      <w:sz w:val="20"/>
      <w:szCs w:val="20"/>
    </w:rPr>
  </w:style>
  <w:style w:type="paragraph" w:styleId="ListParagraph">
    <w:name w:val="List Paragraph"/>
    <w:basedOn w:val="Normal"/>
    <w:uiPriority w:val="34"/>
    <w:qFormat/>
    <w:rsid w:val="00672AEF"/>
    <w:pPr>
      <w:ind w:leftChars="200" w:left="480"/>
    </w:pPr>
  </w:style>
  <w:style w:type="paragraph" w:styleId="NormalWeb">
    <w:name w:val="Normal (Web)"/>
    <w:basedOn w:val="Normal"/>
    <w:uiPriority w:val="99"/>
    <w:semiHidden/>
    <w:unhideWhenUsed/>
    <w:rsid w:val="007A3E4B"/>
    <w:pPr>
      <w:widowControl/>
      <w:spacing w:before="100" w:beforeAutospacing="1" w:after="100" w:afterAutospacing="1"/>
    </w:pPr>
    <w:rPr>
      <w:rFonts w:ascii="新細明體" w:eastAsia="新細明體" w:hAnsi="新細明體" w:cs="新細明體"/>
      <w:kern w:val="0"/>
      <w:szCs w:val="24"/>
    </w:rPr>
  </w:style>
  <w:style w:type="paragraph" w:styleId="IntenseQuote">
    <w:name w:val="Intense Quote"/>
    <w:basedOn w:val="Normal"/>
    <w:next w:val="Normal"/>
    <w:link w:val="IntenseQuoteChar"/>
    <w:uiPriority w:val="30"/>
    <w:qFormat/>
    <w:rsid w:val="007F7F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F7F85"/>
    <w:rPr>
      <w:i/>
      <w:iCs/>
      <w:color w:val="4472C4" w:themeColor="accent1"/>
    </w:rPr>
  </w:style>
  <w:style w:type="character" w:styleId="IntenseEmphasis">
    <w:name w:val="Intense Emphasis"/>
    <w:basedOn w:val="DefaultParagraphFont"/>
    <w:uiPriority w:val="21"/>
    <w:qFormat/>
    <w:rsid w:val="007F7F85"/>
    <w:rPr>
      <w:i/>
      <w:iCs/>
      <w:color w:val="4472C4" w:themeColor="accent1"/>
    </w:rPr>
  </w:style>
  <w:style w:type="character" w:styleId="FollowedHyperlink">
    <w:name w:val="FollowedHyperlink"/>
    <w:basedOn w:val="DefaultParagraphFont"/>
    <w:uiPriority w:val="99"/>
    <w:semiHidden/>
    <w:unhideWhenUsed/>
    <w:rsid w:val="001F3A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04.ibm.com/servers/resourcelink/svc00100.nsf/pages/zosInternetLibrary?OpenDocu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304.ibm.com/servers/resourcelink/svc00100.nsf/pages/zosInternetLibrary?Open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34B6D-7AAA-42F9-82D3-6D2AB5AE3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5</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andrewj</dc:creator>
  <cp:keywords/>
  <dc:description/>
  <cp:lastModifiedBy>andrewj</cp:lastModifiedBy>
  <cp:revision>61</cp:revision>
  <dcterms:created xsi:type="dcterms:W3CDTF">2018-06-06T08:51:00Z</dcterms:created>
  <dcterms:modified xsi:type="dcterms:W3CDTF">2018-07-18T09:23:00Z</dcterms:modified>
</cp:coreProperties>
</file>