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FCF3" w14:textId="77777777" w:rsidR="008E7CCF" w:rsidRPr="00C132AF" w:rsidRDefault="008E7CCF" w:rsidP="008E7CCF">
      <w:pPr>
        <w:pStyle w:val="NoSpacing"/>
        <w:jc w:val="both"/>
        <w:rPr>
          <w:rFonts w:ascii="Times New Roman" w:hAnsi="Times New Roman"/>
          <w:b/>
          <w:sz w:val="24"/>
          <w:szCs w:val="24"/>
        </w:rPr>
      </w:pPr>
      <w:r w:rsidRPr="00C132AF">
        <w:rPr>
          <w:rFonts w:ascii="Times New Roman" w:hAnsi="Times New Roman"/>
          <w:b/>
          <w:sz w:val="24"/>
          <w:szCs w:val="24"/>
        </w:rPr>
        <w:t>Senior Seminar (COSC-4272)</w:t>
      </w:r>
    </w:p>
    <w:p w14:paraId="17CDE34D" w14:textId="77777777" w:rsidR="008E7CCF" w:rsidRPr="00C132AF" w:rsidRDefault="00701B2F" w:rsidP="008E7CCF">
      <w:pPr>
        <w:pStyle w:val="NoSpacing"/>
        <w:pBdr>
          <w:bottom w:val="single" w:sz="6" w:space="1" w:color="auto"/>
        </w:pBdr>
        <w:jc w:val="both"/>
        <w:rPr>
          <w:rFonts w:ascii="Times New Roman" w:hAnsi="Times New Roman"/>
          <w:b/>
          <w:sz w:val="24"/>
          <w:szCs w:val="24"/>
        </w:rPr>
      </w:pPr>
      <w:r w:rsidRPr="00C132AF">
        <w:rPr>
          <w:rFonts w:ascii="Times New Roman" w:hAnsi="Times New Roman"/>
          <w:b/>
          <w:sz w:val="24"/>
          <w:szCs w:val="24"/>
        </w:rPr>
        <w:t>Assessment of Lesson 8</w:t>
      </w:r>
    </w:p>
    <w:p w14:paraId="5095BF89" w14:textId="77777777" w:rsidR="008E7CCF" w:rsidRPr="00C132AF" w:rsidRDefault="008E7CCF" w:rsidP="008E7CCF">
      <w:pPr>
        <w:pStyle w:val="NoSpacing"/>
        <w:jc w:val="both"/>
        <w:rPr>
          <w:rFonts w:ascii="Times New Roman" w:hAnsi="Times New Roman"/>
          <w:b/>
          <w:sz w:val="24"/>
          <w:szCs w:val="24"/>
        </w:rPr>
      </w:pPr>
    </w:p>
    <w:p w14:paraId="1BE1DE50" w14:textId="77777777" w:rsidR="00401DEC" w:rsidRDefault="00401DEC" w:rsidP="00401DEC">
      <w:pPr>
        <w:pStyle w:val="NoSpacing"/>
        <w:jc w:val="both"/>
        <w:rPr>
          <w:rFonts w:ascii="Times New Roman" w:hAnsi="Times New Roman"/>
          <w:sz w:val="24"/>
          <w:szCs w:val="24"/>
        </w:rPr>
      </w:pPr>
      <w:r w:rsidRPr="00C132AF">
        <w:rPr>
          <w:rFonts w:ascii="Times New Roman" w:hAnsi="Times New Roman"/>
          <w:b/>
          <w:sz w:val="24"/>
          <w:szCs w:val="24"/>
        </w:rPr>
        <w:t xml:space="preserve">Exercise 1. </w:t>
      </w:r>
      <w:r w:rsidRPr="00C132AF">
        <w:rPr>
          <w:rFonts w:ascii="Times New Roman" w:hAnsi="Times New Roman"/>
          <w:sz w:val="24"/>
          <w:szCs w:val="24"/>
        </w:rPr>
        <w:t xml:space="preserve">What </w:t>
      </w:r>
      <w:r w:rsidR="00701B2F" w:rsidRPr="00C132AF">
        <w:rPr>
          <w:rFonts w:ascii="Times New Roman" w:hAnsi="Times New Roman"/>
          <w:sz w:val="24"/>
          <w:szCs w:val="24"/>
        </w:rPr>
        <w:t>are</w:t>
      </w:r>
      <w:r w:rsidRPr="00C132AF">
        <w:rPr>
          <w:rFonts w:ascii="Times New Roman" w:hAnsi="Times New Roman"/>
          <w:sz w:val="24"/>
          <w:szCs w:val="24"/>
        </w:rPr>
        <w:t xml:space="preserve"> the </w:t>
      </w:r>
      <w:r w:rsidR="00701B2F" w:rsidRPr="00C132AF">
        <w:rPr>
          <w:rFonts w:ascii="Times New Roman" w:hAnsi="Times New Roman"/>
          <w:sz w:val="24"/>
          <w:szCs w:val="24"/>
        </w:rPr>
        <w:t>other document components and features</w:t>
      </w:r>
      <w:r w:rsidRPr="00C132AF">
        <w:rPr>
          <w:rFonts w:ascii="Times New Roman" w:hAnsi="Times New Roman"/>
          <w:sz w:val="24"/>
          <w:szCs w:val="24"/>
        </w:rPr>
        <w:t xml:space="preserve">? </w:t>
      </w:r>
      <w:r w:rsidR="00701B2F" w:rsidRPr="00C132AF">
        <w:rPr>
          <w:rFonts w:ascii="Times New Roman" w:hAnsi="Times New Roman"/>
          <w:sz w:val="24"/>
          <w:szCs w:val="24"/>
        </w:rPr>
        <w:t>Why are these important?</w:t>
      </w:r>
    </w:p>
    <w:p w14:paraId="1D6E3B42" w14:textId="77777777" w:rsidR="0034589B" w:rsidRDefault="0034589B" w:rsidP="00401DEC">
      <w:pPr>
        <w:pStyle w:val="NoSpacing"/>
        <w:jc w:val="both"/>
        <w:rPr>
          <w:rFonts w:ascii="Times New Roman" w:hAnsi="Times New Roman"/>
          <w:sz w:val="24"/>
          <w:szCs w:val="24"/>
        </w:rPr>
      </w:pPr>
    </w:p>
    <w:p w14:paraId="7C0572D9" w14:textId="715408A5" w:rsidR="0034589B" w:rsidRPr="0034589B" w:rsidRDefault="0034589B" w:rsidP="0034589B">
      <w:pPr>
        <w:pStyle w:val="NoSpacing"/>
        <w:numPr>
          <w:ilvl w:val="0"/>
          <w:numId w:val="1"/>
        </w:numPr>
        <w:jc w:val="both"/>
        <w:rPr>
          <w:rFonts w:ascii="Times New Roman" w:hAnsi="Times New Roman"/>
          <w:sz w:val="24"/>
          <w:szCs w:val="24"/>
          <w:highlight w:val="yellow"/>
        </w:rPr>
      </w:pPr>
      <w:r w:rsidRPr="0034589B">
        <w:rPr>
          <w:rFonts w:ascii="Times New Roman" w:hAnsi="Times New Roman"/>
          <w:sz w:val="24"/>
          <w:szCs w:val="24"/>
          <w:highlight w:val="yellow"/>
        </w:rPr>
        <w:t>Abstract – Sometimes, the best part of the document is the abstract. This is because it is a summary of the whole document, from a brief standpoint to the results. The is usually what is primarily read when others decide if they are going to read the entire document. It is the final part of the document that you write.</w:t>
      </w:r>
    </w:p>
    <w:p w14:paraId="1D4F6CAF" w14:textId="389B0AEF" w:rsidR="0034589B" w:rsidRPr="0034589B" w:rsidRDefault="0034589B" w:rsidP="0034589B">
      <w:pPr>
        <w:pStyle w:val="NoSpacing"/>
        <w:numPr>
          <w:ilvl w:val="0"/>
          <w:numId w:val="1"/>
        </w:numPr>
        <w:jc w:val="both"/>
        <w:rPr>
          <w:rFonts w:ascii="Times New Roman" w:hAnsi="Times New Roman"/>
          <w:sz w:val="24"/>
          <w:szCs w:val="24"/>
          <w:highlight w:val="yellow"/>
        </w:rPr>
      </w:pPr>
      <w:r w:rsidRPr="0034589B">
        <w:rPr>
          <w:rFonts w:ascii="Times New Roman" w:hAnsi="Times New Roman"/>
          <w:sz w:val="24"/>
          <w:szCs w:val="24"/>
          <w:highlight w:val="yellow"/>
        </w:rPr>
        <w:t>References (and footnotes) – These are where your material may have been from. All references should be cited in the text, though this can take place in a variety of ways, whether it be by last-name and page number, or just by the number of the document listed in your reference. The footnote is primarily found at the bottom of the first page and contains a little background to the authors of the document.</w:t>
      </w:r>
    </w:p>
    <w:p w14:paraId="0DACECF7" w14:textId="6AFCF439" w:rsidR="0034589B" w:rsidRPr="0034589B" w:rsidRDefault="0034589B" w:rsidP="0034589B">
      <w:pPr>
        <w:pStyle w:val="NoSpacing"/>
        <w:numPr>
          <w:ilvl w:val="0"/>
          <w:numId w:val="1"/>
        </w:numPr>
        <w:jc w:val="both"/>
        <w:rPr>
          <w:rFonts w:ascii="Times New Roman" w:hAnsi="Times New Roman"/>
          <w:sz w:val="24"/>
          <w:szCs w:val="24"/>
          <w:highlight w:val="yellow"/>
        </w:rPr>
      </w:pPr>
      <w:r w:rsidRPr="0034589B">
        <w:rPr>
          <w:rFonts w:ascii="Times New Roman" w:hAnsi="Times New Roman"/>
          <w:sz w:val="24"/>
          <w:szCs w:val="24"/>
          <w:highlight w:val="yellow"/>
        </w:rPr>
        <w:t>Bibliography – This is the full comprehensive list of resources used to study the topic or utilized in the paper. The author does not have to access every resource to have it included as it may contain some primary topics that are fundamental to understanding the paper.</w:t>
      </w:r>
    </w:p>
    <w:p w14:paraId="1E0ED084" w14:textId="2A6B0069" w:rsidR="0034589B" w:rsidRPr="0034589B" w:rsidRDefault="0034589B" w:rsidP="0034589B">
      <w:pPr>
        <w:pStyle w:val="NoSpacing"/>
        <w:numPr>
          <w:ilvl w:val="0"/>
          <w:numId w:val="1"/>
        </w:numPr>
        <w:jc w:val="both"/>
        <w:rPr>
          <w:rFonts w:ascii="Times New Roman" w:hAnsi="Times New Roman"/>
          <w:sz w:val="24"/>
          <w:szCs w:val="24"/>
          <w:highlight w:val="yellow"/>
        </w:rPr>
      </w:pPr>
      <w:r w:rsidRPr="0034589B">
        <w:rPr>
          <w:rFonts w:ascii="Times New Roman" w:hAnsi="Times New Roman"/>
          <w:sz w:val="24"/>
          <w:szCs w:val="24"/>
          <w:highlight w:val="yellow"/>
        </w:rPr>
        <w:t xml:space="preserve">Figures – Diagrams can help explain concepts better than words. This can be seen in drawing enzymes or visualizing algorithms, concepts much easier to visualize rather than write. </w:t>
      </w:r>
    </w:p>
    <w:p w14:paraId="194802B6" w14:textId="21998999" w:rsidR="0034589B" w:rsidRPr="0034589B" w:rsidRDefault="0034589B" w:rsidP="0034589B">
      <w:pPr>
        <w:pStyle w:val="NoSpacing"/>
        <w:numPr>
          <w:ilvl w:val="0"/>
          <w:numId w:val="1"/>
        </w:numPr>
        <w:jc w:val="both"/>
        <w:rPr>
          <w:rFonts w:ascii="Times New Roman" w:hAnsi="Times New Roman"/>
          <w:sz w:val="24"/>
          <w:szCs w:val="24"/>
          <w:highlight w:val="yellow"/>
        </w:rPr>
      </w:pPr>
      <w:r w:rsidRPr="0034589B">
        <w:rPr>
          <w:rFonts w:ascii="Times New Roman" w:hAnsi="Times New Roman"/>
          <w:sz w:val="24"/>
          <w:szCs w:val="24"/>
          <w:highlight w:val="yellow"/>
        </w:rPr>
        <w:t>Tables – These are used to systematically organize data. It is easier to spot trends when listed in a table rather than in a paragraph format.</w:t>
      </w:r>
    </w:p>
    <w:p w14:paraId="671A9465" w14:textId="624671D5" w:rsidR="0034589B" w:rsidRPr="0034589B" w:rsidRDefault="0034589B" w:rsidP="0034589B">
      <w:pPr>
        <w:pStyle w:val="NoSpacing"/>
        <w:numPr>
          <w:ilvl w:val="0"/>
          <w:numId w:val="1"/>
        </w:numPr>
        <w:jc w:val="both"/>
        <w:rPr>
          <w:rFonts w:ascii="Times New Roman" w:hAnsi="Times New Roman"/>
          <w:sz w:val="24"/>
          <w:szCs w:val="24"/>
          <w:highlight w:val="yellow"/>
        </w:rPr>
      </w:pPr>
      <w:r w:rsidRPr="0034589B">
        <w:rPr>
          <w:rFonts w:ascii="Times New Roman" w:hAnsi="Times New Roman"/>
          <w:sz w:val="24"/>
          <w:szCs w:val="24"/>
          <w:highlight w:val="yellow"/>
        </w:rPr>
        <w:t>Equations – These give the foundational understanding to complex topics utilized in the document. Including these grounds the reader to further understand general trends in data or conclusions reached by the author.</w:t>
      </w:r>
    </w:p>
    <w:p w14:paraId="1A65C4CA" w14:textId="77777777" w:rsidR="0034589B" w:rsidRPr="00C132AF" w:rsidRDefault="0034589B" w:rsidP="00401DEC">
      <w:pPr>
        <w:pStyle w:val="NoSpacing"/>
        <w:jc w:val="both"/>
        <w:rPr>
          <w:rFonts w:ascii="Times New Roman" w:hAnsi="Times New Roman"/>
          <w:sz w:val="24"/>
          <w:szCs w:val="24"/>
        </w:rPr>
      </w:pPr>
    </w:p>
    <w:p w14:paraId="431A59FC" w14:textId="77777777" w:rsidR="00401DEC" w:rsidRPr="00C132AF" w:rsidRDefault="00401DEC" w:rsidP="00401DEC">
      <w:pPr>
        <w:pStyle w:val="NoSpacing"/>
        <w:jc w:val="both"/>
        <w:rPr>
          <w:rFonts w:ascii="Times New Roman" w:hAnsi="Times New Roman"/>
          <w:sz w:val="24"/>
          <w:szCs w:val="24"/>
        </w:rPr>
      </w:pPr>
    </w:p>
    <w:p w14:paraId="64FAF7DB" w14:textId="77777777" w:rsidR="00401DEC" w:rsidRDefault="00401DEC" w:rsidP="00701B2F">
      <w:pPr>
        <w:pStyle w:val="NoSpacing"/>
        <w:jc w:val="both"/>
        <w:rPr>
          <w:rFonts w:ascii="Times New Roman" w:hAnsi="Times New Roman"/>
          <w:sz w:val="24"/>
          <w:szCs w:val="24"/>
        </w:rPr>
      </w:pPr>
      <w:r w:rsidRPr="00C132AF">
        <w:rPr>
          <w:rFonts w:ascii="Times New Roman" w:hAnsi="Times New Roman"/>
          <w:b/>
          <w:sz w:val="24"/>
          <w:szCs w:val="24"/>
        </w:rPr>
        <w:t xml:space="preserve">Exercise 2. </w:t>
      </w:r>
      <w:r w:rsidRPr="00C132AF">
        <w:rPr>
          <w:rFonts w:ascii="Times New Roman" w:hAnsi="Times New Roman"/>
          <w:sz w:val="24"/>
          <w:szCs w:val="24"/>
        </w:rPr>
        <w:t xml:space="preserve">What are the </w:t>
      </w:r>
      <w:r w:rsidR="00701B2F" w:rsidRPr="00C132AF">
        <w:rPr>
          <w:rFonts w:ascii="Times New Roman" w:hAnsi="Times New Roman"/>
          <w:sz w:val="24"/>
          <w:szCs w:val="24"/>
        </w:rPr>
        <w:t>differences between descriptive abstracts and informative abstracts</w:t>
      </w:r>
      <w:r w:rsidRPr="00C132AF">
        <w:rPr>
          <w:rFonts w:ascii="Times New Roman" w:hAnsi="Times New Roman"/>
          <w:sz w:val="24"/>
          <w:szCs w:val="24"/>
        </w:rPr>
        <w:t>? Give examples.</w:t>
      </w:r>
    </w:p>
    <w:p w14:paraId="1CEA56A2" w14:textId="77777777" w:rsidR="0034589B" w:rsidRDefault="0034589B" w:rsidP="00701B2F">
      <w:pPr>
        <w:pStyle w:val="NoSpacing"/>
        <w:jc w:val="both"/>
        <w:rPr>
          <w:rFonts w:ascii="Times New Roman" w:hAnsi="Times New Roman"/>
          <w:sz w:val="24"/>
          <w:szCs w:val="24"/>
        </w:rPr>
      </w:pPr>
    </w:p>
    <w:p w14:paraId="57A65794" w14:textId="3C888543" w:rsidR="0034589B" w:rsidRPr="004300A9" w:rsidRDefault="0034589B" w:rsidP="0034589B">
      <w:pPr>
        <w:pStyle w:val="NoSpacing"/>
        <w:numPr>
          <w:ilvl w:val="0"/>
          <w:numId w:val="1"/>
        </w:numPr>
        <w:jc w:val="both"/>
        <w:rPr>
          <w:rFonts w:ascii="Times New Roman" w:hAnsi="Times New Roman"/>
          <w:sz w:val="24"/>
          <w:szCs w:val="24"/>
          <w:highlight w:val="yellow"/>
        </w:rPr>
      </w:pPr>
      <w:r w:rsidRPr="004300A9">
        <w:rPr>
          <w:rFonts w:ascii="Times New Roman" w:hAnsi="Times New Roman"/>
          <w:sz w:val="24"/>
          <w:szCs w:val="24"/>
          <w:highlight w:val="yellow"/>
        </w:rPr>
        <w:t>Descriptive abstracts – They are very short and do not contain much of the concluding details. This omits the conclusion as its main purpose is to describe the details whilst being void of abstract facts.</w:t>
      </w:r>
    </w:p>
    <w:p w14:paraId="1C451E10" w14:textId="4451F3F3" w:rsidR="004300A9" w:rsidRPr="004300A9" w:rsidRDefault="004300A9" w:rsidP="004300A9">
      <w:pPr>
        <w:pStyle w:val="NoSpacing"/>
        <w:numPr>
          <w:ilvl w:val="1"/>
          <w:numId w:val="1"/>
        </w:numPr>
        <w:jc w:val="both"/>
        <w:rPr>
          <w:rFonts w:ascii="Times New Roman" w:hAnsi="Times New Roman"/>
          <w:sz w:val="24"/>
          <w:szCs w:val="24"/>
          <w:highlight w:val="yellow"/>
        </w:rPr>
      </w:pPr>
      <w:r w:rsidRPr="004300A9">
        <w:rPr>
          <w:rFonts w:ascii="Times New Roman" w:hAnsi="Times New Roman"/>
          <w:sz w:val="24"/>
          <w:szCs w:val="24"/>
          <w:highlight w:val="yellow"/>
        </w:rPr>
        <w:t>Ex: This homework includes a variety of questions and answers. The discussions that follow can be seen as an outworking of the student’s realization of the importance of documents.</w:t>
      </w:r>
    </w:p>
    <w:p w14:paraId="653370A8" w14:textId="033CEA60" w:rsidR="0034589B" w:rsidRPr="004300A9" w:rsidRDefault="0034589B" w:rsidP="0034589B">
      <w:pPr>
        <w:pStyle w:val="NoSpacing"/>
        <w:numPr>
          <w:ilvl w:val="0"/>
          <w:numId w:val="1"/>
        </w:numPr>
        <w:jc w:val="both"/>
        <w:rPr>
          <w:rFonts w:ascii="Times New Roman" w:hAnsi="Times New Roman"/>
          <w:sz w:val="24"/>
          <w:szCs w:val="24"/>
          <w:highlight w:val="yellow"/>
        </w:rPr>
      </w:pPr>
      <w:r w:rsidRPr="004300A9">
        <w:rPr>
          <w:rFonts w:ascii="Times New Roman" w:hAnsi="Times New Roman"/>
          <w:sz w:val="24"/>
          <w:szCs w:val="24"/>
          <w:highlight w:val="yellow"/>
        </w:rPr>
        <w:t xml:space="preserve">Informative abstracts </w:t>
      </w:r>
      <w:r w:rsidR="004300A9" w:rsidRPr="004300A9">
        <w:rPr>
          <w:rFonts w:ascii="Times New Roman" w:hAnsi="Times New Roman"/>
          <w:sz w:val="24"/>
          <w:szCs w:val="24"/>
          <w:highlight w:val="yellow"/>
        </w:rPr>
        <w:t>–</w:t>
      </w:r>
      <w:r w:rsidRPr="004300A9">
        <w:rPr>
          <w:rFonts w:ascii="Times New Roman" w:hAnsi="Times New Roman"/>
          <w:sz w:val="24"/>
          <w:szCs w:val="24"/>
          <w:highlight w:val="yellow"/>
        </w:rPr>
        <w:t xml:space="preserve"> </w:t>
      </w:r>
      <w:r w:rsidR="004300A9" w:rsidRPr="004300A9">
        <w:rPr>
          <w:rFonts w:ascii="Times New Roman" w:hAnsi="Times New Roman"/>
          <w:sz w:val="24"/>
          <w:szCs w:val="24"/>
          <w:highlight w:val="yellow"/>
        </w:rPr>
        <w:t xml:space="preserve">These summarize the contents of the paper in a more detailed manner. They may include a subtle nod to the methodology </w:t>
      </w:r>
      <w:proofErr w:type="gramStart"/>
      <w:r w:rsidR="004300A9" w:rsidRPr="004300A9">
        <w:rPr>
          <w:rFonts w:ascii="Times New Roman" w:hAnsi="Times New Roman"/>
          <w:sz w:val="24"/>
          <w:szCs w:val="24"/>
          <w:highlight w:val="yellow"/>
        </w:rPr>
        <w:t>used, but</w:t>
      </w:r>
      <w:proofErr w:type="gramEnd"/>
      <w:r w:rsidR="004300A9" w:rsidRPr="004300A9">
        <w:rPr>
          <w:rFonts w:ascii="Times New Roman" w:hAnsi="Times New Roman"/>
          <w:sz w:val="24"/>
          <w:szCs w:val="24"/>
          <w:highlight w:val="yellow"/>
        </w:rPr>
        <w:t xml:space="preserve"> will also include the concluding results or trends seen. Though this is an abstract (short), it is slightly longer than the descriptive abstract, taking about 10% of the entire page or less.</w:t>
      </w:r>
    </w:p>
    <w:p w14:paraId="12D0C61D" w14:textId="1D14E03A" w:rsidR="004300A9" w:rsidRPr="004300A9" w:rsidRDefault="004300A9" w:rsidP="004300A9">
      <w:pPr>
        <w:pStyle w:val="NoSpacing"/>
        <w:numPr>
          <w:ilvl w:val="1"/>
          <w:numId w:val="1"/>
        </w:numPr>
        <w:jc w:val="both"/>
        <w:rPr>
          <w:rFonts w:ascii="Times New Roman" w:hAnsi="Times New Roman"/>
          <w:sz w:val="24"/>
          <w:szCs w:val="24"/>
          <w:highlight w:val="yellow"/>
        </w:rPr>
      </w:pPr>
      <w:r w:rsidRPr="004300A9">
        <w:rPr>
          <w:rFonts w:ascii="Times New Roman" w:hAnsi="Times New Roman"/>
          <w:sz w:val="24"/>
          <w:szCs w:val="24"/>
          <w:highlight w:val="yellow"/>
        </w:rPr>
        <w:t>Ex: This homework is a concise evaluation of the student’s comprehension of the W</w:t>
      </w:r>
      <w:r w:rsidRPr="004300A9">
        <w:rPr>
          <w:rFonts w:ascii="Times New Roman" w:hAnsi="Times New Roman"/>
          <w:i/>
          <w:iCs/>
          <w:sz w:val="24"/>
          <w:szCs w:val="24"/>
          <w:highlight w:val="yellow"/>
        </w:rPr>
        <w:t xml:space="preserve">eek 8 </w:t>
      </w:r>
      <w:r w:rsidRPr="004300A9">
        <w:rPr>
          <w:rFonts w:ascii="Times New Roman" w:hAnsi="Times New Roman"/>
          <w:sz w:val="24"/>
          <w:szCs w:val="24"/>
          <w:highlight w:val="yellow"/>
        </w:rPr>
        <w:t xml:space="preserve">material presented in the course </w:t>
      </w:r>
      <w:r w:rsidRPr="004300A9">
        <w:rPr>
          <w:rFonts w:ascii="Times New Roman" w:hAnsi="Times New Roman"/>
          <w:i/>
          <w:iCs/>
          <w:sz w:val="24"/>
          <w:szCs w:val="24"/>
          <w:highlight w:val="yellow"/>
        </w:rPr>
        <w:t>Senior Assessment</w:t>
      </w:r>
      <w:r w:rsidRPr="004300A9">
        <w:rPr>
          <w:rFonts w:ascii="Times New Roman" w:hAnsi="Times New Roman"/>
          <w:sz w:val="24"/>
          <w:szCs w:val="24"/>
          <w:highlight w:val="yellow"/>
        </w:rPr>
        <w:t>. The student understands the information and can accurately describe various components of documents (figures, tables, equations, bibliographies, etc.), understands the various pathways continuing on from his BS Computer Science degree, and will continue in lifelong learning.</w:t>
      </w:r>
    </w:p>
    <w:p w14:paraId="343854E9" w14:textId="77777777" w:rsidR="0034589B" w:rsidRDefault="0034589B" w:rsidP="00701B2F">
      <w:pPr>
        <w:pStyle w:val="NoSpacing"/>
        <w:jc w:val="both"/>
        <w:rPr>
          <w:rFonts w:ascii="Times New Roman" w:hAnsi="Times New Roman"/>
          <w:sz w:val="24"/>
          <w:szCs w:val="24"/>
        </w:rPr>
      </w:pPr>
    </w:p>
    <w:p w14:paraId="53B5DB64" w14:textId="77777777" w:rsidR="0034589B" w:rsidRPr="00C132AF" w:rsidRDefault="0034589B" w:rsidP="00701B2F">
      <w:pPr>
        <w:pStyle w:val="NoSpacing"/>
        <w:jc w:val="both"/>
        <w:rPr>
          <w:rFonts w:ascii="Times New Roman" w:hAnsi="Times New Roman"/>
          <w:sz w:val="24"/>
          <w:szCs w:val="24"/>
        </w:rPr>
      </w:pPr>
    </w:p>
    <w:p w14:paraId="0B036833" w14:textId="77777777" w:rsidR="00401DEC" w:rsidRPr="00C132AF" w:rsidRDefault="00401DEC" w:rsidP="00401DEC">
      <w:pPr>
        <w:pStyle w:val="NoSpacing"/>
        <w:jc w:val="both"/>
        <w:rPr>
          <w:rFonts w:ascii="Times New Roman" w:hAnsi="Times New Roman"/>
          <w:sz w:val="24"/>
          <w:szCs w:val="24"/>
        </w:rPr>
      </w:pPr>
    </w:p>
    <w:p w14:paraId="1CC125A0" w14:textId="77777777" w:rsidR="00401DEC" w:rsidRDefault="00401DEC" w:rsidP="00401DEC">
      <w:pPr>
        <w:pStyle w:val="NoSpacing"/>
        <w:jc w:val="both"/>
        <w:rPr>
          <w:rFonts w:ascii="Times New Roman" w:hAnsi="Times New Roman"/>
          <w:sz w:val="24"/>
          <w:szCs w:val="24"/>
        </w:rPr>
      </w:pPr>
      <w:r w:rsidRPr="00C132AF">
        <w:rPr>
          <w:rFonts w:ascii="Times New Roman" w:hAnsi="Times New Roman"/>
          <w:b/>
          <w:sz w:val="24"/>
          <w:szCs w:val="24"/>
        </w:rPr>
        <w:t>Exercise 3.</w:t>
      </w:r>
      <w:r w:rsidRPr="00C132AF">
        <w:rPr>
          <w:rFonts w:ascii="Times New Roman" w:hAnsi="Times New Roman"/>
          <w:sz w:val="24"/>
          <w:szCs w:val="24"/>
        </w:rPr>
        <w:t xml:space="preserve"> </w:t>
      </w:r>
      <w:r w:rsidR="00701B2F" w:rsidRPr="00C132AF">
        <w:rPr>
          <w:rFonts w:ascii="Times New Roman" w:hAnsi="Times New Roman"/>
          <w:sz w:val="24"/>
          <w:szCs w:val="24"/>
        </w:rPr>
        <w:t>How to write an abstract?</w:t>
      </w:r>
    </w:p>
    <w:p w14:paraId="0248A992" w14:textId="77777777" w:rsidR="004300A9" w:rsidRDefault="004300A9" w:rsidP="00401DEC">
      <w:pPr>
        <w:pStyle w:val="NoSpacing"/>
        <w:jc w:val="both"/>
        <w:rPr>
          <w:rFonts w:ascii="Times New Roman" w:hAnsi="Times New Roman"/>
          <w:sz w:val="24"/>
          <w:szCs w:val="24"/>
        </w:rPr>
      </w:pPr>
    </w:p>
    <w:p w14:paraId="21659884" w14:textId="4816A300" w:rsidR="004300A9" w:rsidRPr="00B71167" w:rsidRDefault="00B267BB" w:rsidP="004300A9">
      <w:pPr>
        <w:pStyle w:val="NoSpacing"/>
        <w:numPr>
          <w:ilvl w:val="0"/>
          <w:numId w:val="1"/>
        </w:numPr>
        <w:jc w:val="both"/>
        <w:rPr>
          <w:rFonts w:ascii="Times New Roman" w:hAnsi="Times New Roman"/>
          <w:sz w:val="24"/>
          <w:szCs w:val="24"/>
          <w:highlight w:val="yellow"/>
        </w:rPr>
      </w:pPr>
      <w:r w:rsidRPr="00B71167">
        <w:rPr>
          <w:rFonts w:ascii="Times New Roman" w:hAnsi="Times New Roman"/>
          <w:sz w:val="24"/>
          <w:szCs w:val="24"/>
          <w:highlight w:val="yellow"/>
        </w:rPr>
        <w:t xml:space="preserve">The abstract should be the last portion of the document written, though it is the first part of the document (chronologically), only following after the Title. </w:t>
      </w:r>
    </w:p>
    <w:p w14:paraId="44EB711D" w14:textId="23BFC52E" w:rsidR="00B267BB" w:rsidRPr="00B71167" w:rsidRDefault="00B267BB" w:rsidP="004300A9">
      <w:pPr>
        <w:pStyle w:val="NoSpacing"/>
        <w:numPr>
          <w:ilvl w:val="0"/>
          <w:numId w:val="1"/>
        </w:numPr>
        <w:jc w:val="both"/>
        <w:rPr>
          <w:rFonts w:ascii="Times New Roman" w:hAnsi="Times New Roman"/>
          <w:sz w:val="24"/>
          <w:szCs w:val="24"/>
          <w:highlight w:val="yellow"/>
        </w:rPr>
      </w:pPr>
      <w:r w:rsidRPr="00B71167">
        <w:rPr>
          <w:rFonts w:ascii="Times New Roman" w:hAnsi="Times New Roman"/>
          <w:sz w:val="24"/>
          <w:szCs w:val="24"/>
          <w:highlight w:val="yellow"/>
        </w:rPr>
        <w:t>Elements to include in the abstract are the thesis of the paper, the intended audience, the purpose, and the method and results.</w:t>
      </w:r>
    </w:p>
    <w:p w14:paraId="7F3A2BC4" w14:textId="3D6043C2" w:rsidR="00B267BB" w:rsidRPr="00B71167" w:rsidRDefault="00B267BB" w:rsidP="004300A9">
      <w:pPr>
        <w:pStyle w:val="NoSpacing"/>
        <w:numPr>
          <w:ilvl w:val="0"/>
          <w:numId w:val="1"/>
        </w:numPr>
        <w:jc w:val="both"/>
        <w:rPr>
          <w:rFonts w:ascii="Times New Roman" w:hAnsi="Times New Roman"/>
          <w:sz w:val="24"/>
          <w:szCs w:val="24"/>
          <w:highlight w:val="yellow"/>
        </w:rPr>
      </w:pPr>
      <w:r w:rsidRPr="00B71167">
        <w:rPr>
          <w:rFonts w:ascii="Times New Roman" w:hAnsi="Times New Roman"/>
          <w:sz w:val="24"/>
          <w:szCs w:val="24"/>
          <w:highlight w:val="yellow"/>
        </w:rPr>
        <w:t>The length needs to be 10% or less than the page length.</w:t>
      </w:r>
    </w:p>
    <w:p w14:paraId="6E061306" w14:textId="2CC1AC37" w:rsidR="00B267BB" w:rsidRPr="00B71167" w:rsidRDefault="00B267BB" w:rsidP="004300A9">
      <w:pPr>
        <w:pStyle w:val="NoSpacing"/>
        <w:numPr>
          <w:ilvl w:val="0"/>
          <w:numId w:val="1"/>
        </w:numPr>
        <w:jc w:val="both"/>
        <w:rPr>
          <w:rFonts w:ascii="Times New Roman" w:hAnsi="Times New Roman"/>
          <w:sz w:val="24"/>
          <w:szCs w:val="24"/>
          <w:highlight w:val="yellow"/>
        </w:rPr>
      </w:pPr>
      <w:r w:rsidRPr="00B71167">
        <w:rPr>
          <w:rFonts w:ascii="Times New Roman" w:hAnsi="Times New Roman"/>
          <w:sz w:val="24"/>
          <w:szCs w:val="24"/>
          <w:highlight w:val="yellow"/>
        </w:rPr>
        <w:t xml:space="preserve">For informative abstracts, additional considerations when writing include discussion of the intended audience, the scope, and the next steps. </w:t>
      </w:r>
    </w:p>
    <w:p w14:paraId="6B6A4625" w14:textId="77777777" w:rsidR="004300A9" w:rsidRPr="00C132AF" w:rsidRDefault="004300A9" w:rsidP="00401DEC">
      <w:pPr>
        <w:pStyle w:val="NoSpacing"/>
        <w:jc w:val="both"/>
        <w:rPr>
          <w:rFonts w:ascii="Times New Roman" w:hAnsi="Times New Roman"/>
          <w:sz w:val="24"/>
          <w:szCs w:val="24"/>
        </w:rPr>
      </w:pPr>
    </w:p>
    <w:p w14:paraId="38CD2E56" w14:textId="77777777" w:rsidR="00401DEC" w:rsidRPr="00C132AF" w:rsidRDefault="00401DEC" w:rsidP="00401DEC">
      <w:pPr>
        <w:pStyle w:val="NoSpacing"/>
        <w:jc w:val="both"/>
        <w:rPr>
          <w:rFonts w:ascii="Times New Roman" w:hAnsi="Times New Roman"/>
          <w:sz w:val="24"/>
          <w:szCs w:val="24"/>
        </w:rPr>
      </w:pPr>
    </w:p>
    <w:p w14:paraId="32777076" w14:textId="77777777" w:rsidR="00401DEC" w:rsidRDefault="00401DEC" w:rsidP="00401DEC">
      <w:pPr>
        <w:pStyle w:val="NoSpacing"/>
        <w:jc w:val="both"/>
        <w:rPr>
          <w:rFonts w:ascii="Times New Roman" w:hAnsi="Times New Roman"/>
          <w:sz w:val="24"/>
          <w:szCs w:val="24"/>
        </w:rPr>
      </w:pPr>
      <w:r w:rsidRPr="00C132AF">
        <w:rPr>
          <w:rFonts w:ascii="Times New Roman" w:hAnsi="Times New Roman"/>
          <w:b/>
          <w:sz w:val="24"/>
          <w:szCs w:val="24"/>
        </w:rPr>
        <w:t>Exercise 4.</w:t>
      </w:r>
      <w:r w:rsidRPr="00C132AF">
        <w:rPr>
          <w:rFonts w:ascii="Times New Roman" w:hAnsi="Times New Roman"/>
          <w:sz w:val="24"/>
          <w:szCs w:val="24"/>
        </w:rPr>
        <w:t xml:space="preserve"> What are the </w:t>
      </w:r>
      <w:r w:rsidR="00701B2F" w:rsidRPr="00C132AF">
        <w:rPr>
          <w:rFonts w:ascii="Times New Roman" w:hAnsi="Times New Roman"/>
          <w:sz w:val="24"/>
          <w:szCs w:val="24"/>
        </w:rPr>
        <w:t>differences between list of references and bibliography</w:t>
      </w:r>
      <w:r w:rsidRPr="00C132AF">
        <w:rPr>
          <w:rFonts w:ascii="Times New Roman" w:hAnsi="Times New Roman"/>
          <w:sz w:val="24"/>
          <w:szCs w:val="24"/>
        </w:rPr>
        <w:t>?</w:t>
      </w:r>
    </w:p>
    <w:p w14:paraId="2AC7A3DC" w14:textId="77777777" w:rsidR="00B71167" w:rsidRDefault="00B71167" w:rsidP="00401DEC">
      <w:pPr>
        <w:pStyle w:val="NoSpacing"/>
        <w:jc w:val="both"/>
        <w:rPr>
          <w:rFonts w:ascii="Times New Roman" w:hAnsi="Times New Roman"/>
          <w:sz w:val="24"/>
          <w:szCs w:val="24"/>
        </w:rPr>
      </w:pPr>
    </w:p>
    <w:p w14:paraId="5C3ED14A" w14:textId="418967B8" w:rsidR="00B71167" w:rsidRPr="007668A0" w:rsidRDefault="00B71167" w:rsidP="00B71167">
      <w:pPr>
        <w:pStyle w:val="NoSpacing"/>
        <w:numPr>
          <w:ilvl w:val="0"/>
          <w:numId w:val="1"/>
        </w:numPr>
        <w:jc w:val="both"/>
        <w:rPr>
          <w:rFonts w:ascii="Times New Roman" w:hAnsi="Times New Roman"/>
          <w:sz w:val="24"/>
          <w:szCs w:val="24"/>
          <w:highlight w:val="yellow"/>
        </w:rPr>
      </w:pPr>
      <w:r w:rsidRPr="007668A0">
        <w:rPr>
          <w:rFonts w:ascii="Times New Roman" w:hAnsi="Times New Roman"/>
          <w:sz w:val="24"/>
          <w:szCs w:val="24"/>
          <w:highlight w:val="yellow"/>
        </w:rPr>
        <w:t xml:space="preserve">The list of references is all the documents that are cited and used in the document. This mainly will include ideas, figures, or quotes taken from specific sources. </w:t>
      </w:r>
    </w:p>
    <w:p w14:paraId="36FC2F8F" w14:textId="031A3E4E" w:rsidR="00B71167" w:rsidRPr="007668A0" w:rsidRDefault="00B71167" w:rsidP="00B71167">
      <w:pPr>
        <w:pStyle w:val="NoSpacing"/>
        <w:numPr>
          <w:ilvl w:val="0"/>
          <w:numId w:val="1"/>
        </w:numPr>
        <w:jc w:val="both"/>
        <w:rPr>
          <w:rFonts w:ascii="Times New Roman" w:hAnsi="Times New Roman"/>
          <w:sz w:val="24"/>
          <w:szCs w:val="24"/>
          <w:highlight w:val="yellow"/>
        </w:rPr>
      </w:pPr>
      <w:r w:rsidRPr="007668A0">
        <w:rPr>
          <w:rFonts w:ascii="Times New Roman" w:hAnsi="Times New Roman"/>
          <w:sz w:val="24"/>
          <w:szCs w:val="24"/>
          <w:highlight w:val="yellow"/>
        </w:rPr>
        <w:t xml:space="preserve">A bibliography is a little more than a list of references. The bibliography contains the cited sources used in the </w:t>
      </w:r>
      <w:r w:rsidR="007668A0" w:rsidRPr="007668A0">
        <w:rPr>
          <w:rFonts w:ascii="Times New Roman" w:hAnsi="Times New Roman"/>
          <w:sz w:val="24"/>
          <w:szCs w:val="24"/>
          <w:highlight w:val="yellow"/>
        </w:rPr>
        <w:t>document but</w:t>
      </w:r>
      <w:r w:rsidRPr="007668A0">
        <w:rPr>
          <w:rFonts w:ascii="Times New Roman" w:hAnsi="Times New Roman"/>
          <w:sz w:val="24"/>
          <w:szCs w:val="24"/>
          <w:highlight w:val="yellow"/>
        </w:rPr>
        <w:t xml:space="preserve"> also contains documents for the reader to further study the topic. The author does not necessarily need to access all these sources as they may just provide the background information that is helpful for the reader.</w:t>
      </w:r>
    </w:p>
    <w:p w14:paraId="499F110C" w14:textId="6558AD63" w:rsidR="00B71167" w:rsidRPr="007668A0" w:rsidRDefault="00B71167" w:rsidP="00B71167">
      <w:pPr>
        <w:pStyle w:val="NoSpacing"/>
        <w:numPr>
          <w:ilvl w:val="0"/>
          <w:numId w:val="1"/>
        </w:numPr>
        <w:jc w:val="both"/>
        <w:rPr>
          <w:rFonts w:ascii="Times New Roman" w:hAnsi="Times New Roman"/>
          <w:sz w:val="24"/>
          <w:szCs w:val="24"/>
          <w:highlight w:val="yellow"/>
        </w:rPr>
      </w:pPr>
      <w:r w:rsidRPr="007668A0">
        <w:rPr>
          <w:rFonts w:ascii="Times New Roman" w:hAnsi="Times New Roman"/>
          <w:sz w:val="24"/>
          <w:szCs w:val="24"/>
          <w:highlight w:val="yellow"/>
        </w:rPr>
        <w:t>The list of references can be seen as a subset of the bibliography.</w:t>
      </w:r>
    </w:p>
    <w:p w14:paraId="404A2F27" w14:textId="77777777" w:rsidR="00B71167" w:rsidRPr="00C132AF" w:rsidRDefault="00B71167" w:rsidP="00401DEC">
      <w:pPr>
        <w:pStyle w:val="NoSpacing"/>
        <w:jc w:val="both"/>
        <w:rPr>
          <w:rFonts w:ascii="Times New Roman" w:hAnsi="Times New Roman"/>
          <w:sz w:val="24"/>
          <w:szCs w:val="24"/>
        </w:rPr>
      </w:pPr>
    </w:p>
    <w:p w14:paraId="2B2222D4" w14:textId="77777777" w:rsidR="00DA191E" w:rsidRPr="00C132AF" w:rsidRDefault="00DA191E" w:rsidP="00DA191E">
      <w:pPr>
        <w:pStyle w:val="NoSpacing"/>
        <w:jc w:val="both"/>
        <w:rPr>
          <w:rFonts w:ascii="Times New Roman" w:eastAsiaTheme="minorHAnsi" w:hAnsi="Times New Roman"/>
          <w:sz w:val="24"/>
          <w:szCs w:val="24"/>
        </w:rPr>
      </w:pPr>
    </w:p>
    <w:p w14:paraId="579EEF30" w14:textId="77777777" w:rsidR="00DA191E" w:rsidRDefault="00DA191E" w:rsidP="00DA191E">
      <w:pPr>
        <w:pStyle w:val="NoSpacing"/>
        <w:jc w:val="both"/>
        <w:rPr>
          <w:rFonts w:ascii="Times New Roman" w:hAnsi="Times New Roman"/>
          <w:sz w:val="24"/>
          <w:szCs w:val="24"/>
        </w:rPr>
      </w:pPr>
      <w:r w:rsidRPr="00C132AF">
        <w:rPr>
          <w:rFonts w:ascii="Times New Roman" w:hAnsi="Times New Roman"/>
          <w:b/>
          <w:sz w:val="24"/>
          <w:szCs w:val="24"/>
        </w:rPr>
        <w:t>Exercise 5.</w:t>
      </w:r>
      <w:r w:rsidRPr="00C132AF">
        <w:rPr>
          <w:rFonts w:ascii="Times New Roman" w:hAnsi="Times New Roman"/>
          <w:sz w:val="24"/>
          <w:szCs w:val="24"/>
        </w:rPr>
        <w:t xml:space="preserve"> What are the advantages of a graduate degree compared to a </w:t>
      </w:r>
      <w:proofErr w:type="gramStart"/>
      <w:r w:rsidRPr="00C132AF">
        <w:rPr>
          <w:rFonts w:ascii="Times New Roman" w:hAnsi="Times New Roman"/>
          <w:sz w:val="24"/>
          <w:szCs w:val="24"/>
        </w:rPr>
        <w:t>Bachelor</w:t>
      </w:r>
      <w:proofErr w:type="gramEnd"/>
      <w:r w:rsidRPr="00C132AF">
        <w:rPr>
          <w:rFonts w:ascii="Times New Roman" w:hAnsi="Times New Roman"/>
          <w:sz w:val="24"/>
          <w:szCs w:val="24"/>
        </w:rPr>
        <w:t xml:space="preserve"> degree?</w:t>
      </w:r>
    </w:p>
    <w:p w14:paraId="21BED1E3" w14:textId="77777777" w:rsidR="007668A0" w:rsidRDefault="007668A0" w:rsidP="00DA191E">
      <w:pPr>
        <w:pStyle w:val="NoSpacing"/>
        <w:jc w:val="both"/>
        <w:rPr>
          <w:rFonts w:ascii="Times New Roman" w:hAnsi="Times New Roman"/>
          <w:sz w:val="24"/>
          <w:szCs w:val="24"/>
        </w:rPr>
      </w:pPr>
    </w:p>
    <w:p w14:paraId="3BD0DC6D" w14:textId="6FF11686" w:rsidR="007668A0" w:rsidRPr="00DE3BC8" w:rsidRDefault="007668A0" w:rsidP="007668A0">
      <w:pPr>
        <w:pStyle w:val="NoSpacing"/>
        <w:numPr>
          <w:ilvl w:val="0"/>
          <w:numId w:val="1"/>
        </w:numPr>
        <w:jc w:val="both"/>
        <w:rPr>
          <w:rFonts w:ascii="Times New Roman" w:hAnsi="Times New Roman"/>
          <w:sz w:val="24"/>
          <w:szCs w:val="24"/>
          <w:highlight w:val="yellow"/>
        </w:rPr>
      </w:pPr>
      <w:r w:rsidRPr="00DE3BC8">
        <w:rPr>
          <w:rFonts w:ascii="Times New Roman" w:hAnsi="Times New Roman"/>
          <w:sz w:val="24"/>
          <w:szCs w:val="24"/>
          <w:highlight w:val="yellow"/>
        </w:rPr>
        <w:t>Graduate degrees are profession, master, or PhD degrees. In general, they expect higher paid jobs and obtain higher responsibilities. This includes research or academic positions that allow them to work on the cutting edge of their field.</w:t>
      </w:r>
    </w:p>
    <w:p w14:paraId="15BBB924" w14:textId="77777777" w:rsidR="007668A0" w:rsidRDefault="007668A0" w:rsidP="00DA191E">
      <w:pPr>
        <w:pStyle w:val="NoSpacing"/>
        <w:jc w:val="both"/>
        <w:rPr>
          <w:rFonts w:ascii="Times New Roman" w:hAnsi="Times New Roman"/>
          <w:sz w:val="24"/>
          <w:szCs w:val="24"/>
        </w:rPr>
      </w:pPr>
    </w:p>
    <w:p w14:paraId="4FC80C0D" w14:textId="77777777" w:rsidR="007668A0" w:rsidRPr="00C132AF" w:rsidRDefault="007668A0" w:rsidP="00DA191E">
      <w:pPr>
        <w:pStyle w:val="NoSpacing"/>
        <w:jc w:val="both"/>
        <w:rPr>
          <w:rFonts w:ascii="Times New Roman" w:hAnsi="Times New Roman"/>
          <w:sz w:val="24"/>
          <w:szCs w:val="24"/>
        </w:rPr>
      </w:pPr>
    </w:p>
    <w:p w14:paraId="074AEBEB" w14:textId="77777777" w:rsidR="00DA191E" w:rsidRPr="00C132AF" w:rsidRDefault="00DA191E" w:rsidP="00DA191E">
      <w:pPr>
        <w:pStyle w:val="NoSpacing"/>
        <w:jc w:val="both"/>
        <w:rPr>
          <w:rFonts w:ascii="Times New Roman" w:hAnsi="Times New Roman"/>
          <w:b/>
          <w:sz w:val="24"/>
          <w:szCs w:val="24"/>
        </w:rPr>
      </w:pPr>
    </w:p>
    <w:p w14:paraId="604943ED" w14:textId="77777777" w:rsidR="00DA191E" w:rsidRDefault="00DA191E" w:rsidP="00DA191E">
      <w:pPr>
        <w:pStyle w:val="NoSpacing"/>
        <w:jc w:val="both"/>
        <w:rPr>
          <w:rFonts w:ascii="Times New Roman" w:hAnsi="Times New Roman"/>
          <w:sz w:val="24"/>
          <w:szCs w:val="24"/>
        </w:rPr>
      </w:pPr>
      <w:r w:rsidRPr="00C132AF">
        <w:rPr>
          <w:rFonts w:ascii="Times New Roman" w:hAnsi="Times New Roman"/>
          <w:b/>
          <w:sz w:val="24"/>
          <w:szCs w:val="24"/>
        </w:rPr>
        <w:t>Exercise 6.</w:t>
      </w:r>
      <w:r w:rsidRPr="00C132AF">
        <w:rPr>
          <w:rFonts w:ascii="Times New Roman" w:hAnsi="Times New Roman"/>
          <w:sz w:val="24"/>
          <w:szCs w:val="24"/>
        </w:rPr>
        <w:t xml:space="preserve"> What is the most important characteristic of the plan for lifelong learning?</w:t>
      </w:r>
    </w:p>
    <w:p w14:paraId="15EA3373" w14:textId="77777777" w:rsidR="00DE3BC8" w:rsidRDefault="00DE3BC8" w:rsidP="00DA191E">
      <w:pPr>
        <w:pStyle w:val="NoSpacing"/>
        <w:jc w:val="both"/>
        <w:rPr>
          <w:rFonts w:ascii="Times New Roman" w:hAnsi="Times New Roman"/>
          <w:sz w:val="24"/>
          <w:szCs w:val="24"/>
        </w:rPr>
      </w:pPr>
    </w:p>
    <w:p w14:paraId="0F7AF2FB" w14:textId="23D56F1E" w:rsidR="00DE3BC8" w:rsidRPr="00DE3BC8" w:rsidRDefault="00DE3BC8" w:rsidP="00DE3BC8">
      <w:pPr>
        <w:pStyle w:val="NoSpacing"/>
        <w:numPr>
          <w:ilvl w:val="0"/>
          <w:numId w:val="1"/>
        </w:numPr>
        <w:jc w:val="both"/>
        <w:rPr>
          <w:rFonts w:ascii="Times New Roman" w:hAnsi="Times New Roman"/>
          <w:sz w:val="24"/>
          <w:szCs w:val="24"/>
          <w:highlight w:val="yellow"/>
        </w:rPr>
      </w:pPr>
      <w:r w:rsidRPr="00DE3BC8">
        <w:rPr>
          <w:rFonts w:ascii="Times New Roman" w:hAnsi="Times New Roman"/>
          <w:sz w:val="24"/>
          <w:szCs w:val="24"/>
          <w:highlight w:val="yellow"/>
        </w:rPr>
        <w:t>I believe that the most important characteristic in lifelong learning is to integrate various learning styles and understanding personality types. This is vital to picking up new information as it allows you to not be static in your studies and learn in a variety of ways. This also helps you know yourself, how you learn the best, and what techniques you like to use (even depending on subject).</w:t>
      </w:r>
    </w:p>
    <w:p w14:paraId="6CDB89F2" w14:textId="77777777" w:rsidR="00DE3BC8" w:rsidRDefault="00DE3BC8" w:rsidP="00DA191E">
      <w:pPr>
        <w:pStyle w:val="NoSpacing"/>
        <w:jc w:val="both"/>
        <w:rPr>
          <w:rFonts w:ascii="Times New Roman" w:hAnsi="Times New Roman"/>
          <w:sz w:val="24"/>
          <w:szCs w:val="24"/>
        </w:rPr>
      </w:pPr>
    </w:p>
    <w:p w14:paraId="0DAFAB60" w14:textId="77777777" w:rsidR="00DE3BC8" w:rsidRPr="00C132AF" w:rsidRDefault="00DE3BC8" w:rsidP="00DA191E">
      <w:pPr>
        <w:pStyle w:val="NoSpacing"/>
        <w:jc w:val="both"/>
        <w:rPr>
          <w:rFonts w:ascii="Times New Roman" w:hAnsi="Times New Roman"/>
          <w:sz w:val="24"/>
          <w:szCs w:val="24"/>
        </w:rPr>
      </w:pPr>
    </w:p>
    <w:p w14:paraId="75BFC5B8" w14:textId="77777777" w:rsidR="00DA191E" w:rsidRPr="00C132AF" w:rsidRDefault="00DA191E" w:rsidP="00DA191E">
      <w:pPr>
        <w:pStyle w:val="NoSpacing"/>
        <w:jc w:val="both"/>
        <w:rPr>
          <w:rFonts w:ascii="Times New Roman" w:hAnsi="Times New Roman"/>
          <w:b/>
          <w:sz w:val="24"/>
          <w:szCs w:val="24"/>
        </w:rPr>
      </w:pPr>
    </w:p>
    <w:p w14:paraId="59110FE4" w14:textId="77777777" w:rsidR="00DA191E" w:rsidRDefault="00DA191E" w:rsidP="00DA191E">
      <w:pPr>
        <w:pStyle w:val="NoSpacing"/>
        <w:jc w:val="both"/>
        <w:rPr>
          <w:rFonts w:ascii="Times New Roman" w:hAnsi="Times New Roman"/>
          <w:sz w:val="24"/>
          <w:szCs w:val="24"/>
        </w:rPr>
      </w:pPr>
      <w:r w:rsidRPr="00C132AF">
        <w:rPr>
          <w:rFonts w:ascii="Times New Roman" w:hAnsi="Times New Roman"/>
          <w:b/>
          <w:sz w:val="24"/>
          <w:szCs w:val="24"/>
        </w:rPr>
        <w:t>Exercise 7.</w:t>
      </w:r>
      <w:r w:rsidRPr="00C132AF">
        <w:rPr>
          <w:rFonts w:ascii="Times New Roman" w:hAnsi="Times New Roman"/>
          <w:sz w:val="24"/>
          <w:szCs w:val="24"/>
        </w:rPr>
        <w:t xml:space="preserve"> What are the phases needed for examining and designing a software design for a new project? Give your own example.</w:t>
      </w:r>
    </w:p>
    <w:p w14:paraId="04A6A18B" w14:textId="77777777" w:rsidR="00DE3BC8" w:rsidRDefault="00DE3BC8" w:rsidP="00DA191E">
      <w:pPr>
        <w:pStyle w:val="NoSpacing"/>
        <w:jc w:val="both"/>
        <w:rPr>
          <w:rFonts w:ascii="Times New Roman" w:hAnsi="Times New Roman"/>
          <w:sz w:val="24"/>
          <w:szCs w:val="24"/>
        </w:rPr>
      </w:pPr>
    </w:p>
    <w:p w14:paraId="71C2907D" w14:textId="538E572C"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lastRenderedPageBreak/>
        <w:t>To fully analyze each step, I will use an example of a prior course project, a Chrome Anki Extension.</w:t>
      </w:r>
    </w:p>
    <w:p w14:paraId="39248CC3" w14:textId="6564D643"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 xml:space="preserve">Establish the project requirements: For the Design Programming Languages course, the requirements for this project </w:t>
      </w:r>
      <w:proofErr w:type="gramStart"/>
      <w:r w:rsidRPr="00506095">
        <w:rPr>
          <w:rFonts w:ascii="Times New Roman" w:hAnsi="Times New Roman"/>
          <w:sz w:val="24"/>
          <w:szCs w:val="24"/>
          <w:highlight w:val="yellow"/>
        </w:rPr>
        <w:t>was</w:t>
      </w:r>
      <w:proofErr w:type="gramEnd"/>
      <w:r w:rsidRPr="00506095">
        <w:rPr>
          <w:rFonts w:ascii="Times New Roman" w:hAnsi="Times New Roman"/>
          <w:sz w:val="24"/>
          <w:szCs w:val="24"/>
          <w:highlight w:val="yellow"/>
        </w:rPr>
        <w:t xml:space="preserve"> to incorporate various coding languages for a general project. </w:t>
      </w:r>
    </w:p>
    <w:p w14:paraId="1B9AD278" w14:textId="668E634E"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Design the software development model: Choosing the Anki platform, I chose to develop the application as a Chrome Extension model.</w:t>
      </w:r>
    </w:p>
    <w:p w14:paraId="5954BD5E" w14:textId="50746639"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Create the object-oriented analysis and design: The specific languages I decided to use would be JS, CSS, and HTML. The object-oriented analysis included figuring out which language and specific class would provide what functions to the others.</w:t>
      </w:r>
    </w:p>
    <w:p w14:paraId="25D45AD3" w14:textId="187CAC8F"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Design the state-dependent behavior</w:t>
      </w:r>
      <w:r w:rsidR="00506095" w:rsidRPr="00506095">
        <w:rPr>
          <w:rFonts w:ascii="Times New Roman" w:hAnsi="Times New Roman"/>
          <w:sz w:val="24"/>
          <w:szCs w:val="24"/>
          <w:highlight w:val="yellow"/>
        </w:rPr>
        <w:t>:</w:t>
      </w:r>
      <w:r w:rsidRPr="00506095">
        <w:rPr>
          <w:rFonts w:ascii="Times New Roman" w:hAnsi="Times New Roman"/>
          <w:sz w:val="24"/>
          <w:szCs w:val="24"/>
          <w:highlight w:val="yellow"/>
        </w:rPr>
        <w:t xml:space="preserve"> When implementing, I desired the state-dependent behavior to be on the command of the user. This was to maximize efficiency and ease when using Anki.</w:t>
      </w:r>
    </w:p>
    <w:p w14:paraId="4302402A" w14:textId="52F70454"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Classify and identify which design pattern should be used</w:t>
      </w:r>
      <w:r w:rsidR="00506095" w:rsidRPr="00506095">
        <w:rPr>
          <w:rFonts w:ascii="Times New Roman" w:hAnsi="Times New Roman"/>
          <w:sz w:val="24"/>
          <w:szCs w:val="24"/>
          <w:highlight w:val="yellow"/>
        </w:rPr>
        <w:t xml:space="preserve">: </w:t>
      </w:r>
      <w:r w:rsidRPr="00506095">
        <w:rPr>
          <w:rFonts w:ascii="Times New Roman" w:hAnsi="Times New Roman"/>
          <w:sz w:val="24"/>
          <w:szCs w:val="24"/>
          <w:highlight w:val="yellow"/>
        </w:rPr>
        <w:t>The general webpage design pattern was chosen due to its simplicity and the ease of implementation.</w:t>
      </w:r>
    </w:p>
    <w:p w14:paraId="53F4FA51" w14:textId="5B424190"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Implement the software design</w:t>
      </w:r>
      <w:r w:rsidR="00506095" w:rsidRPr="00506095">
        <w:rPr>
          <w:rFonts w:ascii="Times New Roman" w:hAnsi="Times New Roman"/>
          <w:sz w:val="24"/>
          <w:szCs w:val="24"/>
          <w:highlight w:val="yellow"/>
        </w:rPr>
        <w:t>:</w:t>
      </w:r>
      <w:r w:rsidRPr="00506095">
        <w:rPr>
          <w:rFonts w:ascii="Times New Roman" w:hAnsi="Times New Roman"/>
          <w:sz w:val="24"/>
          <w:szCs w:val="24"/>
          <w:highlight w:val="yellow"/>
        </w:rPr>
        <w:t xml:space="preserve"> The project was coded incrementally, going between the test and implementation stage quite a few times.</w:t>
      </w:r>
    </w:p>
    <w:p w14:paraId="3E131A20" w14:textId="252FE2CC"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Test the implementation</w:t>
      </w:r>
      <w:r w:rsidR="00506095" w:rsidRPr="00506095">
        <w:rPr>
          <w:rFonts w:ascii="Times New Roman" w:hAnsi="Times New Roman"/>
          <w:sz w:val="24"/>
          <w:szCs w:val="24"/>
          <w:highlight w:val="yellow"/>
        </w:rPr>
        <w:t>:</w:t>
      </w:r>
      <w:r w:rsidRPr="00506095">
        <w:rPr>
          <w:rFonts w:ascii="Times New Roman" w:hAnsi="Times New Roman"/>
          <w:sz w:val="24"/>
          <w:szCs w:val="24"/>
          <w:highlight w:val="yellow"/>
        </w:rPr>
        <w:t xml:space="preserve"> The implementation stage consisted of seeing if cards would be created and put in the right place.</w:t>
      </w:r>
    </w:p>
    <w:p w14:paraId="6F6A4586" w14:textId="489051B4"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 xml:space="preserve">Deploy and install the implementation: </w:t>
      </w:r>
      <w:r w:rsidR="00506095" w:rsidRPr="00506095">
        <w:rPr>
          <w:rFonts w:ascii="Times New Roman" w:hAnsi="Times New Roman"/>
          <w:sz w:val="24"/>
          <w:szCs w:val="24"/>
          <w:highlight w:val="yellow"/>
        </w:rPr>
        <w:t>The application was submitted and also uploaded to GitHub for general Anki usage.</w:t>
      </w:r>
    </w:p>
    <w:p w14:paraId="56824E95" w14:textId="45C764DF" w:rsidR="00DE3BC8" w:rsidRPr="00506095" w:rsidRDefault="00DE3BC8" w:rsidP="00DE3BC8">
      <w:pPr>
        <w:pStyle w:val="NoSpacing"/>
        <w:numPr>
          <w:ilvl w:val="0"/>
          <w:numId w:val="1"/>
        </w:numPr>
        <w:jc w:val="both"/>
        <w:rPr>
          <w:rFonts w:ascii="Times New Roman" w:hAnsi="Times New Roman"/>
          <w:sz w:val="24"/>
          <w:szCs w:val="24"/>
          <w:highlight w:val="yellow"/>
        </w:rPr>
      </w:pPr>
      <w:r w:rsidRPr="00506095">
        <w:rPr>
          <w:rFonts w:ascii="Times New Roman" w:hAnsi="Times New Roman"/>
          <w:sz w:val="24"/>
          <w:szCs w:val="24"/>
          <w:highlight w:val="yellow"/>
        </w:rPr>
        <w:t>Maintain your implementatio</w:t>
      </w:r>
      <w:r w:rsidR="00506095" w:rsidRPr="00506095">
        <w:rPr>
          <w:rFonts w:ascii="Times New Roman" w:hAnsi="Times New Roman"/>
          <w:sz w:val="24"/>
          <w:szCs w:val="24"/>
          <w:highlight w:val="yellow"/>
        </w:rPr>
        <w:t>n: Further plans for development include getting this application on the Chrome Web-Store, including AI to make cards, and minor bug fixes.</w:t>
      </w:r>
    </w:p>
    <w:p w14:paraId="7E9B74F7" w14:textId="77777777" w:rsidR="00DA191E" w:rsidRDefault="00DA191E" w:rsidP="00DA191E"/>
    <w:sectPr w:rsidR="00DA1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30533"/>
    <w:multiLevelType w:val="hybridMultilevel"/>
    <w:tmpl w:val="4A62E84A"/>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33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12"/>
    <w:rsid w:val="0034589B"/>
    <w:rsid w:val="00401DEC"/>
    <w:rsid w:val="004300A9"/>
    <w:rsid w:val="00506095"/>
    <w:rsid w:val="00701B2F"/>
    <w:rsid w:val="007174C7"/>
    <w:rsid w:val="007668A0"/>
    <w:rsid w:val="007E44CD"/>
    <w:rsid w:val="008E7CCF"/>
    <w:rsid w:val="00A150E8"/>
    <w:rsid w:val="00AD2B12"/>
    <w:rsid w:val="00B267BB"/>
    <w:rsid w:val="00B71167"/>
    <w:rsid w:val="00C132AF"/>
    <w:rsid w:val="00C3481D"/>
    <w:rsid w:val="00D80AEE"/>
    <w:rsid w:val="00DA191E"/>
    <w:rsid w:val="00DE3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A261"/>
  <w15:chartTrackingRefBased/>
  <w15:docId w15:val="{F1CF5318-C557-4734-966F-4B6DFEDF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7CCF"/>
    <w:pPr>
      <w:spacing w:after="0" w:line="240" w:lineRule="auto"/>
    </w:pPr>
    <w:rPr>
      <w:rFonts w:ascii="Calibri" w:eastAsia="Times New Roman" w:hAnsi="Calibri" w:cs="Times New Roman"/>
    </w:rPr>
  </w:style>
  <w:style w:type="character" w:customStyle="1" w:styleId="mceitemhiddenspellword">
    <w:name w:val="mceitemhiddenspellword"/>
    <w:rsid w:val="008E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0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Lamar University</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Andrei</dc:creator>
  <cp:keywords/>
  <dc:description/>
  <cp:lastModifiedBy>Andrew R Kalathra</cp:lastModifiedBy>
  <cp:revision>11</cp:revision>
  <dcterms:created xsi:type="dcterms:W3CDTF">2016-09-07T09:13:00Z</dcterms:created>
  <dcterms:modified xsi:type="dcterms:W3CDTF">2025-02-26T17:05:00Z</dcterms:modified>
</cp:coreProperties>
</file>