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B78F0" w14:textId="4B557E52" w:rsidR="0065587B" w:rsidRDefault="003B4545" w:rsidP="003B4545">
      <w:pPr>
        <w:jc w:val="center"/>
        <w:rPr>
          <w:rFonts w:ascii="Times New Roman" w:hAnsi="Times New Roman" w:cs="Times New Roman"/>
          <w:sz w:val="48"/>
          <w:szCs w:val="48"/>
        </w:rPr>
      </w:pPr>
      <w:r w:rsidRPr="003B4545">
        <w:rPr>
          <w:rFonts w:ascii="Times New Roman" w:hAnsi="Times New Roman" w:cs="Times New Roman"/>
          <w:sz w:val="48"/>
          <w:szCs w:val="48"/>
        </w:rPr>
        <w:t>Chemistry Synthesizer using Random Forests (RF) and Convolutional Neural Networks (CNN)</w:t>
      </w:r>
    </w:p>
    <w:p w14:paraId="786AD0FA" w14:textId="5C65ABBE" w:rsidR="003B4545" w:rsidRDefault="003B4545" w:rsidP="003B4545">
      <w:pPr>
        <w:jc w:val="center"/>
        <w:rPr>
          <w:rFonts w:ascii="Times New Roman" w:hAnsi="Times New Roman" w:cs="Times New Roman"/>
          <w:sz w:val="30"/>
          <w:szCs w:val="30"/>
        </w:rPr>
      </w:pPr>
      <w:r>
        <w:rPr>
          <w:rFonts w:ascii="Times New Roman" w:hAnsi="Times New Roman" w:cs="Times New Roman"/>
          <w:sz w:val="30"/>
          <w:szCs w:val="30"/>
        </w:rPr>
        <w:t>Andrew Kalathra, BS Computer Science</w:t>
      </w:r>
    </w:p>
    <w:p w14:paraId="128F8086" w14:textId="39F85F0B" w:rsidR="003B4545" w:rsidRPr="003B4545" w:rsidRDefault="003B4545" w:rsidP="003B4545">
      <w:pPr>
        <w:jc w:val="center"/>
        <w:rPr>
          <w:rFonts w:ascii="Times New Roman" w:hAnsi="Times New Roman" w:cs="Times New Roman"/>
          <w:sz w:val="30"/>
          <w:szCs w:val="30"/>
        </w:rPr>
      </w:pPr>
      <w:r>
        <w:rPr>
          <w:rFonts w:ascii="Times New Roman" w:hAnsi="Times New Roman" w:cs="Times New Roman"/>
          <w:sz w:val="30"/>
          <w:szCs w:val="30"/>
        </w:rPr>
        <w:t xml:space="preserve">Dr. </w:t>
      </w:r>
      <w:r w:rsidR="00F05C41">
        <w:rPr>
          <w:rFonts w:ascii="Times New Roman" w:hAnsi="Times New Roman" w:cs="Times New Roman"/>
          <w:sz w:val="30"/>
          <w:szCs w:val="30"/>
        </w:rPr>
        <w:t xml:space="preserve">Masud </w:t>
      </w:r>
      <w:r>
        <w:rPr>
          <w:rFonts w:ascii="Times New Roman" w:hAnsi="Times New Roman" w:cs="Times New Roman"/>
          <w:sz w:val="30"/>
          <w:szCs w:val="30"/>
        </w:rPr>
        <w:t>Rana, PhD, Assistant Professor in Computer Science, Lamar University</w:t>
      </w:r>
    </w:p>
    <w:p w14:paraId="727F4F9A" w14:textId="2AEA123B" w:rsidR="003B4545" w:rsidRDefault="003B4545" w:rsidP="003B4545">
      <w:pPr>
        <w:rPr>
          <w:rFonts w:ascii="Times New Roman" w:hAnsi="Times New Roman" w:cs="Times New Roman"/>
          <w:sz w:val="24"/>
          <w:szCs w:val="24"/>
        </w:rPr>
      </w:pPr>
      <w:r>
        <w:rPr>
          <w:rFonts w:ascii="Times New Roman" w:hAnsi="Times New Roman" w:cs="Times New Roman"/>
          <w:sz w:val="24"/>
          <w:szCs w:val="24"/>
        </w:rPr>
        <w:t>Abstract:</w:t>
      </w:r>
    </w:p>
    <w:p w14:paraId="4F9C4CD9" w14:textId="533CC1AF" w:rsidR="003B4545" w:rsidRDefault="003B4545" w:rsidP="00563A4E">
      <w:pPr>
        <w:ind w:firstLine="720"/>
        <w:rPr>
          <w:rFonts w:ascii="Times New Roman" w:hAnsi="Times New Roman" w:cs="Times New Roman"/>
          <w:sz w:val="24"/>
          <w:szCs w:val="24"/>
        </w:rPr>
      </w:pPr>
      <w:r>
        <w:rPr>
          <w:rFonts w:ascii="Times New Roman" w:hAnsi="Times New Roman" w:cs="Times New Roman"/>
          <w:sz w:val="24"/>
          <w:szCs w:val="24"/>
        </w:rPr>
        <w:t>Chemistry is the general study of the molecular interactions as well as a basic understanding of structural properties. Much of what we know today is comprised of laws and formula’s, all of which allow us to theoretically ascertain chemical properties prior to ever stepping into a lab. This may take the form of synthesis reactions, as seen in organic chemistry and other courses, or through</w:t>
      </w:r>
      <w:r w:rsidR="00563A4E">
        <w:rPr>
          <w:rFonts w:ascii="Times New Roman" w:hAnsi="Times New Roman" w:cs="Times New Roman"/>
          <w:sz w:val="24"/>
          <w:szCs w:val="24"/>
        </w:rPr>
        <w:t xml:space="preserve"> reaction diagrams and visualization of molecules. </w:t>
      </w:r>
    </w:p>
    <w:p w14:paraId="7AB59424" w14:textId="49FC17F1" w:rsidR="00563A4E" w:rsidRDefault="00563A4E" w:rsidP="003B4545">
      <w:pPr>
        <w:rPr>
          <w:rFonts w:ascii="Times New Roman" w:hAnsi="Times New Roman" w:cs="Times New Roman"/>
          <w:sz w:val="24"/>
          <w:szCs w:val="24"/>
        </w:rPr>
      </w:pPr>
      <w:r>
        <w:rPr>
          <w:rFonts w:ascii="Times New Roman" w:hAnsi="Times New Roman" w:cs="Times New Roman"/>
          <w:sz w:val="24"/>
          <w:szCs w:val="24"/>
        </w:rPr>
        <w:tab/>
        <w:t xml:space="preserve">As is the case with a variety of tools, merging the basics of chemistry with the advancements of machine learning will allow a new age of learning for the students, alongside a new assistant in the lab, allowing for faster computations and better experimentation. The proposed tool is a 2D workspace that understands the chemistry </w:t>
      </w:r>
      <w:r w:rsidR="002319BE">
        <w:rPr>
          <w:rFonts w:ascii="Times New Roman" w:hAnsi="Times New Roman" w:cs="Times New Roman"/>
          <w:sz w:val="24"/>
          <w:szCs w:val="24"/>
        </w:rPr>
        <w:t xml:space="preserve">basics </w:t>
      </w:r>
      <w:r>
        <w:rPr>
          <w:rFonts w:ascii="Times New Roman" w:hAnsi="Times New Roman" w:cs="Times New Roman"/>
          <w:sz w:val="24"/>
          <w:szCs w:val="24"/>
        </w:rPr>
        <w:t>and can assess molecules and reactions, and perhaps even helping produce tips for better yields in lab even utilizing less expensive reagents.</w:t>
      </w:r>
    </w:p>
    <w:p w14:paraId="5DDD9F53" w14:textId="15949F45" w:rsidR="00563A4E" w:rsidRDefault="00563A4E" w:rsidP="003B4545">
      <w:pPr>
        <w:rPr>
          <w:rFonts w:ascii="Times New Roman" w:hAnsi="Times New Roman" w:cs="Times New Roman"/>
          <w:sz w:val="24"/>
          <w:szCs w:val="24"/>
        </w:rPr>
      </w:pPr>
      <w:r>
        <w:rPr>
          <w:rFonts w:ascii="Times New Roman" w:hAnsi="Times New Roman" w:cs="Times New Roman"/>
          <w:sz w:val="24"/>
          <w:szCs w:val="24"/>
        </w:rPr>
        <w:tab/>
        <w:t xml:space="preserve">The general structure of development will be broken down into three stages. The first phase will be to recognize and correctly identify chemicals using IUPAC convention. The second phase will consist of </w:t>
      </w:r>
      <w:r w:rsidR="002319BE">
        <w:rPr>
          <w:rFonts w:ascii="Times New Roman" w:hAnsi="Times New Roman" w:cs="Times New Roman"/>
          <w:sz w:val="24"/>
          <w:szCs w:val="24"/>
        </w:rPr>
        <w:t>producing chemical properties based off the basic chemical principles. Thirdly, the model should culminate to performing synthesis reactions accurately, providing percent yields and alternate reaction pathways. The first stage is the primary result at the end of this course, so all other phases will be carried out concluding this semester. The proposed model will be built off of a RF for decision making, and a CNN for image processing.</w:t>
      </w:r>
    </w:p>
    <w:p w14:paraId="18456A22" w14:textId="77777777" w:rsidR="003B4545" w:rsidRPr="003B4545" w:rsidRDefault="003B4545" w:rsidP="003B4545">
      <w:pPr>
        <w:rPr>
          <w:rFonts w:ascii="Times New Roman" w:hAnsi="Times New Roman" w:cs="Times New Roman"/>
          <w:sz w:val="24"/>
          <w:szCs w:val="24"/>
        </w:rPr>
      </w:pPr>
    </w:p>
    <w:sectPr w:rsidR="003B4545" w:rsidRPr="003B45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8B1"/>
    <w:rsid w:val="001575BE"/>
    <w:rsid w:val="002319BE"/>
    <w:rsid w:val="002F39A6"/>
    <w:rsid w:val="003B4545"/>
    <w:rsid w:val="00537AEE"/>
    <w:rsid w:val="00563A4E"/>
    <w:rsid w:val="005A20D4"/>
    <w:rsid w:val="0065587B"/>
    <w:rsid w:val="00DA5475"/>
    <w:rsid w:val="00F05C41"/>
    <w:rsid w:val="00FA18B1"/>
    <w:rsid w:val="00FC3C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3D34C"/>
  <w15:chartTrackingRefBased/>
  <w15:docId w15:val="{8F01CC3F-EBA8-40A7-9A57-FAA1A96CA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18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18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18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18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18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18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18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18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18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18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18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18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18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18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18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18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18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18B1"/>
    <w:rPr>
      <w:rFonts w:eastAsiaTheme="majorEastAsia" w:cstheme="majorBidi"/>
      <w:color w:val="272727" w:themeColor="text1" w:themeTint="D8"/>
    </w:rPr>
  </w:style>
  <w:style w:type="paragraph" w:styleId="Title">
    <w:name w:val="Title"/>
    <w:basedOn w:val="Normal"/>
    <w:next w:val="Normal"/>
    <w:link w:val="TitleChar"/>
    <w:uiPriority w:val="10"/>
    <w:qFormat/>
    <w:rsid w:val="00FA18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18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18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18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18B1"/>
    <w:pPr>
      <w:spacing w:before="160"/>
      <w:jc w:val="center"/>
    </w:pPr>
    <w:rPr>
      <w:i/>
      <w:iCs/>
      <w:color w:val="404040" w:themeColor="text1" w:themeTint="BF"/>
    </w:rPr>
  </w:style>
  <w:style w:type="character" w:customStyle="1" w:styleId="QuoteChar">
    <w:name w:val="Quote Char"/>
    <w:basedOn w:val="DefaultParagraphFont"/>
    <w:link w:val="Quote"/>
    <w:uiPriority w:val="29"/>
    <w:rsid w:val="00FA18B1"/>
    <w:rPr>
      <w:i/>
      <w:iCs/>
      <w:color w:val="404040" w:themeColor="text1" w:themeTint="BF"/>
    </w:rPr>
  </w:style>
  <w:style w:type="paragraph" w:styleId="ListParagraph">
    <w:name w:val="List Paragraph"/>
    <w:basedOn w:val="Normal"/>
    <w:uiPriority w:val="34"/>
    <w:qFormat/>
    <w:rsid w:val="00FA18B1"/>
    <w:pPr>
      <w:ind w:left="720"/>
      <w:contextualSpacing/>
    </w:pPr>
  </w:style>
  <w:style w:type="character" w:styleId="IntenseEmphasis">
    <w:name w:val="Intense Emphasis"/>
    <w:basedOn w:val="DefaultParagraphFont"/>
    <w:uiPriority w:val="21"/>
    <w:qFormat/>
    <w:rsid w:val="00FA18B1"/>
    <w:rPr>
      <w:i/>
      <w:iCs/>
      <w:color w:val="0F4761" w:themeColor="accent1" w:themeShade="BF"/>
    </w:rPr>
  </w:style>
  <w:style w:type="paragraph" w:styleId="IntenseQuote">
    <w:name w:val="Intense Quote"/>
    <w:basedOn w:val="Normal"/>
    <w:next w:val="Normal"/>
    <w:link w:val="IntenseQuoteChar"/>
    <w:uiPriority w:val="30"/>
    <w:qFormat/>
    <w:rsid w:val="00FA18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18B1"/>
    <w:rPr>
      <w:i/>
      <w:iCs/>
      <w:color w:val="0F4761" w:themeColor="accent1" w:themeShade="BF"/>
    </w:rPr>
  </w:style>
  <w:style w:type="character" w:styleId="IntenseReference">
    <w:name w:val="Intense Reference"/>
    <w:basedOn w:val="DefaultParagraphFont"/>
    <w:uiPriority w:val="32"/>
    <w:qFormat/>
    <w:rsid w:val="00FA18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266</Words>
  <Characters>1519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R Kalathra</dc:creator>
  <cp:keywords/>
  <dc:description/>
  <cp:lastModifiedBy>Andrew R Kalathra</cp:lastModifiedBy>
  <cp:revision>3</cp:revision>
  <dcterms:created xsi:type="dcterms:W3CDTF">2025-03-16T20:33:00Z</dcterms:created>
  <dcterms:modified xsi:type="dcterms:W3CDTF">2025-03-16T21:07:00Z</dcterms:modified>
</cp:coreProperties>
</file>