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EAD4" w14:textId="526EFD13" w:rsidR="0065587B" w:rsidRDefault="00584681" w:rsidP="00584681">
      <w:pPr>
        <w:jc w:val="center"/>
        <w:rPr>
          <w:rFonts w:ascii="Times New Roman" w:hAnsi="Times New Roman" w:cs="Times New Roman"/>
          <w:sz w:val="36"/>
          <w:szCs w:val="36"/>
        </w:rPr>
      </w:pPr>
      <w:r>
        <w:rPr>
          <w:rFonts w:ascii="Times New Roman" w:hAnsi="Times New Roman" w:cs="Times New Roman"/>
          <w:sz w:val="36"/>
          <w:szCs w:val="36"/>
        </w:rPr>
        <w:t>Assignment 5</w:t>
      </w:r>
    </w:p>
    <w:p w14:paraId="342A97AF" w14:textId="55DDE001" w:rsidR="00584681" w:rsidRPr="00584681" w:rsidRDefault="00584681" w:rsidP="00584681">
      <w:pPr>
        <w:pStyle w:val="ListParagraph"/>
        <w:numPr>
          <w:ilvl w:val="0"/>
          <w:numId w:val="1"/>
        </w:numPr>
        <w:rPr>
          <w:rFonts w:ascii="Times New Roman" w:hAnsi="Times New Roman" w:cs="Times New Roman"/>
          <w:sz w:val="24"/>
          <w:szCs w:val="24"/>
        </w:rPr>
      </w:pPr>
      <w:r w:rsidRPr="00584681">
        <w:rPr>
          <w:rFonts w:ascii="Times New Roman" w:hAnsi="Times New Roman" w:cs="Times New Roman"/>
          <w:sz w:val="24"/>
          <w:szCs w:val="24"/>
        </w:rPr>
        <w:t>Q1: Project Title &amp; Abstraction Submission</w:t>
      </w:r>
    </w:p>
    <w:p w14:paraId="73A76045" w14:textId="77C7BCF9" w:rsidR="00584681" w:rsidRDefault="00584681" w:rsidP="0058468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Title: </w:t>
      </w:r>
      <w:r w:rsidRPr="00584681">
        <w:rPr>
          <w:rFonts w:ascii="Times New Roman" w:hAnsi="Times New Roman" w:cs="Times New Roman"/>
          <w:sz w:val="24"/>
          <w:szCs w:val="24"/>
        </w:rPr>
        <w:t>Chemistry Synthesizer using Random Forests (RF) and Convolutional Neural Networks (CNN)</w:t>
      </w:r>
    </w:p>
    <w:p w14:paraId="3A75CAEF" w14:textId="0A612D61" w:rsidR="00584681" w:rsidRDefault="00584681" w:rsidP="0058468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Abstract: </w:t>
      </w:r>
      <w:r w:rsidRPr="00584681">
        <w:rPr>
          <w:rFonts w:ascii="Times New Roman" w:hAnsi="Times New Roman" w:cs="Times New Roman"/>
          <w:sz w:val="24"/>
          <w:szCs w:val="24"/>
        </w:rPr>
        <w:t xml:space="preserve">Chemistry is the general study of the molecular interactions as well as a basic understanding of structural properties. Much of what we know today is comprised of laws and formula’s, all of which allow us to theoretically ascertain chemical properties prior to ever stepping into a lab. This may take the form of synthesis reactions, as seen in organic chemistry and other courses, or through reaction diagrams and visualization of molecules. </w:t>
      </w:r>
      <w:r>
        <w:rPr>
          <w:rFonts w:ascii="Times New Roman" w:hAnsi="Times New Roman" w:cs="Times New Roman"/>
          <w:sz w:val="24"/>
          <w:szCs w:val="24"/>
        </w:rPr>
        <w:br/>
      </w:r>
      <w:r w:rsidRPr="00584681">
        <w:rPr>
          <w:rFonts w:ascii="Times New Roman" w:hAnsi="Times New Roman" w:cs="Times New Roman"/>
          <w:sz w:val="24"/>
          <w:szCs w:val="24"/>
        </w:rPr>
        <w:t>As is the case with a variety of tools, merging the basics of chemistry with the advancements of machine learning will allow a new age of learning for the students, alongside a new assistant in the lab, allowing for faster computations and better experimentation. The proposed tool is a 2D workspace that understands the chemistry basics and can assess molecules and reactions, and perhaps even helping produce tips for better yields in lab even utilizing less expensive reagents.</w:t>
      </w:r>
      <w:r>
        <w:rPr>
          <w:rFonts w:ascii="Times New Roman" w:hAnsi="Times New Roman" w:cs="Times New Roman"/>
          <w:sz w:val="24"/>
          <w:szCs w:val="24"/>
        </w:rPr>
        <w:br/>
      </w:r>
      <w:r w:rsidRPr="00584681">
        <w:rPr>
          <w:rFonts w:ascii="Times New Roman" w:hAnsi="Times New Roman" w:cs="Times New Roman"/>
          <w:sz w:val="24"/>
          <w:szCs w:val="24"/>
        </w:rPr>
        <w:t>T</w:t>
      </w:r>
      <w:r w:rsidRPr="00584681">
        <w:rPr>
          <w:rFonts w:ascii="Times New Roman" w:hAnsi="Times New Roman" w:cs="Times New Roman"/>
          <w:sz w:val="24"/>
          <w:szCs w:val="24"/>
        </w:rPr>
        <w:t>he general structure of development will be broken down into three stages. The first phase will be to recognize and correctly identify chemicals using IUPAC convention. The second phase will consist of producing chemical properties based off the basic chemical principles. Thirdly, the model should culminate to performing synthesis reactions accurately, providing percent yields and alternate reaction pathways. The first stage is the primary result at the end of this course, so all other phases will be carried out concluding this semester. The proposed model will be built off of a RF for decision making, and a CNN for image processing.</w:t>
      </w:r>
    </w:p>
    <w:p w14:paraId="71445F5C" w14:textId="79DD0F58" w:rsidR="00584681" w:rsidRDefault="00584681" w:rsidP="0058468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Method (or Approach):</w:t>
      </w:r>
      <w:r w:rsidR="00DA54CA">
        <w:rPr>
          <w:rFonts w:ascii="Times New Roman" w:hAnsi="Times New Roman" w:cs="Times New Roman"/>
          <w:sz w:val="24"/>
          <w:szCs w:val="24"/>
        </w:rPr>
        <w:t xml:space="preserve"> Utilizing a CNN-based model, I will attempt to convert the images given to a SMILEs type notation. This notation is very machine-friendly, but does not do much for humans. As this is a standardized form, however, it is (mostly) possible to convert this to an IUPAC-convention name. This step, however, may use a random forest to generalize the important parts of the sequence and create rules on what names are assigned to what features in the SMILEs format. </w:t>
      </w:r>
    </w:p>
    <w:p w14:paraId="2071543E" w14:textId="238BAEC2" w:rsidR="00584681" w:rsidRDefault="00584681" w:rsidP="0058468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Q2: Problem of Interest</w:t>
      </w:r>
    </w:p>
    <w:p w14:paraId="7D45FD91" w14:textId="77777777" w:rsidR="004B36ED" w:rsidRDefault="00DA54CA" w:rsidP="00DA54C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Q1: Can a student-focused system help expedite the learning process?</w:t>
      </w:r>
    </w:p>
    <w:p w14:paraId="673E64A1" w14:textId="0153D6C0" w:rsidR="00DA54CA" w:rsidRDefault="00B70E4F" w:rsidP="004B36E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With the uptick of AI, many students have turned learning into a plug-and-play process, which acts detrimentally to the student. Along this vein, Apple released a Calculator-based tool labelled “</w:t>
      </w:r>
      <w:proofErr w:type="spellStart"/>
      <w:r>
        <w:rPr>
          <w:rFonts w:ascii="Times New Roman" w:hAnsi="Times New Roman" w:cs="Times New Roman"/>
          <w:sz w:val="24"/>
          <w:szCs w:val="24"/>
        </w:rPr>
        <w:t>Mathnotes</w:t>
      </w:r>
      <w:proofErr w:type="spellEnd"/>
      <w:r>
        <w:rPr>
          <w:rFonts w:ascii="Times New Roman" w:hAnsi="Times New Roman" w:cs="Times New Roman"/>
          <w:sz w:val="24"/>
          <w:szCs w:val="24"/>
        </w:rPr>
        <w:t>”, where a math equation</w:t>
      </w:r>
      <w:r w:rsidR="00DA54CA">
        <w:rPr>
          <w:rFonts w:ascii="Times New Roman" w:hAnsi="Times New Roman" w:cs="Times New Roman"/>
          <w:sz w:val="24"/>
          <w:szCs w:val="24"/>
        </w:rPr>
        <w:t xml:space="preserve"> </w:t>
      </w:r>
      <w:r>
        <w:rPr>
          <w:rFonts w:ascii="Times New Roman" w:hAnsi="Times New Roman" w:cs="Times New Roman"/>
          <w:sz w:val="24"/>
          <w:szCs w:val="24"/>
        </w:rPr>
        <w:t xml:space="preserve">can be written down followed by an equal sign. The resulting computation is entirely done by a model and written in the right location in the user’s </w:t>
      </w:r>
      <w:r w:rsidR="000F00C7">
        <w:rPr>
          <w:rFonts w:ascii="Times New Roman" w:hAnsi="Times New Roman" w:cs="Times New Roman"/>
          <w:sz w:val="24"/>
          <w:szCs w:val="24"/>
        </w:rPr>
        <w:t xml:space="preserve">own handwriting. If used in the right </w:t>
      </w:r>
      <w:r w:rsidR="000F00C7">
        <w:rPr>
          <w:rFonts w:ascii="Times New Roman" w:hAnsi="Times New Roman" w:cs="Times New Roman"/>
          <w:sz w:val="24"/>
          <w:szCs w:val="24"/>
        </w:rPr>
        <w:lastRenderedPageBreak/>
        <w:t>context, however, can this tool, or tools like it, actually help students learn materials faster, or even better?</w:t>
      </w:r>
    </w:p>
    <w:p w14:paraId="3E2661D7" w14:textId="2F6AD8C3" w:rsidR="00DA54CA" w:rsidRDefault="00DA54CA" w:rsidP="00DA54C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Q2: </w:t>
      </w:r>
      <w:r w:rsidR="004B36ED">
        <w:rPr>
          <w:rFonts w:ascii="Times New Roman" w:hAnsi="Times New Roman" w:cs="Times New Roman"/>
          <w:sz w:val="24"/>
          <w:szCs w:val="24"/>
        </w:rPr>
        <w:t>What would help create a better UI to help learn chemistry?</w:t>
      </w:r>
    </w:p>
    <w:p w14:paraId="3B213B6B" w14:textId="39C421AA" w:rsidR="000F00C7" w:rsidRDefault="000F00C7" w:rsidP="000F00C7">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As stated before, the “</w:t>
      </w:r>
      <w:proofErr w:type="spellStart"/>
      <w:r>
        <w:rPr>
          <w:rFonts w:ascii="Times New Roman" w:hAnsi="Times New Roman" w:cs="Times New Roman"/>
          <w:sz w:val="24"/>
          <w:szCs w:val="24"/>
        </w:rPr>
        <w:t>Mathnotes</w:t>
      </w:r>
      <w:proofErr w:type="spellEnd"/>
      <w:r>
        <w:rPr>
          <w:rFonts w:ascii="Times New Roman" w:hAnsi="Times New Roman" w:cs="Times New Roman"/>
          <w:sz w:val="24"/>
          <w:szCs w:val="24"/>
        </w:rPr>
        <w:t xml:space="preserve">” application </w:t>
      </w:r>
      <w:r w:rsidR="00341271">
        <w:rPr>
          <w:rFonts w:ascii="Times New Roman" w:hAnsi="Times New Roman" w:cs="Times New Roman"/>
          <w:sz w:val="24"/>
          <w:szCs w:val="24"/>
        </w:rPr>
        <w:t xml:space="preserve">utilizes a very open UI, allowing the user to write out what is needed. In the context of chemistry, is drawing out chemical reactions and structures the best way to learn? Is </w:t>
      </w:r>
      <w:r w:rsidR="006729FE">
        <w:rPr>
          <w:rFonts w:ascii="Times New Roman" w:hAnsi="Times New Roman" w:cs="Times New Roman"/>
          <w:sz w:val="24"/>
          <w:szCs w:val="24"/>
        </w:rPr>
        <w:t>there a way that would help student’s visualize the chemistry they are learning in new ways, whether it be through simple structures, their own notes, and maybe a little AI help?</w:t>
      </w:r>
    </w:p>
    <w:p w14:paraId="209EBE50" w14:textId="3F11C5EC" w:rsidR="00DA54CA" w:rsidRDefault="00DA54CA" w:rsidP="00DA54C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Q3: </w:t>
      </w:r>
      <w:r w:rsidR="004B36ED">
        <w:rPr>
          <w:rFonts w:ascii="Times New Roman" w:hAnsi="Times New Roman" w:cs="Times New Roman"/>
          <w:sz w:val="24"/>
          <w:szCs w:val="24"/>
        </w:rPr>
        <w:t>Would a new way to interact with AI (not chat based) be a better system?</w:t>
      </w:r>
    </w:p>
    <w:p w14:paraId="6C6CA9E5" w14:textId="5479FC72" w:rsidR="006729FE" w:rsidRDefault="00217678" w:rsidP="006729F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As stated before, the “</w:t>
      </w:r>
      <w:proofErr w:type="spellStart"/>
      <w:r>
        <w:rPr>
          <w:rFonts w:ascii="Times New Roman" w:hAnsi="Times New Roman" w:cs="Times New Roman"/>
          <w:sz w:val="24"/>
          <w:szCs w:val="24"/>
        </w:rPr>
        <w:t>Mathnotes</w:t>
      </w:r>
      <w:proofErr w:type="spellEnd"/>
      <w:r>
        <w:rPr>
          <w:rFonts w:ascii="Times New Roman" w:hAnsi="Times New Roman" w:cs="Times New Roman"/>
          <w:sz w:val="24"/>
          <w:szCs w:val="24"/>
        </w:rPr>
        <w:t xml:space="preserve">” </w:t>
      </w:r>
      <w:r>
        <w:rPr>
          <w:rFonts w:ascii="Times New Roman" w:hAnsi="Times New Roman" w:cs="Times New Roman"/>
          <w:sz w:val="24"/>
          <w:szCs w:val="24"/>
        </w:rPr>
        <w:t>application utilizes a very open UI, allowing the user to write out what is needed.</w:t>
      </w:r>
      <w:r>
        <w:rPr>
          <w:rFonts w:ascii="Times New Roman" w:hAnsi="Times New Roman" w:cs="Times New Roman"/>
          <w:sz w:val="24"/>
          <w:szCs w:val="24"/>
        </w:rPr>
        <w:t xml:space="preserve"> This is different from normal NLP chat-based interactions with AI, or with just </w:t>
      </w:r>
      <w:r w:rsidR="0073675E">
        <w:rPr>
          <w:rFonts w:ascii="Times New Roman" w:hAnsi="Times New Roman" w:cs="Times New Roman"/>
          <w:sz w:val="24"/>
          <w:szCs w:val="24"/>
        </w:rPr>
        <w:t>a simple prompting, as this application focuses on the normal writing/drawing process humans are used to. This application of AI is not meant to be an addition, but rather a supplication, not meaning to deter the user from what they are doing, but encourage and actually progress what they are writing. In this way, is this system better, and if not, what system would be most optimal?</w:t>
      </w:r>
    </w:p>
    <w:p w14:paraId="069B12DE" w14:textId="4BCB2C3D" w:rsidR="00584681" w:rsidRDefault="00584681" w:rsidP="0058468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Q3: Contributions of Your Project</w:t>
      </w:r>
    </w:p>
    <w:p w14:paraId="63E8403E" w14:textId="53970318" w:rsidR="004B36ED" w:rsidRDefault="004B36ED" w:rsidP="004B36E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C1:</w:t>
      </w:r>
      <w:r w:rsidR="0073675E">
        <w:rPr>
          <w:rFonts w:ascii="Times New Roman" w:hAnsi="Times New Roman" w:cs="Times New Roman"/>
          <w:sz w:val="24"/>
          <w:szCs w:val="24"/>
        </w:rPr>
        <w:t xml:space="preserve"> Creation of a Chemistry Drawing application.</w:t>
      </w:r>
    </w:p>
    <w:p w14:paraId="6AF3399B" w14:textId="59718B4B" w:rsidR="0073675E" w:rsidRDefault="00C13B64" w:rsidP="0073675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There are many structured chemical “drawing” applications, but none that are as functional as a simple notebook. This application encourages the user to keep building to their heart’s content while also using the free space to write their notes.</w:t>
      </w:r>
    </w:p>
    <w:p w14:paraId="4B767245" w14:textId="1E875C03" w:rsidR="004B36ED" w:rsidRDefault="004B36ED" w:rsidP="004B36E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C2:</w:t>
      </w:r>
      <w:r w:rsidR="0073675E">
        <w:rPr>
          <w:rFonts w:ascii="Times New Roman" w:hAnsi="Times New Roman" w:cs="Times New Roman"/>
          <w:sz w:val="24"/>
          <w:szCs w:val="24"/>
        </w:rPr>
        <w:t xml:space="preserve"> Creating a functional model of an IUPAC</w:t>
      </w:r>
      <w:r w:rsidR="0086252D">
        <w:rPr>
          <w:rFonts w:ascii="Times New Roman" w:hAnsi="Times New Roman" w:cs="Times New Roman"/>
          <w:sz w:val="24"/>
          <w:szCs w:val="24"/>
        </w:rPr>
        <w:t>-</w:t>
      </w:r>
      <w:r w:rsidR="0073675E">
        <w:rPr>
          <w:rFonts w:ascii="Times New Roman" w:hAnsi="Times New Roman" w:cs="Times New Roman"/>
          <w:sz w:val="24"/>
          <w:szCs w:val="24"/>
        </w:rPr>
        <w:t>from</w:t>
      </w:r>
      <w:r w:rsidR="0086252D">
        <w:rPr>
          <w:rFonts w:ascii="Times New Roman" w:hAnsi="Times New Roman" w:cs="Times New Roman"/>
          <w:sz w:val="24"/>
          <w:szCs w:val="24"/>
        </w:rPr>
        <w:t>-</w:t>
      </w:r>
      <w:r w:rsidR="0073675E">
        <w:rPr>
          <w:rFonts w:ascii="Times New Roman" w:hAnsi="Times New Roman" w:cs="Times New Roman"/>
          <w:sz w:val="24"/>
          <w:szCs w:val="24"/>
        </w:rPr>
        <w:t>structure generator.</w:t>
      </w:r>
    </w:p>
    <w:p w14:paraId="49923511" w14:textId="3FEF9CB6" w:rsidR="00C13B64" w:rsidRDefault="0086252D" w:rsidP="00C13B64">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Having a model that can take in images of drawn models to give the correct IUPAC names saves the user from entering in the formula and specific structure into software. This software works to effortlessly draw and tell the structure immediately.</w:t>
      </w:r>
    </w:p>
    <w:p w14:paraId="6FD7A885" w14:textId="15555B83" w:rsidR="004B36ED" w:rsidRDefault="004B36ED" w:rsidP="004B36E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C3:</w:t>
      </w:r>
      <w:r w:rsidR="0073675E">
        <w:rPr>
          <w:rFonts w:ascii="Times New Roman" w:hAnsi="Times New Roman" w:cs="Times New Roman"/>
          <w:sz w:val="24"/>
          <w:szCs w:val="24"/>
        </w:rPr>
        <w:t xml:space="preserve"> Future focus of generating predicted values that previously needed lab work.</w:t>
      </w:r>
    </w:p>
    <w:p w14:paraId="68A6DEF4" w14:textId="3C09554B" w:rsidR="0086252D" w:rsidRDefault="0086252D" w:rsidP="0086252D">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As this is the foundation for future projects, the basics of the project lie in telling the nomenclature of the material. Considerable future objectives include utilizing ML to </w:t>
      </w:r>
      <w:r>
        <w:rPr>
          <w:rFonts w:ascii="Times New Roman" w:hAnsi="Times New Roman" w:cs="Times New Roman"/>
          <w:sz w:val="24"/>
          <w:szCs w:val="24"/>
        </w:rPr>
        <w:t xml:space="preserve">predict </w:t>
      </w:r>
      <w:r>
        <w:rPr>
          <w:rFonts w:ascii="Times New Roman" w:hAnsi="Times New Roman" w:cs="Times New Roman"/>
          <w:sz w:val="24"/>
          <w:szCs w:val="24"/>
        </w:rPr>
        <w:t xml:space="preserve">intrinsic property-values of chemicals that previously needed lab work to be done (i.e. boiling point, melting point, etc.). Finally, as the magnum opus of this project, it would be able to expand out to a general chemistry synthesizer, allowing for complex synthesis reactions to theoretically be drawn out. </w:t>
      </w:r>
    </w:p>
    <w:p w14:paraId="0D99EE56" w14:textId="118C02BC" w:rsidR="00584681" w:rsidRDefault="00584681" w:rsidP="0058468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Q4: Diagram or Table Representation (or Both)</w:t>
      </w:r>
    </w:p>
    <w:p w14:paraId="7BBF6E6B" w14:textId="77777777" w:rsidR="006F0B56" w:rsidRDefault="006F0B56" w:rsidP="006F0B56">
      <w:pPr>
        <w:pStyle w:val="ListParagraph"/>
        <w:ind w:left="1080"/>
        <w:rPr>
          <w:rFonts w:ascii="Times New Roman" w:hAnsi="Times New Roman" w:cs="Times New Roman"/>
          <w:sz w:val="24"/>
          <w:szCs w:val="24"/>
        </w:rPr>
      </w:pPr>
    </w:p>
    <w:p w14:paraId="5102A9D7" w14:textId="77777777" w:rsidR="006F0B56" w:rsidRDefault="006F0B56" w:rsidP="006F0B56">
      <w:pPr>
        <w:pStyle w:val="ListParagraph"/>
        <w:ind w:left="108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6F0B56" w14:paraId="57E4A900" w14:textId="77777777" w:rsidTr="00C64E34">
        <w:tc>
          <w:tcPr>
            <w:tcW w:w="3116" w:type="dxa"/>
          </w:tcPr>
          <w:p w14:paraId="759BBE1D" w14:textId="69FD4176" w:rsidR="006F0B56" w:rsidRDefault="00F44664" w:rsidP="006F0B56">
            <w:pPr>
              <w:rPr>
                <w:rFonts w:ascii="Times New Roman" w:hAnsi="Times New Roman" w:cs="Times New Roman"/>
                <w:sz w:val="24"/>
                <w:szCs w:val="24"/>
              </w:rPr>
            </w:pPr>
            <w:r>
              <w:rPr>
                <w:rFonts w:ascii="Times New Roman" w:hAnsi="Times New Roman" w:cs="Times New Roman"/>
                <w:sz w:val="24"/>
                <w:szCs w:val="24"/>
              </w:rPr>
              <w:lastRenderedPageBreak/>
              <w:t>Project Question</w:t>
            </w:r>
          </w:p>
        </w:tc>
        <w:tc>
          <w:tcPr>
            <w:tcW w:w="3117" w:type="dxa"/>
          </w:tcPr>
          <w:p w14:paraId="72D951C6" w14:textId="40C92778" w:rsidR="006F0B56" w:rsidRDefault="00F44664" w:rsidP="006F0B56">
            <w:pPr>
              <w:rPr>
                <w:rFonts w:ascii="Times New Roman" w:hAnsi="Times New Roman" w:cs="Times New Roman"/>
                <w:sz w:val="24"/>
                <w:szCs w:val="24"/>
              </w:rPr>
            </w:pPr>
            <w:r>
              <w:rPr>
                <w:rFonts w:ascii="Times New Roman" w:hAnsi="Times New Roman" w:cs="Times New Roman"/>
                <w:sz w:val="24"/>
                <w:szCs w:val="24"/>
              </w:rPr>
              <w:t>Contribution</w:t>
            </w:r>
          </w:p>
        </w:tc>
        <w:tc>
          <w:tcPr>
            <w:tcW w:w="3117" w:type="dxa"/>
          </w:tcPr>
          <w:p w14:paraId="162300DC" w14:textId="53184007" w:rsidR="006F0B56" w:rsidRDefault="00F44664" w:rsidP="006F0B56">
            <w:pPr>
              <w:rPr>
                <w:rFonts w:ascii="Times New Roman" w:hAnsi="Times New Roman" w:cs="Times New Roman"/>
                <w:sz w:val="24"/>
                <w:szCs w:val="24"/>
              </w:rPr>
            </w:pPr>
            <w:r>
              <w:rPr>
                <w:rFonts w:ascii="Times New Roman" w:hAnsi="Times New Roman" w:cs="Times New Roman"/>
                <w:sz w:val="24"/>
                <w:szCs w:val="24"/>
              </w:rPr>
              <w:t>Impact &amp; Significance</w:t>
            </w:r>
          </w:p>
        </w:tc>
      </w:tr>
      <w:tr w:rsidR="006F0B56" w14:paraId="3EA23B09" w14:textId="77777777" w:rsidTr="00C64E34">
        <w:tc>
          <w:tcPr>
            <w:tcW w:w="3116" w:type="dxa"/>
          </w:tcPr>
          <w:p w14:paraId="33246025" w14:textId="77777777" w:rsidR="00F44664" w:rsidRPr="00F44664" w:rsidRDefault="00F44664" w:rsidP="00F44664">
            <w:pPr>
              <w:rPr>
                <w:rFonts w:ascii="Times New Roman" w:hAnsi="Times New Roman" w:cs="Times New Roman"/>
                <w:sz w:val="24"/>
                <w:szCs w:val="24"/>
              </w:rPr>
            </w:pPr>
            <w:r w:rsidRPr="00F44664">
              <w:rPr>
                <w:rFonts w:ascii="Times New Roman" w:hAnsi="Times New Roman" w:cs="Times New Roman"/>
                <w:sz w:val="24"/>
                <w:szCs w:val="24"/>
              </w:rPr>
              <w:t>Q1: Can a student-focused system help expedite the learning process?</w:t>
            </w:r>
          </w:p>
          <w:p w14:paraId="7A343DDD" w14:textId="77777777" w:rsidR="006F0B56" w:rsidRDefault="006F0B56" w:rsidP="006F0B56">
            <w:pPr>
              <w:rPr>
                <w:rFonts w:ascii="Times New Roman" w:hAnsi="Times New Roman" w:cs="Times New Roman"/>
                <w:sz w:val="24"/>
                <w:szCs w:val="24"/>
              </w:rPr>
            </w:pPr>
          </w:p>
        </w:tc>
        <w:tc>
          <w:tcPr>
            <w:tcW w:w="3117" w:type="dxa"/>
          </w:tcPr>
          <w:p w14:paraId="41363175" w14:textId="498A86CD" w:rsidR="006F0B56" w:rsidRDefault="00F44664" w:rsidP="006F0B56">
            <w:pPr>
              <w:rPr>
                <w:rFonts w:ascii="Times New Roman" w:hAnsi="Times New Roman" w:cs="Times New Roman"/>
                <w:sz w:val="24"/>
                <w:szCs w:val="24"/>
              </w:rPr>
            </w:pPr>
            <w:r>
              <w:rPr>
                <w:rFonts w:ascii="Times New Roman" w:hAnsi="Times New Roman" w:cs="Times New Roman"/>
                <w:sz w:val="24"/>
                <w:szCs w:val="24"/>
              </w:rPr>
              <w:t>C1: Creation of a Chemistry Drawing application</w:t>
            </w:r>
            <w:r>
              <w:rPr>
                <w:rFonts w:ascii="Times New Roman" w:hAnsi="Times New Roman" w:cs="Times New Roman"/>
                <w:sz w:val="24"/>
                <w:szCs w:val="24"/>
              </w:rPr>
              <w:t>.</w:t>
            </w:r>
          </w:p>
        </w:tc>
        <w:tc>
          <w:tcPr>
            <w:tcW w:w="3117" w:type="dxa"/>
          </w:tcPr>
          <w:p w14:paraId="57143E2D" w14:textId="0E5804DB" w:rsidR="006F0B56" w:rsidRDefault="00C64E34" w:rsidP="006F0B56">
            <w:pPr>
              <w:rPr>
                <w:rFonts w:ascii="Times New Roman" w:hAnsi="Times New Roman" w:cs="Times New Roman"/>
                <w:sz w:val="24"/>
                <w:szCs w:val="24"/>
              </w:rPr>
            </w:pPr>
            <w:r>
              <w:rPr>
                <w:rFonts w:ascii="Times New Roman" w:hAnsi="Times New Roman" w:cs="Times New Roman"/>
                <w:sz w:val="24"/>
                <w:szCs w:val="24"/>
              </w:rPr>
              <w:t>This application brings a new way to learn chemistry.</w:t>
            </w:r>
          </w:p>
        </w:tc>
      </w:tr>
      <w:tr w:rsidR="006F0B56" w14:paraId="52BDE8B1" w14:textId="77777777" w:rsidTr="00C64E34">
        <w:tc>
          <w:tcPr>
            <w:tcW w:w="3116" w:type="dxa"/>
          </w:tcPr>
          <w:p w14:paraId="392BF5BE" w14:textId="77777777" w:rsidR="006F0B56" w:rsidRDefault="00F44664" w:rsidP="00F44664">
            <w:pPr>
              <w:rPr>
                <w:rFonts w:ascii="Times New Roman" w:hAnsi="Times New Roman" w:cs="Times New Roman"/>
                <w:sz w:val="24"/>
                <w:szCs w:val="24"/>
              </w:rPr>
            </w:pPr>
            <w:r w:rsidRPr="00F44664">
              <w:rPr>
                <w:rFonts w:ascii="Times New Roman" w:hAnsi="Times New Roman" w:cs="Times New Roman"/>
                <w:sz w:val="24"/>
                <w:szCs w:val="24"/>
              </w:rPr>
              <w:t>Q2: What would help create a better UI to help learn chemistry?</w:t>
            </w:r>
          </w:p>
          <w:p w14:paraId="70BF9751" w14:textId="6B07BC99" w:rsidR="00F44664" w:rsidRPr="00F44664" w:rsidRDefault="00F44664" w:rsidP="00F44664">
            <w:pPr>
              <w:rPr>
                <w:rFonts w:ascii="Times New Roman" w:hAnsi="Times New Roman" w:cs="Times New Roman"/>
                <w:sz w:val="24"/>
                <w:szCs w:val="24"/>
              </w:rPr>
            </w:pPr>
          </w:p>
        </w:tc>
        <w:tc>
          <w:tcPr>
            <w:tcW w:w="3117" w:type="dxa"/>
          </w:tcPr>
          <w:p w14:paraId="011CF079" w14:textId="62625597" w:rsidR="006F0B56" w:rsidRDefault="00F44664" w:rsidP="006F0B56">
            <w:pPr>
              <w:rPr>
                <w:rFonts w:ascii="Times New Roman" w:hAnsi="Times New Roman" w:cs="Times New Roman"/>
                <w:sz w:val="24"/>
                <w:szCs w:val="24"/>
              </w:rPr>
            </w:pPr>
            <w:r>
              <w:rPr>
                <w:rFonts w:ascii="Times New Roman" w:hAnsi="Times New Roman" w:cs="Times New Roman"/>
                <w:sz w:val="24"/>
                <w:szCs w:val="24"/>
              </w:rPr>
              <w:t>C2: Creating a functional model of an IUPAC-from-structure generator</w:t>
            </w:r>
            <w:r>
              <w:rPr>
                <w:rFonts w:ascii="Times New Roman" w:hAnsi="Times New Roman" w:cs="Times New Roman"/>
                <w:sz w:val="24"/>
                <w:szCs w:val="24"/>
              </w:rPr>
              <w:t>.</w:t>
            </w:r>
          </w:p>
        </w:tc>
        <w:tc>
          <w:tcPr>
            <w:tcW w:w="3117" w:type="dxa"/>
          </w:tcPr>
          <w:p w14:paraId="15223B62" w14:textId="77777777" w:rsidR="006F0B56" w:rsidRDefault="00C64E34" w:rsidP="006F0B56">
            <w:pPr>
              <w:rPr>
                <w:rFonts w:ascii="Times New Roman" w:hAnsi="Times New Roman" w:cs="Times New Roman"/>
                <w:sz w:val="24"/>
                <w:szCs w:val="24"/>
              </w:rPr>
            </w:pPr>
            <w:r>
              <w:rPr>
                <w:rFonts w:ascii="Times New Roman" w:hAnsi="Times New Roman" w:cs="Times New Roman"/>
                <w:sz w:val="24"/>
                <w:szCs w:val="24"/>
              </w:rPr>
              <w:t>This application takes advantage of modern technological methods, namely machine learning.</w:t>
            </w:r>
          </w:p>
          <w:p w14:paraId="4E41F0C1" w14:textId="4D397D6F" w:rsidR="00A7593D" w:rsidRDefault="00A7593D" w:rsidP="006F0B56">
            <w:pPr>
              <w:rPr>
                <w:rFonts w:ascii="Times New Roman" w:hAnsi="Times New Roman" w:cs="Times New Roman"/>
                <w:sz w:val="24"/>
                <w:szCs w:val="24"/>
              </w:rPr>
            </w:pPr>
          </w:p>
        </w:tc>
      </w:tr>
      <w:tr w:rsidR="006F0B56" w14:paraId="17464D9D" w14:textId="77777777" w:rsidTr="00C64E34">
        <w:tc>
          <w:tcPr>
            <w:tcW w:w="3116" w:type="dxa"/>
          </w:tcPr>
          <w:p w14:paraId="277CA5B1" w14:textId="77777777" w:rsidR="00F44664" w:rsidRPr="00F44664" w:rsidRDefault="00F44664" w:rsidP="00F44664">
            <w:pPr>
              <w:rPr>
                <w:rFonts w:ascii="Times New Roman" w:hAnsi="Times New Roman" w:cs="Times New Roman"/>
                <w:sz w:val="24"/>
                <w:szCs w:val="24"/>
              </w:rPr>
            </w:pPr>
            <w:r w:rsidRPr="00F44664">
              <w:rPr>
                <w:rFonts w:ascii="Times New Roman" w:hAnsi="Times New Roman" w:cs="Times New Roman"/>
                <w:sz w:val="24"/>
                <w:szCs w:val="24"/>
              </w:rPr>
              <w:t>Q3: Would a new way to interact with AI (not chat based) be a better system?</w:t>
            </w:r>
          </w:p>
          <w:p w14:paraId="5A94A5AA" w14:textId="77777777" w:rsidR="006F0B56" w:rsidRDefault="006F0B56" w:rsidP="006F0B56">
            <w:pPr>
              <w:rPr>
                <w:rFonts w:ascii="Times New Roman" w:hAnsi="Times New Roman" w:cs="Times New Roman"/>
                <w:sz w:val="24"/>
                <w:szCs w:val="24"/>
              </w:rPr>
            </w:pPr>
          </w:p>
        </w:tc>
        <w:tc>
          <w:tcPr>
            <w:tcW w:w="3117" w:type="dxa"/>
          </w:tcPr>
          <w:p w14:paraId="4C74C432" w14:textId="77777777" w:rsidR="00F44664" w:rsidRPr="00F44664" w:rsidRDefault="00F44664" w:rsidP="00F44664">
            <w:pPr>
              <w:rPr>
                <w:rFonts w:ascii="Times New Roman" w:hAnsi="Times New Roman" w:cs="Times New Roman"/>
                <w:sz w:val="24"/>
                <w:szCs w:val="24"/>
              </w:rPr>
            </w:pPr>
            <w:r w:rsidRPr="00F44664">
              <w:rPr>
                <w:rFonts w:ascii="Times New Roman" w:hAnsi="Times New Roman" w:cs="Times New Roman"/>
                <w:sz w:val="24"/>
                <w:szCs w:val="24"/>
              </w:rPr>
              <w:t>C3: Future focus of generating predicted values that previously needed lab work.</w:t>
            </w:r>
          </w:p>
          <w:p w14:paraId="13A46305" w14:textId="77777777" w:rsidR="006F0B56" w:rsidRDefault="006F0B56" w:rsidP="006F0B56">
            <w:pPr>
              <w:rPr>
                <w:rFonts w:ascii="Times New Roman" w:hAnsi="Times New Roman" w:cs="Times New Roman"/>
                <w:sz w:val="24"/>
                <w:szCs w:val="24"/>
              </w:rPr>
            </w:pPr>
          </w:p>
        </w:tc>
        <w:tc>
          <w:tcPr>
            <w:tcW w:w="3117" w:type="dxa"/>
          </w:tcPr>
          <w:p w14:paraId="6956CA6F" w14:textId="77777777" w:rsidR="006F0B56" w:rsidRDefault="00C64E34" w:rsidP="006F0B56">
            <w:pPr>
              <w:rPr>
                <w:rFonts w:ascii="Times New Roman" w:hAnsi="Times New Roman" w:cs="Times New Roman"/>
                <w:sz w:val="24"/>
                <w:szCs w:val="24"/>
              </w:rPr>
            </w:pPr>
            <w:r>
              <w:rPr>
                <w:rFonts w:ascii="Times New Roman" w:hAnsi="Times New Roman" w:cs="Times New Roman"/>
                <w:sz w:val="24"/>
                <w:szCs w:val="24"/>
              </w:rPr>
              <w:t xml:space="preserve">The machine learning model does not get in the way of the user but allows the user to </w:t>
            </w:r>
            <w:r w:rsidR="00A7593D">
              <w:rPr>
                <w:rFonts w:ascii="Times New Roman" w:hAnsi="Times New Roman" w:cs="Times New Roman"/>
                <w:sz w:val="24"/>
                <w:szCs w:val="24"/>
              </w:rPr>
              <w:t>write notes and draw chemicals with an ML assistant.</w:t>
            </w:r>
          </w:p>
          <w:p w14:paraId="24777EC0" w14:textId="16E232ED" w:rsidR="00A7593D" w:rsidRDefault="00A7593D" w:rsidP="006F0B56">
            <w:pPr>
              <w:rPr>
                <w:rFonts w:ascii="Times New Roman" w:hAnsi="Times New Roman" w:cs="Times New Roman"/>
                <w:sz w:val="24"/>
                <w:szCs w:val="24"/>
              </w:rPr>
            </w:pPr>
          </w:p>
        </w:tc>
      </w:tr>
    </w:tbl>
    <w:p w14:paraId="47910F3C" w14:textId="77777777" w:rsidR="006F0B56" w:rsidRPr="006F0B56" w:rsidRDefault="006F0B56" w:rsidP="006F0B56">
      <w:pPr>
        <w:rPr>
          <w:rFonts w:ascii="Times New Roman" w:hAnsi="Times New Roman" w:cs="Times New Roman"/>
          <w:sz w:val="24"/>
          <w:szCs w:val="24"/>
        </w:rPr>
      </w:pPr>
    </w:p>
    <w:sectPr w:rsidR="006F0B56" w:rsidRPr="006F0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E2021"/>
    <w:multiLevelType w:val="hybridMultilevel"/>
    <w:tmpl w:val="5100C6CC"/>
    <w:lvl w:ilvl="0" w:tplc="39AE19C8">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005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8A5"/>
    <w:rsid w:val="000F00C7"/>
    <w:rsid w:val="001575BE"/>
    <w:rsid w:val="00217678"/>
    <w:rsid w:val="002361C6"/>
    <w:rsid w:val="002F39A6"/>
    <w:rsid w:val="00341271"/>
    <w:rsid w:val="004B36ED"/>
    <w:rsid w:val="00584681"/>
    <w:rsid w:val="005A20D4"/>
    <w:rsid w:val="0065587B"/>
    <w:rsid w:val="006729FE"/>
    <w:rsid w:val="006F0B56"/>
    <w:rsid w:val="0073675E"/>
    <w:rsid w:val="0086252D"/>
    <w:rsid w:val="009A48A5"/>
    <w:rsid w:val="00A7593D"/>
    <w:rsid w:val="00B70E4F"/>
    <w:rsid w:val="00C13B64"/>
    <w:rsid w:val="00C64E34"/>
    <w:rsid w:val="00DA5475"/>
    <w:rsid w:val="00DA54CA"/>
    <w:rsid w:val="00F44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E52E"/>
  <w15:chartTrackingRefBased/>
  <w15:docId w15:val="{811FD5E1-0C8B-405C-BE5D-D93C86EE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8A5"/>
    <w:rPr>
      <w:rFonts w:eastAsiaTheme="majorEastAsia" w:cstheme="majorBidi"/>
      <w:color w:val="272727" w:themeColor="text1" w:themeTint="D8"/>
    </w:rPr>
  </w:style>
  <w:style w:type="paragraph" w:styleId="Title">
    <w:name w:val="Title"/>
    <w:basedOn w:val="Normal"/>
    <w:next w:val="Normal"/>
    <w:link w:val="TitleChar"/>
    <w:uiPriority w:val="10"/>
    <w:qFormat/>
    <w:rsid w:val="009A4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8A5"/>
    <w:pPr>
      <w:spacing w:before="160"/>
      <w:jc w:val="center"/>
    </w:pPr>
    <w:rPr>
      <w:i/>
      <w:iCs/>
      <w:color w:val="404040" w:themeColor="text1" w:themeTint="BF"/>
    </w:rPr>
  </w:style>
  <w:style w:type="character" w:customStyle="1" w:styleId="QuoteChar">
    <w:name w:val="Quote Char"/>
    <w:basedOn w:val="DefaultParagraphFont"/>
    <w:link w:val="Quote"/>
    <w:uiPriority w:val="29"/>
    <w:rsid w:val="009A48A5"/>
    <w:rPr>
      <w:i/>
      <w:iCs/>
      <w:color w:val="404040" w:themeColor="text1" w:themeTint="BF"/>
    </w:rPr>
  </w:style>
  <w:style w:type="paragraph" w:styleId="ListParagraph">
    <w:name w:val="List Paragraph"/>
    <w:basedOn w:val="Normal"/>
    <w:uiPriority w:val="34"/>
    <w:qFormat/>
    <w:rsid w:val="009A48A5"/>
    <w:pPr>
      <w:ind w:left="720"/>
      <w:contextualSpacing/>
    </w:pPr>
  </w:style>
  <w:style w:type="character" w:styleId="IntenseEmphasis">
    <w:name w:val="Intense Emphasis"/>
    <w:basedOn w:val="DefaultParagraphFont"/>
    <w:uiPriority w:val="21"/>
    <w:qFormat/>
    <w:rsid w:val="009A48A5"/>
    <w:rPr>
      <w:i/>
      <w:iCs/>
      <w:color w:val="0F4761" w:themeColor="accent1" w:themeShade="BF"/>
    </w:rPr>
  </w:style>
  <w:style w:type="paragraph" w:styleId="IntenseQuote">
    <w:name w:val="Intense Quote"/>
    <w:basedOn w:val="Normal"/>
    <w:next w:val="Normal"/>
    <w:link w:val="IntenseQuoteChar"/>
    <w:uiPriority w:val="30"/>
    <w:qFormat/>
    <w:rsid w:val="009A4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8A5"/>
    <w:rPr>
      <w:i/>
      <w:iCs/>
      <w:color w:val="0F4761" w:themeColor="accent1" w:themeShade="BF"/>
    </w:rPr>
  </w:style>
  <w:style w:type="character" w:styleId="IntenseReference">
    <w:name w:val="Intense Reference"/>
    <w:basedOn w:val="DefaultParagraphFont"/>
    <w:uiPriority w:val="32"/>
    <w:qFormat/>
    <w:rsid w:val="009A48A5"/>
    <w:rPr>
      <w:b/>
      <w:bCs/>
      <w:smallCaps/>
      <w:color w:val="0F4761" w:themeColor="accent1" w:themeShade="BF"/>
      <w:spacing w:val="5"/>
    </w:rPr>
  </w:style>
  <w:style w:type="table" w:styleId="TableGrid">
    <w:name w:val="Table Grid"/>
    <w:basedOn w:val="TableNormal"/>
    <w:uiPriority w:val="39"/>
    <w:rsid w:val="006F0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10</cp:revision>
  <dcterms:created xsi:type="dcterms:W3CDTF">2025-04-03T16:30:00Z</dcterms:created>
  <dcterms:modified xsi:type="dcterms:W3CDTF">2025-04-03T23:30:00Z</dcterms:modified>
</cp:coreProperties>
</file>