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AD900A" w14:textId="77777777" w:rsidR="009720F2" w:rsidRDefault="00BD0EE7">
      <w:pPr>
        <w:spacing w:after="0" w:line="259" w:lineRule="auto"/>
        <w:ind w:left="13" w:right="0"/>
        <w:jc w:val="center"/>
      </w:pPr>
      <w:r>
        <w:rPr>
          <w:rFonts w:ascii="Arial" w:eastAsia="Arial" w:hAnsi="Arial" w:cs="Arial"/>
          <w:b/>
          <w:sz w:val="40"/>
        </w:rPr>
        <w:t xml:space="preserve">International Conference on </w:t>
      </w:r>
    </w:p>
    <w:p w14:paraId="427BB0E4" w14:textId="77777777" w:rsidR="009720F2" w:rsidRDefault="00BD0EE7">
      <w:pPr>
        <w:spacing w:after="0" w:line="259" w:lineRule="auto"/>
        <w:ind w:left="13" w:right="0"/>
        <w:jc w:val="center"/>
      </w:pPr>
      <w:r>
        <w:rPr>
          <w:rFonts w:ascii="Arial" w:eastAsia="Arial" w:hAnsi="Arial" w:cs="Arial"/>
          <w:b/>
          <w:sz w:val="40"/>
        </w:rPr>
        <w:t xml:space="preserve">Sustainable Solutions in Engineering </w:t>
      </w:r>
    </w:p>
    <w:p w14:paraId="1E3DEBD4" w14:textId="35CF6ABE" w:rsidR="009720F2" w:rsidRDefault="00BD0EE7">
      <w:pPr>
        <w:spacing w:after="0" w:line="259" w:lineRule="auto"/>
        <w:ind w:left="271" w:right="0" w:firstLine="0"/>
        <w:jc w:val="left"/>
      </w:pPr>
      <w:r>
        <w:rPr>
          <w:rFonts w:ascii="Arial" w:eastAsia="Arial" w:hAnsi="Arial" w:cs="Arial"/>
          <w:b/>
          <w:sz w:val="40"/>
        </w:rPr>
        <w:t>Technologies and Earth Science-ICSSETES-2</w:t>
      </w:r>
      <w:r w:rsidR="00BD54DF">
        <w:rPr>
          <w:rFonts w:ascii="Arial" w:eastAsia="Arial" w:hAnsi="Arial" w:cs="Arial"/>
          <w:b/>
          <w:sz w:val="40"/>
        </w:rPr>
        <w:t>6</w:t>
      </w:r>
      <w:r>
        <w:rPr>
          <w:sz w:val="14"/>
        </w:rPr>
        <w:t xml:space="preserve"> </w:t>
      </w:r>
    </w:p>
    <w:p w14:paraId="488CE50E" w14:textId="77777777" w:rsidR="009720F2" w:rsidRDefault="00BD0EE7">
      <w:pPr>
        <w:spacing w:after="210" w:line="259" w:lineRule="auto"/>
        <w:ind w:left="14" w:right="0" w:firstLine="0"/>
        <w:jc w:val="left"/>
      </w:pPr>
      <w:r>
        <w:rPr>
          <w:b/>
          <w:sz w:val="28"/>
        </w:rPr>
        <w:t xml:space="preserve"> </w:t>
      </w:r>
      <w:r>
        <w:t xml:space="preserve"> </w:t>
      </w:r>
    </w:p>
    <w:p w14:paraId="603C1709" w14:textId="77777777" w:rsidR="009720F2" w:rsidRDefault="00BD0EE7">
      <w:pPr>
        <w:spacing w:after="110" w:line="259" w:lineRule="auto"/>
        <w:ind w:left="14" w:right="0" w:firstLine="0"/>
        <w:jc w:val="left"/>
      </w:pPr>
      <w:r>
        <w:rPr>
          <w:b/>
          <w:sz w:val="28"/>
        </w:rPr>
        <w:t xml:space="preserve">Plagiarism policy </w:t>
      </w:r>
      <w:r>
        <w:t xml:space="preserve"> </w:t>
      </w:r>
    </w:p>
    <w:p w14:paraId="7243DC56" w14:textId="77777777" w:rsidR="00BD54DF" w:rsidRDefault="00BD54DF" w:rsidP="00BD54DF">
      <w:pPr>
        <w:spacing w:after="219" w:line="259" w:lineRule="auto"/>
        <w:ind w:left="-5" w:right="0"/>
        <w:jc w:val="left"/>
      </w:pPr>
      <w:r>
        <w:t>Plagiarism is copying someone else's previous ideas, processes, results, or words without giving credit to the original author and source. It is a serious academic misconduct that undermines the principles of integrity, honesty, and intellectual rigor in scholarly endeavours. Someone commits plagiarism when they intentionally or knowingly replicate the work of others, or when they reproduce content without giving proper credit.</w:t>
      </w:r>
    </w:p>
    <w:p w14:paraId="4104CD7D" w14:textId="5EA017C9" w:rsidR="00BD54DF" w:rsidRDefault="00BD54DF" w:rsidP="00BD54DF">
      <w:pPr>
        <w:spacing w:after="219" w:line="259" w:lineRule="auto"/>
        <w:ind w:left="-5" w:right="0"/>
        <w:jc w:val="left"/>
      </w:pPr>
      <w:r>
        <w:t>If plagiarism is detected by any member of the editorial board, reviewer, or editor at any stage of the article processing—whether before or after acceptance, during editing, or at the page-proof stage—the author(s) will be immediately notified. They will be required to revise the manuscript appropriately or provide proper citations for the original sources.</w:t>
      </w:r>
      <w:r>
        <w:t xml:space="preserve"> </w:t>
      </w:r>
      <w:proofErr w:type="gramStart"/>
      <w:r>
        <w:t>If</w:t>
      </w:r>
      <w:proofErr w:type="gramEnd"/>
      <w:r>
        <w:t xml:space="preserve"> more than 10% of the paper is found to be plagiarized, from either web or AI-generated content, the manuscript will be rejected, and the same will be communicated to the author(s). The Turnitin software is utilized to evaluate the similarity index and determine the plagiarism percentage for both web and AI sources.</w:t>
      </w:r>
    </w:p>
    <w:p w14:paraId="1BF42A98" w14:textId="2EBD7697" w:rsidR="009720F2" w:rsidRDefault="00BD54DF" w:rsidP="00BD54DF">
      <w:pPr>
        <w:spacing w:after="219" w:line="259" w:lineRule="auto"/>
        <w:ind w:left="-5" w:right="0"/>
        <w:jc w:val="left"/>
      </w:pPr>
      <w:r>
        <w:t xml:space="preserve">In case a manuscript is found to be plagiarized after publication, the Editor-in-Chief will conduct preliminary investigation, may be with the help of a suitable committee constituted for the purpose. If the manuscript is found to be plagiarized beyond the acceptable limits, the journal will contact the author’s Institute / College / University and Funding Agency, if </w:t>
      </w:r>
      <w:proofErr w:type="spellStart"/>
      <w:proofErr w:type="gramStart"/>
      <w:r>
        <w:t>any.</w:t>
      </w:r>
      <w:r w:rsidR="00BD0EE7">
        <w:rPr>
          <w:b/>
        </w:rPr>
        <w:t>The</w:t>
      </w:r>
      <w:proofErr w:type="spellEnd"/>
      <w:proofErr w:type="gramEnd"/>
      <w:r w:rsidR="00BD0EE7">
        <w:rPr>
          <w:b/>
        </w:rPr>
        <w:t xml:space="preserve"> following types of plagiarism are considered by us: </w:t>
      </w:r>
      <w:r w:rsidR="00BD0EE7">
        <w:t xml:space="preserve"> </w:t>
      </w:r>
    </w:p>
    <w:p w14:paraId="0112B967" w14:textId="77777777" w:rsidR="009720F2" w:rsidRDefault="00BD0EE7">
      <w:pPr>
        <w:numPr>
          <w:ilvl w:val="0"/>
          <w:numId w:val="1"/>
        </w:numPr>
        <w:ind w:right="-10"/>
      </w:pPr>
      <w:r>
        <w:rPr>
          <w:b/>
        </w:rPr>
        <w:t>Full Plagiarism:</w:t>
      </w:r>
      <w:r>
        <w:t xml:space="preserve"> Previously published content without any changes to the text, idea and grammar is considered as full plagiarism. It in</w:t>
      </w:r>
      <w:r>
        <w:t xml:space="preserve">volves presenting exact text from a source as one’s own.  </w:t>
      </w:r>
    </w:p>
    <w:p w14:paraId="465F5007" w14:textId="77777777" w:rsidR="009720F2" w:rsidRDefault="00BD0EE7">
      <w:pPr>
        <w:numPr>
          <w:ilvl w:val="0"/>
          <w:numId w:val="1"/>
        </w:numPr>
        <w:ind w:right="-10"/>
      </w:pPr>
      <w:r>
        <w:rPr>
          <w:b/>
        </w:rPr>
        <w:t>Partial Plagiarism:</w:t>
      </w:r>
      <w:r>
        <w:t xml:space="preserve"> If content is a mixture from multiple different sources, where the author has extensively rephrased text, then it is known as partial plagiarism.  </w:t>
      </w:r>
    </w:p>
    <w:p w14:paraId="518DEB71" w14:textId="77777777" w:rsidR="009720F2" w:rsidRDefault="00BD0EE7">
      <w:pPr>
        <w:numPr>
          <w:ilvl w:val="0"/>
          <w:numId w:val="1"/>
        </w:numPr>
        <w:ind w:right="-10"/>
      </w:pPr>
      <w:r>
        <w:rPr>
          <w:b/>
        </w:rPr>
        <w:t>Self-Plagiarism:</w:t>
      </w:r>
      <w:r>
        <w:t xml:space="preserve"> When an auth</w:t>
      </w:r>
      <w:r>
        <w:t>or reuses complete or portions of their pre-published research, then it is known as self-plagiarism. Complete self-plagiarism is a case when an author republishes their own previously published work in a new journal.</w:t>
      </w:r>
      <w:r>
        <w:rPr>
          <w:b/>
        </w:rPr>
        <w:t xml:space="preserve"> </w:t>
      </w:r>
      <w:r>
        <w:t xml:space="preserve"> </w:t>
      </w:r>
    </w:p>
    <w:p w14:paraId="4C8E3D9E" w14:textId="77777777" w:rsidR="009720F2" w:rsidRDefault="00BD0EE7">
      <w:pPr>
        <w:spacing w:after="216" w:line="259" w:lineRule="auto"/>
        <w:ind w:left="14" w:right="0" w:firstLine="0"/>
        <w:jc w:val="left"/>
      </w:pPr>
      <w:r>
        <w:rPr>
          <w:b/>
        </w:rPr>
        <w:t xml:space="preserve"> </w:t>
      </w:r>
      <w:r>
        <w:t xml:space="preserve"> </w:t>
      </w:r>
    </w:p>
    <w:p w14:paraId="07DEC200" w14:textId="77777777" w:rsidR="009720F2" w:rsidRDefault="00BD0EE7">
      <w:pPr>
        <w:spacing w:after="219" w:line="259" w:lineRule="auto"/>
        <w:ind w:left="-5" w:right="0"/>
        <w:jc w:val="left"/>
      </w:pPr>
      <w:r>
        <w:rPr>
          <w:b/>
        </w:rPr>
        <w:t>AI-</w:t>
      </w:r>
      <w:r>
        <w:rPr>
          <w:b/>
        </w:rPr>
        <w:t xml:space="preserve">Generated Research Content: </w:t>
      </w:r>
      <w:r>
        <w:t xml:space="preserve"> </w:t>
      </w:r>
    </w:p>
    <w:p w14:paraId="232394D9" w14:textId="32B25D4C" w:rsidR="009720F2" w:rsidRDefault="00BD0EE7" w:rsidP="00BD54DF">
      <w:pPr>
        <w:ind w:left="0" w:right="-10" w:firstLine="0"/>
      </w:pPr>
      <w:r>
        <w:t xml:space="preserve">Plagiarism involves the dishonest practice of utilizing another person's work or thoughts without acknowledging the source. Although AI writing programs can produce text that is indistinguishable from </w:t>
      </w:r>
      <w:r>
        <w:lastRenderedPageBreak/>
        <w:t>that written by humans,</w:t>
      </w:r>
      <w:r>
        <w:t xml:space="preserve"> they lack the capability to independently carry out research, develop unique concepts, or derive significant insights. Depending exclusively on AI for research paper creation brings up issues regarding the genuineness and inventiveness of </w:t>
      </w:r>
      <w:r>
        <w:t xml:space="preserve">the material, </w:t>
      </w:r>
      <w:r>
        <w:t xml:space="preserve">rendering it unfit for submission in reputable scholarly publications. </w:t>
      </w:r>
      <w:r>
        <w:rPr>
          <w:b/>
        </w:rPr>
        <w:t xml:space="preserve">Hence, we </w:t>
      </w:r>
      <w:r>
        <w:rPr>
          <w:b/>
        </w:rPr>
        <w:t xml:space="preserve">strictly xero tolerance for AI based plagiarism.  </w:t>
      </w:r>
      <w:r>
        <w:t xml:space="preserve"> </w:t>
      </w:r>
    </w:p>
    <w:p w14:paraId="27121DF4" w14:textId="77777777" w:rsidR="009720F2" w:rsidRDefault="00BD0EE7">
      <w:pPr>
        <w:spacing w:after="0" w:line="259" w:lineRule="auto"/>
        <w:ind w:left="734" w:right="0" w:firstLine="0"/>
        <w:jc w:val="left"/>
      </w:pPr>
      <w:r>
        <w:t xml:space="preserve">  </w:t>
      </w:r>
    </w:p>
    <w:sectPr w:rsidR="009720F2">
      <w:pgSz w:w="12240" w:h="15840"/>
      <w:pgMar w:top="1496" w:right="1427" w:bottom="2192" w:left="1426"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21245B"/>
    <w:multiLevelType w:val="hybridMultilevel"/>
    <w:tmpl w:val="FB40819A"/>
    <w:lvl w:ilvl="0" w:tplc="591AA340">
      <w:start w:val="1"/>
      <w:numFmt w:val="decimal"/>
      <w:lvlText w:val="%1."/>
      <w:lvlJc w:val="left"/>
      <w:pPr>
        <w:ind w:left="1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1" w:tplc="65CCA62C">
      <w:start w:val="1"/>
      <w:numFmt w:val="lowerLetter"/>
      <w:lvlText w:val="%2"/>
      <w:lvlJc w:val="left"/>
      <w:pPr>
        <w:ind w:left="1094"/>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2" w:tplc="7CE269A4">
      <w:start w:val="1"/>
      <w:numFmt w:val="lowerRoman"/>
      <w:lvlText w:val="%3"/>
      <w:lvlJc w:val="left"/>
      <w:pPr>
        <w:ind w:left="1814"/>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3" w:tplc="1EECA3C4">
      <w:start w:val="1"/>
      <w:numFmt w:val="decimal"/>
      <w:lvlText w:val="%4"/>
      <w:lvlJc w:val="left"/>
      <w:pPr>
        <w:ind w:left="2534"/>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4" w:tplc="246A469C">
      <w:start w:val="1"/>
      <w:numFmt w:val="lowerLetter"/>
      <w:lvlText w:val="%5"/>
      <w:lvlJc w:val="left"/>
      <w:pPr>
        <w:ind w:left="3254"/>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5" w:tplc="2B582C06">
      <w:start w:val="1"/>
      <w:numFmt w:val="lowerRoman"/>
      <w:lvlText w:val="%6"/>
      <w:lvlJc w:val="left"/>
      <w:pPr>
        <w:ind w:left="3974"/>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6" w:tplc="3E769668">
      <w:start w:val="1"/>
      <w:numFmt w:val="decimal"/>
      <w:lvlText w:val="%7"/>
      <w:lvlJc w:val="left"/>
      <w:pPr>
        <w:ind w:left="4694"/>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7" w:tplc="B8DA02C2">
      <w:start w:val="1"/>
      <w:numFmt w:val="lowerLetter"/>
      <w:lvlText w:val="%8"/>
      <w:lvlJc w:val="left"/>
      <w:pPr>
        <w:ind w:left="5414"/>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8" w:tplc="2304AAEE">
      <w:start w:val="1"/>
      <w:numFmt w:val="lowerRoman"/>
      <w:lvlText w:val="%9"/>
      <w:lvlJc w:val="left"/>
      <w:pPr>
        <w:ind w:left="6134"/>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xMDM2tTA2MLAwMTY2MDFQ0lEKTi0uzszPAykwrAUAD/X2GiwAAAA="/>
  </w:docVars>
  <w:rsids>
    <w:rsidRoot w:val="009720F2"/>
    <w:rsid w:val="009720F2"/>
    <w:rsid w:val="00BD0EE7"/>
    <w:rsid w:val="00BD54D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AAB2CE"/>
  <w15:docId w15:val="{B8727C2B-AA66-4262-9B67-94346D7111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6" w:line="270" w:lineRule="auto"/>
      <w:ind w:left="10" w:right="4" w:hanging="10"/>
      <w:jc w:val="both"/>
    </w:pPr>
    <w:rPr>
      <w:rFonts w:ascii="Times New Roman" w:eastAsia="Times New Roman" w:hAnsi="Times New Roman" w:cs="Times New Roman"/>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438</Words>
  <Characters>2501</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its</dc:creator>
  <cp:keywords/>
  <cp:lastModifiedBy>shivam</cp:lastModifiedBy>
  <cp:revision>3</cp:revision>
  <cp:lastPrinted>2025-10-31T04:26:00Z</cp:lastPrinted>
  <dcterms:created xsi:type="dcterms:W3CDTF">2025-10-31T05:05:00Z</dcterms:created>
  <dcterms:modified xsi:type="dcterms:W3CDTF">2025-10-31T05:05:00Z</dcterms:modified>
</cp:coreProperties>
</file>