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2527194"/>
        <w:docPartObj>
          <w:docPartGallery w:val="Cover Pages"/>
          <w:docPartUnique/>
        </w:docPartObj>
      </w:sdtPr>
      <w:sdtEndPr/>
      <w:sdtContent>
        <w:p w14:paraId="0099B3AC" w14:textId="003E7C29" w:rsidR="006805D2" w:rsidRDefault="006805D2">
          <w:r>
            <w:rPr>
              <w:noProof/>
            </w:rPr>
            <mc:AlternateContent>
              <mc:Choice Requires="wpg">
                <w:drawing>
                  <wp:anchor distT="0" distB="0" distL="114300" distR="114300" simplePos="0" relativeHeight="251662336" behindDoc="0" locked="0" layoutInCell="1" allowOverlap="1" wp14:anchorId="238E85D5" wp14:editId="2DB106A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33281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585A6A" wp14:editId="079189B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9C00850" w14:textId="7ED942CD" w:rsidR="006805D2" w:rsidRDefault="000D50E5">
                                    <w:pPr>
                                      <w:pStyle w:val="NoSpacing"/>
                                      <w:jc w:val="right"/>
                                      <w:rPr>
                                        <w:color w:val="595959" w:themeColor="text1" w:themeTint="A6"/>
                                        <w:sz w:val="28"/>
                                        <w:szCs w:val="28"/>
                                      </w:rPr>
                                    </w:pPr>
                                    <w:r>
                                      <w:rPr>
                                        <w:color w:val="595959" w:themeColor="text1" w:themeTint="A6"/>
                                        <w:sz w:val="28"/>
                                        <w:szCs w:val="28"/>
                                      </w:rPr>
                                      <w:t>Rudra Modi</w:t>
                                    </w:r>
                                  </w:p>
                                </w:sdtContent>
                              </w:sdt>
                              <w:p w14:paraId="670BCF29" w14:textId="6CFD1426" w:rsidR="006805D2" w:rsidRDefault="00DF0C8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37A1B">
                                      <w:rPr>
                                        <w:color w:val="595959" w:themeColor="text1" w:themeTint="A6"/>
                                        <w:sz w:val="18"/>
                                        <w:szCs w:val="18"/>
                                      </w:rPr>
                                      <w:t>ruraina</w:t>
                                    </w:r>
                                    <w:r w:rsidR="006805D2">
                                      <w:rPr>
                                        <w:color w:val="595959" w:themeColor="text1" w:themeTint="A6"/>
                                        <w:sz w:val="18"/>
                                        <w:szCs w:val="18"/>
                                      </w:rPr>
                                      <w:t>@microsoft.com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585A6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9C00850" w14:textId="7ED942CD" w:rsidR="006805D2" w:rsidRDefault="000D50E5">
                              <w:pPr>
                                <w:pStyle w:val="NoSpacing"/>
                                <w:jc w:val="right"/>
                                <w:rPr>
                                  <w:color w:val="595959" w:themeColor="text1" w:themeTint="A6"/>
                                  <w:sz w:val="28"/>
                                  <w:szCs w:val="28"/>
                                </w:rPr>
                              </w:pPr>
                              <w:r>
                                <w:rPr>
                                  <w:color w:val="595959" w:themeColor="text1" w:themeTint="A6"/>
                                  <w:sz w:val="28"/>
                                  <w:szCs w:val="28"/>
                                </w:rPr>
                                <w:t>Rudra Modi</w:t>
                              </w:r>
                            </w:p>
                          </w:sdtContent>
                        </w:sdt>
                        <w:p w14:paraId="670BCF29" w14:textId="6CFD1426" w:rsidR="006805D2" w:rsidRDefault="00BC562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37A1B">
                                <w:rPr>
                                  <w:color w:val="595959" w:themeColor="text1" w:themeTint="A6"/>
                                  <w:sz w:val="18"/>
                                  <w:szCs w:val="18"/>
                                </w:rPr>
                                <w:t>ruraina</w:t>
                              </w:r>
                              <w:r w:rsidR="006805D2">
                                <w:rPr>
                                  <w:color w:val="595959" w:themeColor="text1" w:themeTint="A6"/>
                                  <w:sz w:val="18"/>
                                  <w:szCs w:val="18"/>
                                </w:rPr>
                                <w:t>@microsoft.com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55DBED8" wp14:editId="286F649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73987" w14:textId="77777777" w:rsidR="006805D2" w:rsidRDefault="006805D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506BD85" w14:textId="16F04A9D" w:rsidR="006805D2" w:rsidRDefault="006805D2">
                                    <w:pPr>
                                      <w:pStyle w:val="NoSpacing"/>
                                      <w:jc w:val="right"/>
                                      <w:rPr>
                                        <w:color w:val="595959" w:themeColor="text1" w:themeTint="A6"/>
                                        <w:sz w:val="20"/>
                                        <w:szCs w:val="20"/>
                                      </w:rPr>
                                    </w:pPr>
                                    <w:r>
                                      <w:rPr>
                                        <w:color w:val="595959" w:themeColor="text1" w:themeTint="A6"/>
                                        <w:sz w:val="20"/>
                                        <w:szCs w:val="20"/>
                                      </w:rPr>
                                      <w:t>Learn how to leverage the Dynamics 365 Health Accelerator</w:t>
                                    </w:r>
                                    <w:r w:rsidR="00137A1B">
                                      <w:rPr>
                                        <w:color w:val="595959" w:themeColor="text1" w:themeTint="A6"/>
                                        <w:sz w:val="20"/>
                                        <w:szCs w:val="20"/>
                                      </w:rPr>
                                      <w:t xml:space="preserve"> integration with</w:t>
                                    </w:r>
                                    <w:r w:rsidR="00400871">
                                      <w:rPr>
                                        <w:color w:val="595959" w:themeColor="text1" w:themeTint="A6"/>
                                        <w:sz w:val="20"/>
                                        <w:szCs w:val="20"/>
                                      </w:rPr>
                                      <w:t xml:space="preserve"> a </w:t>
                                    </w:r>
                                    <w:r w:rsidR="00137A1B">
                                      <w:rPr>
                                        <w:color w:val="595959" w:themeColor="text1" w:themeTint="A6"/>
                                        <w:sz w:val="20"/>
                                        <w:szCs w:val="20"/>
                                      </w:rPr>
                                      <w:t xml:space="preserve"> </w:t>
                                    </w:r>
                                    <w:r w:rsidR="00400871">
                                      <w:rPr>
                                        <w:color w:val="595959" w:themeColor="text1" w:themeTint="A6"/>
                                        <w:sz w:val="20"/>
                                        <w:szCs w:val="20"/>
                                      </w:rPr>
                                      <w:t>virtual agent t</w:t>
                                    </w:r>
                                    <w:r>
                                      <w:rPr>
                                        <w:color w:val="595959" w:themeColor="text1" w:themeTint="A6"/>
                                        <w:sz w:val="20"/>
                                        <w:szCs w:val="20"/>
                                      </w:rPr>
                                      <w:t xml:space="preserve">hrough this </w:t>
                                    </w:r>
                                    <w:r w:rsidR="00137A1B">
                                      <w:rPr>
                                        <w:color w:val="595959" w:themeColor="text1" w:themeTint="A6"/>
                                        <w:sz w:val="20"/>
                                        <w:szCs w:val="20"/>
                                      </w:rPr>
                                      <w:t>Setup</w:t>
                                    </w:r>
                                    <w:r>
                                      <w:rPr>
                                        <w:color w:val="595959" w:themeColor="text1" w:themeTint="A6"/>
                                        <w:sz w:val="20"/>
                                        <w:szCs w:val="20"/>
                                      </w:rPr>
                                      <w:t xml:space="preserve"> Guide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55DBED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B173987" w14:textId="77777777" w:rsidR="006805D2" w:rsidRDefault="006805D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506BD85" w14:textId="16F04A9D" w:rsidR="006805D2" w:rsidRDefault="006805D2">
                              <w:pPr>
                                <w:pStyle w:val="NoSpacing"/>
                                <w:jc w:val="right"/>
                                <w:rPr>
                                  <w:color w:val="595959" w:themeColor="text1" w:themeTint="A6"/>
                                  <w:sz w:val="20"/>
                                  <w:szCs w:val="20"/>
                                </w:rPr>
                              </w:pPr>
                              <w:r>
                                <w:rPr>
                                  <w:color w:val="595959" w:themeColor="text1" w:themeTint="A6"/>
                                  <w:sz w:val="20"/>
                                  <w:szCs w:val="20"/>
                                </w:rPr>
                                <w:t>Learn how to leverage the Dynamics 365 Health Accelerator</w:t>
                              </w:r>
                              <w:r w:rsidR="00137A1B">
                                <w:rPr>
                                  <w:color w:val="595959" w:themeColor="text1" w:themeTint="A6"/>
                                  <w:sz w:val="20"/>
                                  <w:szCs w:val="20"/>
                                </w:rPr>
                                <w:t xml:space="preserve"> integration with</w:t>
                              </w:r>
                              <w:r w:rsidR="00400871">
                                <w:rPr>
                                  <w:color w:val="595959" w:themeColor="text1" w:themeTint="A6"/>
                                  <w:sz w:val="20"/>
                                  <w:szCs w:val="20"/>
                                </w:rPr>
                                <w:t xml:space="preserve"> </w:t>
                              </w:r>
                              <w:proofErr w:type="gramStart"/>
                              <w:r w:rsidR="00400871">
                                <w:rPr>
                                  <w:color w:val="595959" w:themeColor="text1" w:themeTint="A6"/>
                                  <w:sz w:val="20"/>
                                  <w:szCs w:val="20"/>
                                </w:rPr>
                                <w:t xml:space="preserve">a </w:t>
                              </w:r>
                              <w:r w:rsidR="00137A1B">
                                <w:rPr>
                                  <w:color w:val="595959" w:themeColor="text1" w:themeTint="A6"/>
                                  <w:sz w:val="20"/>
                                  <w:szCs w:val="20"/>
                                </w:rPr>
                                <w:t xml:space="preserve"> </w:t>
                              </w:r>
                              <w:r w:rsidR="00400871">
                                <w:rPr>
                                  <w:color w:val="595959" w:themeColor="text1" w:themeTint="A6"/>
                                  <w:sz w:val="20"/>
                                  <w:szCs w:val="20"/>
                                </w:rPr>
                                <w:t>virtual</w:t>
                              </w:r>
                              <w:proofErr w:type="gramEnd"/>
                              <w:r w:rsidR="00400871">
                                <w:rPr>
                                  <w:color w:val="595959" w:themeColor="text1" w:themeTint="A6"/>
                                  <w:sz w:val="20"/>
                                  <w:szCs w:val="20"/>
                                </w:rPr>
                                <w:t xml:space="preserve"> agent t</w:t>
                              </w:r>
                              <w:r>
                                <w:rPr>
                                  <w:color w:val="595959" w:themeColor="text1" w:themeTint="A6"/>
                                  <w:sz w:val="20"/>
                                  <w:szCs w:val="20"/>
                                </w:rPr>
                                <w:t xml:space="preserve">hrough this </w:t>
                              </w:r>
                              <w:r w:rsidR="00137A1B">
                                <w:rPr>
                                  <w:color w:val="595959" w:themeColor="text1" w:themeTint="A6"/>
                                  <w:sz w:val="20"/>
                                  <w:szCs w:val="20"/>
                                </w:rPr>
                                <w:t>Setup</w:t>
                              </w:r>
                              <w:r>
                                <w:rPr>
                                  <w:color w:val="595959" w:themeColor="text1" w:themeTint="A6"/>
                                  <w:sz w:val="20"/>
                                  <w:szCs w:val="20"/>
                                </w:rPr>
                                <w:t xml:space="preserve"> Guide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4730C6F" wp14:editId="5CB0E9C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70A95D" w14:textId="6D090FB6" w:rsidR="006805D2" w:rsidRDefault="00DF0C8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613D">
                                      <w:rPr>
                                        <w:caps/>
                                        <w:color w:val="4472C4" w:themeColor="accent1"/>
                                        <w:sz w:val="64"/>
                                        <w:szCs w:val="64"/>
                                      </w:rPr>
                                      <w:t xml:space="preserve">Dynamics 365 </w:t>
                                    </w:r>
                                    <w:r w:rsidR="009A613D">
                                      <w:rPr>
                                        <w:caps/>
                                        <w:color w:val="4472C4" w:themeColor="accent1"/>
                                        <w:sz w:val="64"/>
                                        <w:szCs w:val="64"/>
                                      </w:rPr>
                                      <w:br/>
                                      <w:t xml:space="preserve">health accelerator </w:t>
                                    </w:r>
                                    <w:r w:rsidR="009A613D">
                                      <w:rPr>
                                        <w:caps/>
                                        <w:color w:val="4472C4" w:themeColor="accent1"/>
                                        <w:sz w:val="64"/>
                                        <w:szCs w:val="64"/>
                                      </w:rPr>
                                      <w:br/>
                                    </w:r>
                                    <w:r w:rsidR="00400871">
                                      <w:rPr>
                                        <w:caps/>
                                        <w:color w:val="4472C4" w:themeColor="accent1"/>
                                        <w:sz w:val="64"/>
                                        <w:szCs w:val="64"/>
                                      </w:rPr>
                                      <w:t>Healthbot</w:t>
                                    </w:r>
                                    <w:r w:rsidR="00137A1B">
                                      <w:rPr>
                                        <w:caps/>
                                        <w:color w:val="4472C4" w:themeColor="accent1"/>
                                        <w:sz w:val="64"/>
                                        <w:szCs w:val="64"/>
                                      </w:rPr>
                                      <w:t xml:space="preserve"> INTEGRATION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A1E0B8F" w14:textId="6CD7946C" w:rsidR="006805D2" w:rsidRDefault="006805D2">
                                    <w:pPr>
                                      <w:jc w:val="right"/>
                                      <w:rPr>
                                        <w:smallCaps/>
                                        <w:color w:val="404040" w:themeColor="text1" w:themeTint="BF"/>
                                        <w:sz w:val="36"/>
                                        <w:szCs w:val="36"/>
                                      </w:rPr>
                                    </w:pPr>
                                    <w:r>
                                      <w:rPr>
                                        <w:color w:val="404040" w:themeColor="text1" w:themeTint="BF"/>
                                        <w:sz w:val="36"/>
                                        <w:szCs w:val="36"/>
                                      </w:rPr>
                                      <w:t>Microsoft Corporation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730C6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170A95D" w14:textId="6D090FB6" w:rsidR="006805D2" w:rsidRDefault="00BC562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613D">
                                <w:rPr>
                                  <w:caps/>
                                  <w:color w:val="4472C4" w:themeColor="accent1"/>
                                  <w:sz w:val="64"/>
                                  <w:szCs w:val="64"/>
                                </w:rPr>
                                <w:t xml:space="preserve">Dynamics 365 </w:t>
                              </w:r>
                              <w:r w:rsidR="009A613D">
                                <w:rPr>
                                  <w:caps/>
                                  <w:color w:val="4472C4" w:themeColor="accent1"/>
                                  <w:sz w:val="64"/>
                                  <w:szCs w:val="64"/>
                                </w:rPr>
                                <w:br/>
                                <w:t xml:space="preserve">health accelerator </w:t>
                              </w:r>
                              <w:r w:rsidR="009A613D">
                                <w:rPr>
                                  <w:caps/>
                                  <w:color w:val="4472C4" w:themeColor="accent1"/>
                                  <w:sz w:val="64"/>
                                  <w:szCs w:val="64"/>
                                </w:rPr>
                                <w:br/>
                              </w:r>
                              <w:r w:rsidR="00400871">
                                <w:rPr>
                                  <w:caps/>
                                  <w:color w:val="4472C4" w:themeColor="accent1"/>
                                  <w:sz w:val="64"/>
                                  <w:szCs w:val="64"/>
                                </w:rPr>
                                <w:t>Healthbot</w:t>
                              </w:r>
                              <w:r w:rsidR="00137A1B">
                                <w:rPr>
                                  <w:caps/>
                                  <w:color w:val="4472C4" w:themeColor="accent1"/>
                                  <w:sz w:val="64"/>
                                  <w:szCs w:val="64"/>
                                </w:rPr>
                                <w:t xml:space="preserve"> INTEGRATION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A1E0B8F" w14:textId="6CD7946C" w:rsidR="006805D2" w:rsidRDefault="006805D2">
                              <w:pPr>
                                <w:jc w:val="right"/>
                                <w:rPr>
                                  <w:smallCaps/>
                                  <w:color w:val="404040" w:themeColor="text1" w:themeTint="BF"/>
                                  <w:sz w:val="36"/>
                                  <w:szCs w:val="36"/>
                                </w:rPr>
                              </w:pPr>
                              <w:r>
                                <w:rPr>
                                  <w:color w:val="404040" w:themeColor="text1" w:themeTint="BF"/>
                                  <w:sz w:val="36"/>
                                  <w:szCs w:val="36"/>
                                </w:rPr>
                                <w:t>Microsoft Corporation</w:t>
                              </w:r>
                            </w:p>
                          </w:sdtContent>
                        </w:sdt>
                      </w:txbxContent>
                    </v:textbox>
                    <w10:wrap type="square" anchorx="page" anchory="page"/>
                  </v:shape>
                </w:pict>
              </mc:Fallback>
            </mc:AlternateContent>
          </w:r>
        </w:p>
        <w:p w14:paraId="5AFFD013" w14:textId="0A05168B" w:rsidR="006805D2" w:rsidRDefault="006805D2">
          <w:r>
            <w:br w:type="page"/>
          </w:r>
        </w:p>
      </w:sdtContent>
    </w:sdt>
    <w:sdt>
      <w:sdtPr>
        <w:rPr>
          <w:rFonts w:asciiTheme="minorHAnsi" w:eastAsiaTheme="minorHAnsi" w:hAnsiTheme="minorHAnsi" w:cstheme="minorBidi"/>
          <w:color w:val="auto"/>
          <w:sz w:val="22"/>
          <w:szCs w:val="22"/>
        </w:rPr>
        <w:id w:val="63145747"/>
        <w:docPartObj>
          <w:docPartGallery w:val="Table of Contents"/>
          <w:docPartUnique/>
        </w:docPartObj>
      </w:sdtPr>
      <w:sdtEndPr>
        <w:rPr>
          <w:b/>
          <w:bCs/>
          <w:noProof/>
        </w:rPr>
      </w:sdtEndPr>
      <w:sdtContent>
        <w:p w14:paraId="230F845F" w14:textId="04490F6D" w:rsidR="00F86ADB" w:rsidRDefault="00F86ADB">
          <w:pPr>
            <w:pStyle w:val="TOCHeading"/>
          </w:pPr>
          <w:r>
            <w:t>Contents</w:t>
          </w:r>
        </w:p>
        <w:p w14:paraId="2555FFCA" w14:textId="36916E81" w:rsidR="00F86ADB" w:rsidRDefault="00F86ADB">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14:paraId="3B5BBF20" w14:textId="17FA9989" w:rsidR="00F86ADB" w:rsidRDefault="00F86ADB">
      <w:r>
        <w:br w:type="page"/>
      </w:r>
    </w:p>
    <w:p w14:paraId="03E0DBDD" w14:textId="4CF3CFBC" w:rsidR="0056195E" w:rsidRDefault="008E3BD4" w:rsidP="00486D92">
      <w:pPr>
        <w:pStyle w:val="Heading1"/>
      </w:pPr>
      <w:r>
        <w:t>Overview</w:t>
      </w:r>
    </w:p>
    <w:p w14:paraId="40752F19" w14:textId="3986D266" w:rsidR="00876F51" w:rsidRPr="00876F51" w:rsidRDefault="00876F51" w:rsidP="00876F51">
      <w:r w:rsidRPr="00876F51">
        <w:t>The Microsoft Healthcare Bot service empowers healthcare organizations to build and deploy an AI-powered, compliant, conversational healthcare experience at scale. The service combines built-in medical intelligence with natural language capabilities, extensibility tools and compliance constructs, allowing healthcare organizations such as Providers, Payers, Pharma, HMOs, Telehealth to give people access to trusted and relevant healthcare services and information.</w:t>
      </w:r>
    </w:p>
    <w:p w14:paraId="553237BC" w14:textId="46256F1A" w:rsidR="00ED01A4" w:rsidRDefault="00704272" w:rsidP="00704272">
      <w:r>
        <w:t xml:space="preserve">This document </w:t>
      </w:r>
      <w:r w:rsidR="006022FC">
        <w:t>outlines</w:t>
      </w:r>
      <w:r>
        <w:t xml:space="preserve"> the </w:t>
      </w:r>
      <w:r w:rsidR="00137A1B">
        <w:t>setup</w:t>
      </w:r>
      <w:r>
        <w:t xml:space="preserve"> guide for </w:t>
      </w:r>
      <w:r w:rsidR="00137A1B">
        <w:t xml:space="preserve">enabling </w:t>
      </w:r>
      <w:r w:rsidR="00876F51">
        <w:t xml:space="preserve">the </w:t>
      </w:r>
      <w:r w:rsidR="00876F51" w:rsidRPr="00876F51">
        <w:t>Healthcare Bot service</w:t>
      </w:r>
      <w:r w:rsidR="0060189D">
        <w:t xml:space="preserve"> </w:t>
      </w:r>
      <w:r w:rsidR="00876F51">
        <w:t>to light up scenarios on</w:t>
      </w:r>
      <w:r w:rsidR="0060189D">
        <w:t xml:space="preserve"> </w:t>
      </w:r>
      <w:r w:rsidR="00A5679A">
        <w:t>top of the Healthcare Accelerator</w:t>
      </w:r>
      <w:r w:rsidR="0060189D">
        <w:t>.</w:t>
      </w:r>
      <w:r w:rsidR="00FE54D3">
        <w:t xml:space="preserve"> </w:t>
      </w:r>
      <w:r w:rsidR="004D405E">
        <w:t xml:space="preserve">Once complete, you can use </w:t>
      </w:r>
      <w:r w:rsidR="00ED01A4">
        <w:t xml:space="preserve">Healthcare bot in cohesion with the CDS to build scenarios leveraging transactional Patient, </w:t>
      </w:r>
      <w:proofErr w:type="spellStart"/>
      <w:r w:rsidR="00ED01A4">
        <w:t>Practitoner</w:t>
      </w:r>
      <w:proofErr w:type="spellEnd"/>
      <w:r w:rsidR="00ED01A4">
        <w:t xml:space="preserve"> and clinical data.</w:t>
      </w:r>
      <w:r w:rsidR="009718F2">
        <w:t xml:space="preserve"> </w:t>
      </w:r>
      <w:r w:rsidR="00CD653C">
        <w:t xml:space="preserve"> You can also get the bot service deployed as a </w:t>
      </w:r>
      <w:proofErr w:type="spellStart"/>
      <w:r w:rsidR="00CD653C">
        <w:t>WebChat</w:t>
      </w:r>
      <w:proofErr w:type="spellEnd"/>
      <w:r w:rsidR="00CD653C">
        <w:t xml:space="preserve"> and show it up on your portal.</w:t>
      </w:r>
    </w:p>
    <w:p w14:paraId="0BE8EBF6" w14:textId="0906EB8B" w:rsidR="00704272" w:rsidRDefault="00704272" w:rsidP="00704272">
      <w:r>
        <w:t xml:space="preserve">If you are looking for information on the health accelerator such as the API reference or examples for extending the model, please look </w:t>
      </w:r>
      <w:hyperlink r:id="rId11" w:history="1">
        <w:r w:rsidRPr="00704272">
          <w:rPr>
            <w:rStyle w:val="Hyperlink"/>
          </w:rPr>
          <w:t>here</w:t>
        </w:r>
      </w:hyperlink>
      <w:r>
        <w:t>.</w:t>
      </w:r>
    </w:p>
    <w:p w14:paraId="6986F641" w14:textId="30F0252F" w:rsidR="009718F2" w:rsidRDefault="009718F2" w:rsidP="00704272">
      <w:r>
        <w:t xml:space="preserve">For information on Healthcare Bot service, please look </w:t>
      </w:r>
      <w:hyperlink r:id="rId12" w:history="1">
        <w:r w:rsidRPr="009718F2">
          <w:rPr>
            <w:rStyle w:val="Hyperlink"/>
          </w:rPr>
          <w:t>here</w:t>
        </w:r>
      </w:hyperlink>
      <w:r>
        <w:t>.</w:t>
      </w:r>
    </w:p>
    <w:p w14:paraId="40991F9D" w14:textId="5A235AB1" w:rsidR="00704272" w:rsidRDefault="00704272" w:rsidP="00704272">
      <w:pPr>
        <w:pStyle w:val="Heading1"/>
      </w:pPr>
      <w:r>
        <w:t>Components of the Accelerator</w:t>
      </w:r>
    </w:p>
    <w:p w14:paraId="54B47779" w14:textId="4FA6204C" w:rsidR="00704272" w:rsidRDefault="00704272" w:rsidP="00704272">
      <w:r>
        <w:t xml:space="preserve">The accelerator consists of several components </w:t>
      </w:r>
      <w:r w:rsidR="008E3BD4">
        <w:t>as shown below. The scope of this document is to outline how MS Teams can be used in context of the HealthCare Accelerator</w:t>
      </w:r>
      <w:r w:rsidR="00ED01A4">
        <w:t>.</w:t>
      </w:r>
    </w:p>
    <w:p w14:paraId="195B2ADE" w14:textId="6D02B54A" w:rsidR="00704272" w:rsidRDefault="00704272" w:rsidP="00704272">
      <w:pPr>
        <w:pStyle w:val="ListParagraph"/>
        <w:numPr>
          <w:ilvl w:val="0"/>
          <w:numId w:val="1"/>
        </w:numPr>
      </w:pPr>
      <w:r>
        <w:t xml:space="preserve">Entity </w:t>
      </w:r>
      <w:r w:rsidR="00784E45">
        <w:t>Model:</w:t>
      </w:r>
      <w:r>
        <w:t xml:space="preserve"> extensions to the Microsoft Common Data Model  </w:t>
      </w:r>
    </w:p>
    <w:p w14:paraId="3BAB6A1B" w14:textId="449623B0" w:rsidR="00784E45" w:rsidRDefault="00784E45" w:rsidP="00704272">
      <w:pPr>
        <w:pStyle w:val="ListParagraph"/>
        <w:numPr>
          <w:ilvl w:val="0"/>
          <w:numId w:val="1"/>
        </w:numPr>
      </w:pPr>
      <w:r>
        <w:t>UCI App: Customer Engagement sample UCI App</w:t>
      </w:r>
    </w:p>
    <w:p w14:paraId="4EE3EAB5" w14:textId="2EA32F31" w:rsidR="00784E45" w:rsidRDefault="00784E45" w:rsidP="00704272">
      <w:pPr>
        <w:pStyle w:val="ListParagraph"/>
        <w:numPr>
          <w:ilvl w:val="0"/>
          <w:numId w:val="1"/>
        </w:numPr>
      </w:pPr>
      <w:r>
        <w:t>Legacy App: Customer Engagement Legacy App</w:t>
      </w:r>
    </w:p>
    <w:p w14:paraId="455642B1" w14:textId="510F1223" w:rsidR="006022FC" w:rsidRDefault="006022FC" w:rsidP="00704272">
      <w:pPr>
        <w:pStyle w:val="ListParagraph"/>
        <w:numPr>
          <w:ilvl w:val="0"/>
          <w:numId w:val="1"/>
        </w:numPr>
      </w:pPr>
      <w:r>
        <w:t xml:space="preserve">Office: </w:t>
      </w:r>
      <w:r w:rsidR="00321B97">
        <w:t>H</w:t>
      </w:r>
      <w:r>
        <w:t>ow MS Teams can be used in context of the Healthcare Accelerator</w:t>
      </w:r>
    </w:p>
    <w:p w14:paraId="7329729C" w14:textId="48DECCE5" w:rsidR="00784E45" w:rsidRDefault="00784E45" w:rsidP="00704272">
      <w:pPr>
        <w:pStyle w:val="ListParagraph"/>
        <w:numPr>
          <w:ilvl w:val="0"/>
          <w:numId w:val="1"/>
        </w:numPr>
      </w:pPr>
      <w:r>
        <w:t>Power BI: Power BI extensions and samples</w:t>
      </w:r>
    </w:p>
    <w:p w14:paraId="26674083" w14:textId="6D841316" w:rsidR="00321B97" w:rsidRDefault="00321B97" w:rsidP="009F0EC3">
      <w:pPr>
        <w:pStyle w:val="ListParagraph"/>
        <w:numPr>
          <w:ilvl w:val="0"/>
          <w:numId w:val="1"/>
        </w:numPr>
      </w:pPr>
      <w:r>
        <w:t xml:space="preserve">Portals: </w:t>
      </w:r>
      <w:r w:rsidR="00A5679A">
        <w:t xml:space="preserve">Patient experience thru Dynamics Portals </w:t>
      </w:r>
    </w:p>
    <w:p w14:paraId="25680735" w14:textId="3D91BA21" w:rsidR="00321B97" w:rsidRDefault="00321B97" w:rsidP="00363658">
      <w:pPr>
        <w:pStyle w:val="ListParagraph"/>
        <w:numPr>
          <w:ilvl w:val="0"/>
          <w:numId w:val="1"/>
        </w:numPr>
      </w:pPr>
      <w:r>
        <w:t xml:space="preserve">*IOT: </w:t>
      </w:r>
      <w:r w:rsidR="00A5679A">
        <w:t xml:space="preserve">Current guide outlines </w:t>
      </w:r>
      <w:r>
        <w:t>IOT scenarios and samples</w:t>
      </w:r>
    </w:p>
    <w:p w14:paraId="165F7E5C" w14:textId="0751AD7E" w:rsidR="00784E45" w:rsidRDefault="00784E45" w:rsidP="00704272">
      <w:pPr>
        <w:pStyle w:val="ListParagraph"/>
        <w:numPr>
          <w:ilvl w:val="0"/>
          <w:numId w:val="1"/>
        </w:numPr>
      </w:pPr>
      <w:r>
        <w:t>*AI / Azure: We are working on AI / Azure extensions and samples</w:t>
      </w:r>
    </w:p>
    <w:p w14:paraId="0CE170EA" w14:textId="6F7757A4" w:rsidR="008E3BD4" w:rsidRDefault="008E3BD4" w:rsidP="008E3BD4">
      <w:pPr>
        <w:pStyle w:val="Heading1"/>
      </w:pPr>
      <w:r>
        <w:t xml:space="preserve">Pre-requisites </w:t>
      </w:r>
    </w:p>
    <w:p w14:paraId="506A14C8" w14:textId="202371D8" w:rsidR="008E3BD4" w:rsidRDefault="008E3BD4" w:rsidP="008E3BD4">
      <w:pPr>
        <w:pStyle w:val="ListParagraph"/>
        <w:numPr>
          <w:ilvl w:val="0"/>
          <w:numId w:val="2"/>
        </w:numPr>
      </w:pPr>
      <w:r>
        <w:t>Required Roles - Office Global Administrator</w:t>
      </w:r>
    </w:p>
    <w:p w14:paraId="3388E8EC" w14:textId="3AE90CD4" w:rsidR="00112764" w:rsidRDefault="008E3BD4" w:rsidP="00112764">
      <w:pPr>
        <w:pStyle w:val="ListParagraph"/>
        <w:numPr>
          <w:ilvl w:val="0"/>
          <w:numId w:val="2"/>
        </w:numPr>
      </w:pPr>
      <w:r>
        <w:t>License</w:t>
      </w:r>
      <w:r w:rsidR="00044A21">
        <w:t>s – Active Azure subscription required</w:t>
      </w:r>
      <w:r w:rsidR="00112764">
        <w:t>.</w:t>
      </w:r>
    </w:p>
    <w:p w14:paraId="2DF1E483" w14:textId="5156BFD3" w:rsidR="00675325" w:rsidRDefault="00675325" w:rsidP="00675325">
      <w:pPr>
        <w:pStyle w:val="ListParagraph"/>
      </w:pPr>
    </w:p>
    <w:p w14:paraId="53D0DDE5" w14:textId="1026140C" w:rsidR="00E40FCF" w:rsidRDefault="00577F1E" w:rsidP="002825AE">
      <w:pPr>
        <w:pStyle w:val="Heading1"/>
      </w:pPr>
      <w:r>
        <w:t>Setup – Health Bot Instance</w:t>
      </w:r>
    </w:p>
    <w:p w14:paraId="1FDBB899" w14:textId="6AB0F976" w:rsidR="00577F1E" w:rsidRDefault="00577F1E" w:rsidP="001972D9">
      <w:pPr>
        <w:pStyle w:val="ListParagraph"/>
        <w:numPr>
          <w:ilvl w:val="0"/>
          <w:numId w:val="10"/>
        </w:numPr>
      </w:pPr>
      <w:r>
        <w:t xml:space="preserve">Navigate to the link @ </w:t>
      </w:r>
      <w:hyperlink r:id="rId13" w:history="1">
        <w:r w:rsidRPr="00BD34EF">
          <w:rPr>
            <w:rStyle w:val="Hyperlink"/>
          </w:rPr>
          <w:t>https://azuremarketplace.microsoft.com/en-us/marketplace/apps/microsoft-hcb.microsofthealthcarebot</w:t>
        </w:r>
      </w:hyperlink>
      <w:r>
        <w:t xml:space="preserve"> and click on ‘Get it Now’ using your tenant credentials. Th</w:t>
      </w:r>
      <w:r w:rsidR="001972D9">
        <w:t xml:space="preserve">at </w:t>
      </w:r>
      <w:r>
        <w:t xml:space="preserve">should be same tenant that have the </w:t>
      </w:r>
      <w:r w:rsidR="001972D9">
        <w:t>Healthcare Accelerator deployed.</w:t>
      </w:r>
    </w:p>
    <w:p w14:paraId="225F20A0" w14:textId="3ED40DA9" w:rsidR="00846531" w:rsidRDefault="00846531" w:rsidP="001972D9">
      <w:pPr>
        <w:pStyle w:val="ListParagraph"/>
        <w:numPr>
          <w:ilvl w:val="0"/>
          <w:numId w:val="10"/>
        </w:numPr>
      </w:pPr>
      <w:r>
        <w:t xml:space="preserve">Once ready, click on Configure account and begin deployment for the SaaS. </w:t>
      </w:r>
    </w:p>
    <w:p w14:paraId="448605CD" w14:textId="17F3E3F3" w:rsidR="00846531" w:rsidRDefault="00846531" w:rsidP="001972D9">
      <w:pPr>
        <w:pStyle w:val="ListParagraph"/>
        <w:numPr>
          <w:ilvl w:val="0"/>
          <w:numId w:val="10"/>
        </w:numPr>
      </w:pPr>
      <w:r>
        <w:t>After the deployment is done, navigate to the deployed SaaS and click on ‘Manage Account’. This should take you to the health bot page.</w:t>
      </w:r>
    </w:p>
    <w:p w14:paraId="6C6F9EC4" w14:textId="2518C365" w:rsidR="00846531" w:rsidRDefault="00846531" w:rsidP="00D70707">
      <w:pPr>
        <w:pStyle w:val="ListParagraph"/>
        <w:numPr>
          <w:ilvl w:val="0"/>
          <w:numId w:val="10"/>
        </w:numPr>
      </w:pPr>
      <w:r>
        <w:t>In the health bot home page, navigate to ‘Secrets’ as shown below.</w:t>
      </w:r>
    </w:p>
    <w:p w14:paraId="0CAC74E5" w14:textId="420CAFA4" w:rsidR="00846531" w:rsidRDefault="00846531" w:rsidP="00846531">
      <w:pPr>
        <w:pStyle w:val="ListParagraph"/>
      </w:pPr>
      <w:r>
        <w:rPr>
          <w:noProof/>
        </w:rPr>
        <w:drawing>
          <wp:inline distT="0" distB="0" distL="0" distR="0" wp14:anchorId="24B1CBFC" wp14:editId="689ADBEC">
            <wp:extent cx="6267450" cy="315916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3170" cy="3162048"/>
                    </a:xfrm>
                    <a:prstGeom prst="rect">
                      <a:avLst/>
                    </a:prstGeom>
                    <a:noFill/>
                    <a:ln>
                      <a:noFill/>
                    </a:ln>
                  </pic:spPr>
                </pic:pic>
              </a:graphicData>
            </a:graphic>
          </wp:inline>
        </w:drawing>
      </w:r>
    </w:p>
    <w:p w14:paraId="7BBAF806" w14:textId="22394D82" w:rsidR="00846531" w:rsidRDefault="00846531" w:rsidP="00846531">
      <w:pPr>
        <w:pStyle w:val="ListParagraph"/>
      </w:pPr>
    </w:p>
    <w:p w14:paraId="0B5F46F3" w14:textId="15CE00C8" w:rsidR="00846531" w:rsidRDefault="00846531" w:rsidP="00846531">
      <w:pPr>
        <w:pStyle w:val="ListParagraph"/>
        <w:numPr>
          <w:ilvl w:val="0"/>
          <w:numId w:val="10"/>
        </w:numPr>
      </w:pPr>
      <w:r>
        <w:t xml:space="preserve">Copy the highlighted values and save for configuration in the next steps. For </w:t>
      </w:r>
      <w:proofErr w:type="spellStart"/>
      <w:r>
        <w:t>API_JWT_secret</w:t>
      </w:r>
      <w:proofErr w:type="spellEnd"/>
      <w:r>
        <w:t xml:space="preserve">, generate the API key first and then </w:t>
      </w:r>
      <w:r w:rsidR="009A1134">
        <w:t>copy</w:t>
      </w:r>
      <w:r>
        <w:t xml:space="preserve"> the secrets.</w:t>
      </w:r>
    </w:p>
    <w:p w14:paraId="19FF348E" w14:textId="157324E1" w:rsidR="00846531" w:rsidRDefault="00846531" w:rsidP="002C74FC">
      <w:pPr>
        <w:pStyle w:val="ListParagraph"/>
      </w:pPr>
      <w:r>
        <w:rPr>
          <w:noProof/>
        </w:rPr>
        <w:drawing>
          <wp:inline distT="0" distB="0" distL="0" distR="0" wp14:anchorId="324ED7A6" wp14:editId="0215F095">
            <wp:extent cx="7524750" cy="230200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536714" cy="2305667"/>
                    </a:xfrm>
                    <a:prstGeom prst="rect">
                      <a:avLst/>
                    </a:prstGeom>
                  </pic:spPr>
                </pic:pic>
              </a:graphicData>
            </a:graphic>
          </wp:inline>
        </w:drawing>
      </w:r>
    </w:p>
    <w:p w14:paraId="3A6754B6" w14:textId="77777777" w:rsidR="001972D9" w:rsidRDefault="001972D9" w:rsidP="00577F1E">
      <w:pPr>
        <w:pStyle w:val="Heading2"/>
      </w:pPr>
    </w:p>
    <w:p w14:paraId="6CD4CB81" w14:textId="29298E01" w:rsidR="00577F1E" w:rsidRPr="00577F1E" w:rsidRDefault="00577F1E" w:rsidP="002825AE">
      <w:pPr>
        <w:pStyle w:val="Heading1"/>
      </w:pPr>
      <w:r>
        <w:t>Setup – Deploy Health Bot Website</w:t>
      </w:r>
    </w:p>
    <w:p w14:paraId="1A938535" w14:textId="5389B6A1" w:rsidR="00F260A8" w:rsidRDefault="00F260A8" w:rsidP="00F260A8">
      <w:pPr>
        <w:pStyle w:val="ListParagraph"/>
        <w:numPr>
          <w:ilvl w:val="0"/>
          <w:numId w:val="9"/>
        </w:numPr>
      </w:pPr>
      <w:r>
        <w:t xml:space="preserve">Navigate to the link @ </w:t>
      </w:r>
      <w:hyperlink r:id="rId16" w:history="1">
        <w:r>
          <w:rPr>
            <w:rStyle w:val="Hyperlink"/>
            <w:rFonts w:ascii="Calibri" w:eastAsia="Times New Roman" w:hAnsi="Calibri" w:cs="Calibri"/>
            <w:color w:val="0000FF"/>
          </w:rPr>
          <w:t>https://github.com/Microsoft/HealthBotContainerSample</w:t>
        </w:r>
      </w:hyperlink>
      <w:r>
        <w:t xml:space="preserve"> and click on ’Deploy to Azure’</w:t>
      </w:r>
    </w:p>
    <w:p w14:paraId="01363F49" w14:textId="77777777" w:rsidR="00F260A8" w:rsidRDefault="00F260A8" w:rsidP="00F260A8">
      <w:pPr>
        <w:pStyle w:val="ListParagraph"/>
      </w:pPr>
    </w:p>
    <w:p w14:paraId="2C5BAB8C" w14:textId="3F6B9A17" w:rsidR="00E40FCF" w:rsidRDefault="00F260A8" w:rsidP="00F260A8">
      <w:r>
        <w:t xml:space="preserve"> </w:t>
      </w:r>
      <w:r>
        <w:rPr>
          <w:noProof/>
        </w:rPr>
        <w:drawing>
          <wp:inline distT="0" distB="0" distL="0" distR="0" wp14:anchorId="111EE6B4" wp14:editId="38E1C21F">
            <wp:extent cx="7620558" cy="3708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27488" cy="3711772"/>
                    </a:xfrm>
                    <a:prstGeom prst="rect">
                      <a:avLst/>
                    </a:prstGeom>
                  </pic:spPr>
                </pic:pic>
              </a:graphicData>
            </a:graphic>
          </wp:inline>
        </w:drawing>
      </w:r>
    </w:p>
    <w:p w14:paraId="1E0337AE" w14:textId="7C7BC115" w:rsidR="00F260A8" w:rsidRDefault="00F260A8" w:rsidP="00F260A8"/>
    <w:p w14:paraId="32AB4FA5" w14:textId="2DCA9986" w:rsidR="00F260A8" w:rsidRDefault="00F260A8" w:rsidP="00F260A8">
      <w:pPr>
        <w:pStyle w:val="ListParagraph"/>
        <w:numPr>
          <w:ilvl w:val="0"/>
          <w:numId w:val="9"/>
        </w:numPr>
      </w:pPr>
      <w:r>
        <w:t xml:space="preserve">Select </w:t>
      </w:r>
      <w:r w:rsidR="00DD62F4">
        <w:t xml:space="preserve">the Azure directory, subscription and </w:t>
      </w:r>
      <w:proofErr w:type="spellStart"/>
      <w:r w:rsidR="00DD62F4">
        <w:t>resourcegroup</w:t>
      </w:r>
      <w:proofErr w:type="spellEnd"/>
      <w:r w:rsidR="00DD62F4">
        <w:t xml:space="preserve"> in which you want your bot to be deployed.</w:t>
      </w:r>
    </w:p>
    <w:p w14:paraId="46FAAF11" w14:textId="1A16F25A" w:rsidR="00E00EDA" w:rsidRPr="006C0834" w:rsidRDefault="00DD62F4" w:rsidP="00E877DE">
      <w:pPr>
        <w:ind w:left="720"/>
      </w:pPr>
      <w:r>
        <w:rPr>
          <w:noProof/>
        </w:rPr>
        <w:drawing>
          <wp:inline distT="0" distB="0" distL="0" distR="0" wp14:anchorId="7D5C27A8" wp14:editId="34979D6A">
            <wp:extent cx="6223000" cy="46182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3182" cy="4633228"/>
                    </a:xfrm>
                    <a:prstGeom prst="rect">
                      <a:avLst/>
                    </a:prstGeom>
                  </pic:spPr>
                </pic:pic>
              </a:graphicData>
            </a:graphic>
          </wp:inline>
        </w:drawing>
      </w:r>
    </w:p>
    <w:p w14:paraId="7E4D12FE" w14:textId="50BA9A13" w:rsidR="00E40FCF" w:rsidRDefault="00E40FCF" w:rsidP="00E40FCF"/>
    <w:p w14:paraId="21B5B53A" w14:textId="1C600917" w:rsidR="00E877DE" w:rsidRDefault="00E877DE" w:rsidP="00E877DE">
      <w:pPr>
        <w:pStyle w:val="ListParagraph"/>
        <w:numPr>
          <w:ilvl w:val="0"/>
          <w:numId w:val="9"/>
        </w:numPr>
      </w:pPr>
      <w:r>
        <w:t>Note the resources that get created and click on ‘Deploy’</w:t>
      </w:r>
    </w:p>
    <w:p w14:paraId="494C06C2" w14:textId="2B496D28" w:rsidR="00E877DE" w:rsidRDefault="00E877DE" w:rsidP="00E877DE">
      <w:pPr>
        <w:pStyle w:val="ListParagraph"/>
      </w:pPr>
      <w:r>
        <w:rPr>
          <w:noProof/>
        </w:rPr>
        <w:drawing>
          <wp:inline distT="0" distB="0" distL="0" distR="0" wp14:anchorId="4538E200" wp14:editId="75F083C6">
            <wp:extent cx="5835650" cy="325710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43722" cy="3261612"/>
                    </a:xfrm>
                    <a:prstGeom prst="rect">
                      <a:avLst/>
                    </a:prstGeom>
                  </pic:spPr>
                </pic:pic>
              </a:graphicData>
            </a:graphic>
          </wp:inline>
        </w:drawing>
      </w:r>
    </w:p>
    <w:p w14:paraId="3AED5B0B" w14:textId="50F06272" w:rsidR="00E877DE" w:rsidRDefault="00E877DE" w:rsidP="00E877DE">
      <w:pPr>
        <w:pStyle w:val="ListParagraph"/>
      </w:pPr>
    </w:p>
    <w:p w14:paraId="30FD8B94" w14:textId="1EAA37B1" w:rsidR="00E877DE" w:rsidRDefault="00E877DE" w:rsidP="00E877DE">
      <w:pPr>
        <w:pStyle w:val="ListParagraph"/>
        <w:numPr>
          <w:ilvl w:val="0"/>
          <w:numId w:val="9"/>
        </w:numPr>
      </w:pPr>
      <w:r>
        <w:t xml:space="preserve">Once ready, the website link is shown (grayed </w:t>
      </w:r>
      <w:proofErr w:type="gramStart"/>
      <w:r>
        <w:t>out)as</w:t>
      </w:r>
      <w:proofErr w:type="gramEnd"/>
      <w:r>
        <w:t xml:space="preserve"> below. Navigate to the website that got deployed.</w:t>
      </w:r>
    </w:p>
    <w:p w14:paraId="03273228" w14:textId="02200D81" w:rsidR="00E877DE" w:rsidRDefault="00E877DE" w:rsidP="00577F1E">
      <w:pPr>
        <w:pStyle w:val="ListParagraph"/>
      </w:pPr>
      <w:r>
        <w:rPr>
          <w:noProof/>
        </w:rPr>
        <w:drawing>
          <wp:inline distT="0" distB="0" distL="0" distR="0" wp14:anchorId="5B3BBC9F" wp14:editId="02F0C259">
            <wp:extent cx="5947751"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5544" cy="3242743"/>
                    </a:xfrm>
                    <a:prstGeom prst="rect">
                      <a:avLst/>
                    </a:prstGeom>
                  </pic:spPr>
                </pic:pic>
              </a:graphicData>
            </a:graphic>
          </wp:inline>
        </w:drawing>
      </w:r>
    </w:p>
    <w:p w14:paraId="22B2BEF2" w14:textId="3E53FC6B" w:rsidR="00577F1E" w:rsidRDefault="00577F1E" w:rsidP="00577F1E">
      <w:pPr>
        <w:pStyle w:val="ListParagraph"/>
      </w:pPr>
    </w:p>
    <w:p w14:paraId="37076FAF" w14:textId="293F8B84" w:rsidR="00577F1E" w:rsidRDefault="00577F1E" w:rsidP="00577F1E">
      <w:pPr>
        <w:pStyle w:val="ListParagraph"/>
        <w:numPr>
          <w:ilvl w:val="0"/>
          <w:numId w:val="9"/>
        </w:numPr>
      </w:pPr>
      <w:r>
        <w:t>Navigating to the site will throw the following error. This is because the secrets are not yet configured.</w:t>
      </w:r>
    </w:p>
    <w:p w14:paraId="05D80E10" w14:textId="1BE86B53" w:rsidR="00577F1E" w:rsidRDefault="00577F1E" w:rsidP="00577F1E">
      <w:pPr>
        <w:pStyle w:val="ListParagraph"/>
      </w:pPr>
      <w:r>
        <w:rPr>
          <w:noProof/>
        </w:rPr>
        <w:drawing>
          <wp:inline distT="0" distB="0" distL="0" distR="0" wp14:anchorId="277D42C9" wp14:editId="16C4EDED">
            <wp:extent cx="3657600" cy="14502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9447" cy="1458906"/>
                    </a:xfrm>
                    <a:prstGeom prst="rect">
                      <a:avLst/>
                    </a:prstGeom>
                  </pic:spPr>
                </pic:pic>
              </a:graphicData>
            </a:graphic>
          </wp:inline>
        </w:drawing>
      </w:r>
    </w:p>
    <w:p w14:paraId="79CE8D36" w14:textId="2F8928FC" w:rsidR="00BD1FD5" w:rsidRPr="00CF4107" w:rsidRDefault="00BD1FD5" w:rsidP="00BD1FD5">
      <w:pPr>
        <w:pStyle w:val="ListParagraph"/>
        <w:numPr>
          <w:ilvl w:val="0"/>
          <w:numId w:val="9"/>
        </w:numPr>
      </w:pPr>
      <w:r>
        <w:t xml:space="preserve">Navigate to the Azure portal and locate the App Service that you deployed above. </w:t>
      </w:r>
      <w:r w:rsidR="00CF4107">
        <w:t xml:space="preserve">Go to Settings-&gt;Configuration and add new Connection Strings called </w:t>
      </w:r>
      <w:r w:rsidR="00CF4107">
        <w:rPr>
          <w:rFonts w:ascii="Calibri" w:eastAsia="Times New Roman" w:hAnsi="Calibri" w:cs="Calibri"/>
        </w:rPr>
        <w:t>APP_SECRET and WEBCHAT_SECRET. Set the values from what we got in from secrets above.</w:t>
      </w:r>
    </w:p>
    <w:p w14:paraId="3BF622EA" w14:textId="37363A47" w:rsidR="00CF4107" w:rsidRPr="00DA473A" w:rsidRDefault="00ED1E1D" w:rsidP="00BD1FD5">
      <w:pPr>
        <w:pStyle w:val="ListParagraph"/>
        <w:numPr>
          <w:ilvl w:val="0"/>
          <w:numId w:val="9"/>
        </w:numPr>
      </w:pPr>
      <w:r>
        <w:rPr>
          <w:rFonts w:ascii="Calibri" w:eastAsia="Times New Roman" w:hAnsi="Calibri" w:cs="Calibri"/>
        </w:rPr>
        <w:t>Relaunch the site now</w:t>
      </w:r>
      <w:r w:rsidR="00DA473A">
        <w:rPr>
          <w:rFonts w:ascii="Calibri" w:eastAsia="Times New Roman" w:hAnsi="Calibri" w:cs="Calibri"/>
        </w:rPr>
        <w:t xml:space="preserve"> and note a webchat shows up. You have successfully deployed the </w:t>
      </w:r>
      <w:proofErr w:type="spellStart"/>
      <w:r w:rsidR="00DA473A">
        <w:rPr>
          <w:rFonts w:ascii="Calibri" w:eastAsia="Times New Roman" w:hAnsi="Calibri" w:cs="Calibri"/>
        </w:rPr>
        <w:t>healthbot</w:t>
      </w:r>
      <w:proofErr w:type="spellEnd"/>
      <w:r w:rsidR="00DA473A">
        <w:rPr>
          <w:rFonts w:ascii="Calibri" w:eastAsia="Times New Roman" w:hAnsi="Calibri" w:cs="Calibri"/>
        </w:rPr>
        <w:t xml:space="preserve"> as a webchat that can be embedded in a portal of your choice. If you choose to embed it as an iframe, </w:t>
      </w:r>
      <w:proofErr w:type="spellStart"/>
      <w:r w:rsidR="00DA473A">
        <w:rPr>
          <w:rFonts w:ascii="Calibri" w:eastAsia="Times New Roman" w:hAnsi="Calibri" w:cs="Calibri"/>
        </w:rPr>
        <w:t>heres</w:t>
      </w:r>
      <w:proofErr w:type="spellEnd"/>
      <w:r w:rsidR="00DA473A">
        <w:rPr>
          <w:rFonts w:ascii="Calibri" w:eastAsia="Times New Roman" w:hAnsi="Calibri" w:cs="Calibri"/>
        </w:rPr>
        <w:t xml:space="preserve"> how it can show up –</w:t>
      </w:r>
    </w:p>
    <w:p w14:paraId="7AE8621F" w14:textId="06BF3C7D" w:rsidR="00DA473A" w:rsidRDefault="00DA473A" w:rsidP="00DA473A">
      <w:pPr>
        <w:pStyle w:val="ListParagraph"/>
        <w:spacing w:after="0" w:line="240" w:lineRule="auto"/>
        <w:rPr>
          <w:rFonts w:ascii="Consolas" w:eastAsia="Times New Roman" w:hAnsi="Consolas" w:cs="Calibri"/>
          <w:color w:val="383838"/>
          <w:sz w:val="21"/>
          <w:szCs w:val="21"/>
        </w:rPr>
      </w:pPr>
      <w:r w:rsidRPr="00DA473A">
        <w:rPr>
          <w:rFonts w:ascii="Consolas" w:eastAsia="Times New Roman" w:hAnsi="Consolas" w:cs="Calibri"/>
          <w:color w:val="383838"/>
          <w:sz w:val="21"/>
          <w:szCs w:val="21"/>
        </w:rPr>
        <w:t>&lt;</w:t>
      </w:r>
      <w:r w:rsidRPr="00DA473A">
        <w:rPr>
          <w:rFonts w:ascii="Consolas" w:eastAsia="Times New Roman" w:hAnsi="Consolas" w:cs="Calibri"/>
          <w:color w:val="800000"/>
          <w:sz w:val="21"/>
          <w:szCs w:val="21"/>
        </w:rPr>
        <w:t xml:space="preserve">iframe </w:t>
      </w:r>
      <w:proofErr w:type="spellStart"/>
      <w:r w:rsidRPr="00DA473A">
        <w:rPr>
          <w:rFonts w:ascii="Consolas" w:eastAsia="Times New Roman" w:hAnsi="Consolas" w:cs="Calibri"/>
          <w:color w:val="FF0000"/>
          <w:sz w:val="21"/>
          <w:szCs w:val="21"/>
        </w:rPr>
        <w:t>src</w:t>
      </w:r>
      <w:proofErr w:type="spellEnd"/>
      <w:r w:rsidRPr="00DA473A">
        <w:rPr>
          <w:rFonts w:ascii="Consolas" w:eastAsia="Times New Roman" w:hAnsi="Consolas" w:cs="Calibri"/>
          <w:color w:val="000000"/>
          <w:sz w:val="21"/>
          <w:szCs w:val="21"/>
        </w:rPr>
        <w:t>=</w:t>
      </w:r>
      <w:r w:rsidRPr="00DA473A">
        <w:rPr>
          <w:rFonts w:ascii="Consolas" w:eastAsia="Times New Roman" w:hAnsi="Consolas" w:cs="Calibri"/>
          <w:color w:val="0451A5"/>
          <w:sz w:val="21"/>
          <w:szCs w:val="21"/>
        </w:rPr>
        <w:t>"https://</w:t>
      </w:r>
      <w:r>
        <w:rPr>
          <w:rFonts w:ascii="Consolas" w:eastAsia="Times New Roman" w:hAnsi="Consolas" w:cs="Calibri"/>
          <w:color w:val="0451A5"/>
          <w:sz w:val="21"/>
          <w:szCs w:val="21"/>
        </w:rPr>
        <w:t>&lt;</w:t>
      </w:r>
      <w:proofErr w:type="spellStart"/>
      <w:r>
        <w:rPr>
          <w:rFonts w:ascii="Consolas" w:eastAsia="Times New Roman" w:hAnsi="Consolas" w:cs="Calibri"/>
          <w:color w:val="0451A5"/>
          <w:sz w:val="21"/>
          <w:szCs w:val="21"/>
        </w:rPr>
        <w:t>deployedwebsitename</w:t>
      </w:r>
      <w:proofErr w:type="spellEnd"/>
      <w:proofErr w:type="gramStart"/>
      <w:r>
        <w:rPr>
          <w:rFonts w:ascii="Consolas" w:eastAsia="Times New Roman" w:hAnsi="Consolas" w:cs="Calibri"/>
          <w:color w:val="0451A5"/>
          <w:sz w:val="21"/>
          <w:szCs w:val="21"/>
        </w:rPr>
        <w:t>&gt;</w:t>
      </w:r>
      <w:r w:rsidRPr="00DA473A">
        <w:rPr>
          <w:rFonts w:ascii="Consolas" w:eastAsia="Times New Roman" w:hAnsi="Consolas" w:cs="Calibri"/>
          <w:color w:val="0451A5"/>
          <w:sz w:val="21"/>
          <w:szCs w:val="21"/>
        </w:rPr>
        <w:t>.azurewebsites.net</w:t>
      </w:r>
      <w:proofErr w:type="gramEnd"/>
      <w:r w:rsidRPr="00DA473A">
        <w:rPr>
          <w:rFonts w:ascii="Consolas" w:eastAsia="Times New Roman" w:hAnsi="Consolas" w:cs="Calibri"/>
          <w:color w:val="0451A5"/>
          <w:sz w:val="21"/>
          <w:szCs w:val="21"/>
        </w:rPr>
        <w:t xml:space="preserve">/" </w:t>
      </w:r>
      <w:r w:rsidRPr="00DA473A">
        <w:rPr>
          <w:rFonts w:ascii="Consolas" w:eastAsia="Times New Roman" w:hAnsi="Consolas" w:cs="Calibri"/>
          <w:color w:val="FF0000"/>
          <w:sz w:val="21"/>
          <w:szCs w:val="21"/>
        </w:rPr>
        <w:t>width</w:t>
      </w:r>
      <w:r w:rsidRPr="00DA473A">
        <w:rPr>
          <w:rFonts w:ascii="Consolas" w:eastAsia="Times New Roman" w:hAnsi="Consolas" w:cs="Calibri"/>
          <w:color w:val="000000"/>
          <w:sz w:val="21"/>
          <w:szCs w:val="21"/>
        </w:rPr>
        <w:t>=</w:t>
      </w:r>
      <w:r w:rsidRPr="00DA473A">
        <w:rPr>
          <w:rFonts w:ascii="Consolas" w:eastAsia="Times New Roman" w:hAnsi="Consolas" w:cs="Calibri"/>
          <w:color w:val="0451A5"/>
          <w:sz w:val="21"/>
          <w:szCs w:val="21"/>
        </w:rPr>
        <w:t xml:space="preserve">"500" </w:t>
      </w:r>
      <w:r w:rsidRPr="00DA473A">
        <w:rPr>
          <w:rFonts w:ascii="Consolas" w:eastAsia="Times New Roman" w:hAnsi="Consolas" w:cs="Calibri"/>
          <w:color w:val="FF0000"/>
          <w:sz w:val="21"/>
          <w:szCs w:val="21"/>
        </w:rPr>
        <w:t>height</w:t>
      </w:r>
      <w:r w:rsidRPr="00DA473A">
        <w:rPr>
          <w:rFonts w:ascii="Consolas" w:eastAsia="Times New Roman" w:hAnsi="Consolas" w:cs="Calibri"/>
          <w:color w:val="000000"/>
          <w:sz w:val="21"/>
          <w:szCs w:val="21"/>
        </w:rPr>
        <w:t>=</w:t>
      </w:r>
      <w:r w:rsidRPr="00DA473A">
        <w:rPr>
          <w:rFonts w:ascii="Consolas" w:eastAsia="Times New Roman" w:hAnsi="Consolas" w:cs="Calibri"/>
          <w:color w:val="0451A5"/>
          <w:sz w:val="21"/>
          <w:szCs w:val="21"/>
        </w:rPr>
        <w:t xml:space="preserve">"500" </w:t>
      </w:r>
      <w:r w:rsidRPr="00DA473A">
        <w:rPr>
          <w:rFonts w:ascii="Consolas" w:eastAsia="Times New Roman" w:hAnsi="Consolas" w:cs="Calibri"/>
          <w:color w:val="FF0000"/>
          <w:sz w:val="21"/>
          <w:szCs w:val="21"/>
        </w:rPr>
        <w:t>seamless</w:t>
      </w:r>
      <w:r w:rsidRPr="00DA473A">
        <w:rPr>
          <w:rFonts w:ascii="Consolas" w:eastAsia="Times New Roman" w:hAnsi="Consolas" w:cs="Calibri"/>
          <w:color w:val="383838"/>
          <w:sz w:val="21"/>
          <w:szCs w:val="21"/>
        </w:rPr>
        <w:t>&gt;&lt;/</w:t>
      </w:r>
      <w:r w:rsidRPr="00DA473A">
        <w:rPr>
          <w:rFonts w:ascii="Consolas" w:eastAsia="Times New Roman" w:hAnsi="Consolas" w:cs="Calibri"/>
          <w:color w:val="800000"/>
          <w:sz w:val="21"/>
          <w:szCs w:val="21"/>
        </w:rPr>
        <w:t>iframe</w:t>
      </w:r>
      <w:r w:rsidRPr="00DA473A">
        <w:rPr>
          <w:rFonts w:ascii="Consolas" w:eastAsia="Times New Roman" w:hAnsi="Consolas" w:cs="Calibri"/>
          <w:color w:val="383838"/>
          <w:sz w:val="21"/>
          <w:szCs w:val="21"/>
        </w:rPr>
        <w:t>&gt;</w:t>
      </w:r>
    </w:p>
    <w:p w14:paraId="718038B6" w14:textId="5F0C8BE3" w:rsidR="00DA473A" w:rsidRPr="002825AE" w:rsidRDefault="00DA473A" w:rsidP="002825AE">
      <w:pPr>
        <w:pStyle w:val="Heading1"/>
      </w:pPr>
    </w:p>
    <w:p w14:paraId="5B404F21" w14:textId="77777777" w:rsidR="002825AE" w:rsidRDefault="002825AE" w:rsidP="002825AE">
      <w:pPr>
        <w:pStyle w:val="Heading1"/>
      </w:pPr>
      <w:r>
        <w:t xml:space="preserve">Setup – Create scenarios in bot consuming CDS </w:t>
      </w:r>
    </w:p>
    <w:p w14:paraId="7F5F6159" w14:textId="469A4E2C" w:rsidR="00DA473A" w:rsidRDefault="00DA473A" w:rsidP="00423854">
      <w:pPr>
        <w:pStyle w:val="ListParagraph"/>
        <w:spacing w:after="0" w:line="240" w:lineRule="auto"/>
        <w:rPr>
          <w:rFonts w:ascii="Consolas" w:eastAsia="Times New Roman" w:hAnsi="Consolas" w:cs="Calibri"/>
          <w:sz w:val="21"/>
          <w:szCs w:val="21"/>
        </w:rPr>
      </w:pPr>
    </w:p>
    <w:p w14:paraId="5E0DDA5C" w14:textId="13728D20" w:rsidR="00423854" w:rsidRDefault="002825AE" w:rsidP="002825AE">
      <w:pPr>
        <w:pStyle w:val="Heading2"/>
        <w:ind w:left="720"/>
      </w:pPr>
      <w:r>
        <w:t>Prerequisite</w:t>
      </w:r>
    </w:p>
    <w:p w14:paraId="5FE15041" w14:textId="2625D777" w:rsidR="00423854" w:rsidRDefault="00423854" w:rsidP="00423854">
      <w:pPr>
        <w:pStyle w:val="ListParagraph"/>
        <w:numPr>
          <w:ilvl w:val="1"/>
          <w:numId w:val="9"/>
        </w:numPr>
      </w:pPr>
      <w:r>
        <w:t xml:space="preserve">Since the CDS requires tenant credentials, we can only build scenarios that can be consumed by the CDS users. In other words, build scenarios that can be consumed by users who have a license to access CDS. If you plan to build patient scenarios, each patient </w:t>
      </w:r>
      <w:proofErr w:type="gramStart"/>
      <w:r>
        <w:t>would</w:t>
      </w:r>
      <w:proofErr w:type="gramEnd"/>
      <w:r>
        <w:t xml:space="preserve"> have to be given a CDS license.</w:t>
      </w:r>
    </w:p>
    <w:p w14:paraId="28B5B5D8" w14:textId="7164169A" w:rsidR="00423854" w:rsidRPr="009E72C5" w:rsidRDefault="00423854" w:rsidP="005E0EA9">
      <w:pPr>
        <w:pStyle w:val="ListParagraph"/>
        <w:numPr>
          <w:ilvl w:val="1"/>
          <w:numId w:val="9"/>
        </w:numPr>
        <w:spacing w:after="0" w:line="240" w:lineRule="auto"/>
        <w:rPr>
          <w:rFonts w:ascii="Consolas" w:eastAsia="Times New Roman" w:hAnsi="Consolas" w:cs="Calibri"/>
          <w:sz w:val="21"/>
          <w:szCs w:val="21"/>
        </w:rPr>
      </w:pPr>
      <w:r>
        <w:t xml:space="preserve">For the sake of this </w:t>
      </w:r>
      <w:r w:rsidR="005E063E">
        <w:t>document</w:t>
      </w:r>
      <w:r>
        <w:t>, it is assumed that all the Practitioners are licensed users in the CDS org. Hence they would list as ‘Contacts</w:t>
      </w:r>
      <w:proofErr w:type="gramStart"/>
      <w:r>
        <w:t>’(</w:t>
      </w:r>
      <w:proofErr w:type="gramEnd"/>
      <w:r>
        <w:t>by virtue of the Healthcare CDM) as well as ‘Users’ (by virtue of the license)</w:t>
      </w:r>
      <w:r w:rsidR="005E063E">
        <w:t xml:space="preserve"> in the CDS org. They would be identified with same </w:t>
      </w:r>
      <w:proofErr w:type="spellStart"/>
      <w:r w:rsidR="005E063E">
        <w:t>emailaddresses</w:t>
      </w:r>
      <w:proofErr w:type="spellEnd"/>
      <w:r w:rsidR="005E063E">
        <w:t xml:space="preserve"> in Contacts and Users records.</w:t>
      </w:r>
    </w:p>
    <w:p w14:paraId="27C3FD18" w14:textId="097B485F" w:rsidR="009E72C5" w:rsidRDefault="009E72C5" w:rsidP="009E72C5">
      <w:pPr>
        <w:spacing w:after="0" w:line="240" w:lineRule="auto"/>
        <w:rPr>
          <w:rFonts w:ascii="Consolas" w:eastAsia="Times New Roman" w:hAnsi="Consolas" w:cs="Calibri"/>
          <w:sz w:val="21"/>
          <w:szCs w:val="21"/>
        </w:rPr>
      </w:pPr>
    </w:p>
    <w:p w14:paraId="21075AFB" w14:textId="0AC2340B" w:rsidR="009E72C5" w:rsidRDefault="009E72C5" w:rsidP="002825AE">
      <w:pPr>
        <w:pStyle w:val="Heading2"/>
        <w:ind w:left="720"/>
      </w:pPr>
      <w:r>
        <w:t>Deploy Azure App for authentication –</w:t>
      </w:r>
    </w:p>
    <w:p w14:paraId="79D16025" w14:textId="0861465E" w:rsidR="001664DC" w:rsidRDefault="001664DC" w:rsidP="002825AE">
      <w:pPr>
        <w:pStyle w:val="ListParagraph"/>
        <w:numPr>
          <w:ilvl w:val="1"/>
          <w:numId w:val="9"/>
        </w:numPr>
      </w:pPr>
      <w:r>
        <w:t>Go to the Azure Portal and navigate to your Active Directory. Note that it should be the same as the one that hosts the CDS org.</w:t>
      </w:r>
    </w:p>
    <w:p w14:paraId="7BABBF3F" w14:textId="78A9569E" w:rsidR="001664DC" w:rsidRDefault="001664DC" w:rsidP="002825AE">
      <w:pPr>
        <w:pStyle w:val="ListParagraph"/>
        <w:numPr>
          <w:ilvl w:val="1"/>
          <w:numId w:val="9"/>
        </w:numPr>
      </w:pPr>
      <w:r>
        <w:t xml:space="preserve"> Create a new ‘Application Registration’. Call it ‘Health-CDS App’. </w:t>
      </w:r>
      <w:r w:rsidR="00DC4E55">
        <w:t xml:space="preserve">Set </w:t>
      </w:r>
      <w:proofErr w:type="spellStart"/>
      <w:r w:rsidR="00DC4E55">
        <w:t>signin</w:t>
      </w:r>
      <w:proofErr w:type="spellEnd"/>
      <w:r w:rsidR="00DC4E55">
        <w:t xml:space="preserve"> </w:t>
      </w:r>
      <w:proofErr w:type="spellStart"/>
      <w:r w:rsidR="00DC4E55">
        <w:t>url</w:t>
      </w:r>
      <w:proofErr w:type="spellEnd"/>
      <w:r w:rsidR="00DC4E55">
        <w:t xml:space="preserve"> to https://localhost.</w:t>
      </w:r>
    </w:p>
    <w:p w14:paraId="5B6DF391" w14:textId="7453A280" w:rsidR="001664DC" w:rsidRDefault="001664DC" w:rsidP="002825AE">
      <w:pPr>
        <w:pStyle w:val="ListParagraph"/>
        <w:numPr>
          <w:ilvl w:val="1"/>
          <w:numId w:val="9"/>
        </w:numPr>
      </w:pPr>
      <w:r>
        <w:t xml:space="preserve">Set Authentication -&gt; Create new Redirect URI and set to </w:t>
      </w:r>
      <w:r w:rsidRPr="001664DC">
        <w:rPr>
          <w:b/>
          <w:bCs/>
        </w:rPr>
        <w:t>‘https://healthagentbotprod.trafficmanager.net/redirect/oauth2</w:t>
      </w:r>
      <w:r>
        <w:rPr>
          <w:b/>
          <w:bCs/>
        </w:rPr>
        <w:t>’</w:t>
      </w:r>
      <w:r>
        <w:t xml:space="preserve"> </w:t>
      </w:r>
    </w:p>
    <w:p w14:paraId="3354979C" w14:textId="3D79BC45" w:rsidR="001664DC" w:rsidRDefault="00C27887" w:rsidP="002825AE">
      <w:pPr>
        <w:pStyle w:val="ListParagraph"/>
        <w:numPr>
          <w:ilvl w:val="1"/>
          <w:numId w:val="9"/>
        </w:numPr>
      </w:pPr>
      <w:r>
        <w:t xml:space="preserve">Set Client Secrets -&gt; Create new client secret. Save and copy it for next </w:t>
      </w:r>
      <w:proofErr w:type="gramStart"/>
      <w:r>
        <w:t>steps.</w:t>
      </w:r>
      <w:r w:rsidR="00E741E9">
        <w:t>&lt;</w:t>
      </w:r>
      <w:proofErr w:type="gramEnd"/>
      <w:r w:rsidR="00E741E9">
        <w:t xml:space="preserve">&lt;Will be used as </w:t>
      </w:r>
      <w:proofErr w:type="spellStart"/>
      <w:r w:rsidR="00E741E9" w:rsidRPr="00E741E9">
        <w:rPr>
          <w:b/>
          <w:bCs/>
        </w:rPr>
        <w:t>ClientSecret</w:t>
      </w:r>
      <w:proofErr w:type="spellEnd"/>
      <w:r w:rsidR="00E741E9">
        <w:t xml:space="preserve"> later&gt;&gt;</w:t>
      </w:r>
    </w:p>
    <w:p w14:paraId="02387DE2" w14:textId="7FF99BD0" w:rsidR="00E741E9" w:rsidRDefault="00E741E9" w:rsidP="002825AE">
      <w:pPr>
        <w:pStyle w:val="ListParagraph"/>
        <w:numPr>
          <w:ilvl w:val="1"/>
          <w:numId w:val="9"/>
        </w:numPr>
      </w:pPr>
      <w:r>
        <w:t xml:space="preserve">Copy and save the </w:t>
      </w:r>
      <w:proofErr w:type="spellStart"/>
      <w:r>
        <w:t>ApplicationID</w:t>
      </w:r>
      <w:proofErr w:type="spellEnd"/>
      <w:r>
        <w:t xml:space="preserve"> of the application &lt;&lt;Will be used as </w:t>
      </w:r>
      <w:r w:rsidRPr="00E741E9">
        <w:rPr>
          <w:b/>
          <w:bCs/>
        </w:rPr>
        <w:t>ClientID</w:t>
      </w:r>
      <w:r>
        <w:t xml:space="preserve"> later&gt;&gt;</w:t>
      </w:r>
    </w:p>
    <w:p w14:paraId="0B9CE33C" w14:textId="77777777" w:rsidR="001664DC" w:rsidRDefault="001664DC" w:rsidP="002825AE">
      <w:pPr>
        <w:pStyle w:val="ListParagraph"/>
        <w:numPr>
          <w:ilvl w:val="1"/>
          <w:numId w:val="9"/>
        </w:numPr>
      </w:pPr>
      <w:r>
        <w:t>Set API Permissions as follows. Grant permissions once configured.</w:t>
      </w:r>
    </w:p>
    <w:p w14:paraId="776309DA" w14:textId="31BE234D" w:rsidR="001664DC" w:rsidRDefault="001664DC" w:rsidP="001664DC">
      <w:pPr>
        <w:pStyle w:val="ListParagraph"/>
        <w:ind w:left="1440"/>
      </w:pPr>
      <w:r>
        <w:rPr>
          <w:noProof/>
        </w:rPr>
        <w:drawing>
          <wp:inline distT="0" distB="0" distL="0" distR="0" wp14:anchorId="665CFFD6" wp14:editId="46E582D4">
            <wp:extent cx="4953000" cy="186487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2394" cy="1868407"/>
                    </a:xfrm>
                    <a:prstGeom prst="rect">
                      <a:avLst/>
                    </a:prstGeom>
                  </pic:spPr>
                </pic:pic>
              </a:graphicData>
            </a:graphic>
          </wp:inline>
        </w:drawing>
      </w:r>
    </w:p>
    <w:p w14:paraId="6C7AFB52" w14:textId="77777777" w:rsidR="009E72C5" w:rsidRPr="00C70F60" w:rsidRDefault="009E72C5" w:rsidP="009E72C5">
      <w:pPr>
        <w:pStyle w:val="ListParagraph"/>
        <w:spacing w:after="0" w:line="240" w:lineRule="auto"/>
        <w:ind w:left="1440"/>
        <w:rPr>
          <w:rFonts w:ascii="Consolas" w:eastAsia="Times New Roman" w:hAnsi="Consolas" w:cs="Calibri"/>
          <w:sz w:val="21"/>
          <w:szCs w:val="21"/>
        </w:rPr>
      </w:pPr>
    </w:p>
    <w:p w14:paraId="6C1C8068" w14:textId="5172DC92" w:rsidR="00C70F60" w:rsidRPr="002825AE" w:rsidRDefault="00FE3C31" w:rsidP="002825AE">
      <w:pPr>
        <w:pStyle w:val="Heading2"/>
        <w:ind w:left="720"/>
      </w:pPr>
      <w:r>
        <w:t xml:space="preserve">Build CDS </w:t>
      </w:r>
      <w:r w:rsidR="00C70F60" w:rsidRPr="002825AE">
        <w:t>scenario-</w:t>
      </w:r>
    </w:p>
    <w:p w14:paraId="569295D7" w14:textId="2D996E0D" w:rsidR="004E547D" w:rsidRPr="00CD653C" w:rsidRDefault="00C70F60" w:rsidP="004E547D">
      <w:pPr>
        <w:pStyle w:val="ListParagraph"/>
        <w:numPr>
          <w:ilvl w:val="1"/>
          <w:numId w:val="9"/>
        </w:numPr>
        <w:spacing w:after="0" w:line="240" w:lineRule="auto"/>
        <w:rPr>
          <w:rFonts w:ascii="Consolas" w:eastAsia="Times New Roman" w:hAnsi="Consolas" w:cs="Calibri"/>
          <w:sz w:val="21"/>
          <w:szCs w:val="21"/>
        </w:rPr>
      </w:pPr>
      <w:r w:rsidRPr="004E547D">
        <w:t xml:space="preserve">Navigate to your </w:t>
      </w:r>
      <w:proofErr w:type="spellStart"/>
      <w:r w:rsidR="004E547D" w:rsidRPr="004E547D">
        <w:t>healthbot</w:t>
      </w:r>
      <w:proofErr w:type="spellEnd"/>
      <w:r w:rsidR="004E547D" w:rsidRPr="004E547D">
        <w:t xml:space="preserve"> home page link like</w:t>
      </w:r>
      <w:r w:rsidR="004E547D">
        <w:rPr>
          <w:rFonts w:ascii="Consolas" w:eastAsia="Times New Roman" w:hAnsi="Consolas" w:cs="Calibri"/>
          <w:sz w:val="21"/>
          <w:szCs w:val="21"/>
        </w:rPr>
        <w:t xml:space="preserve"> </w:t>
      </w:r>
      <w:hyperlink r:id="rId23" w:history="1">
        <w:r w:rsidR="004E547D" w:rsidRPr="00BD34EF">
          <w:rPr>
            <w:rStyle w:val="Hyperlink"/>
          </w:rPr>
          <w:t>https://us.healthbot.microsoft.com/account/&lt;healthbot link here&gt;/scenarios/manage</w:t>
        </w:r>
      </w:hyperlink>
    </w:p>
    <w:p w14:paraId="721FA4BD" w14:textId="143E15E2" w:rsidR="00CD653C" w:rsidRPr="00E741E9" w:rsidRDefault="00CD653C" w:rsidP="004E547D">
      <w:pPr>
        <w:pStyle w:val="ListParagraph"/>
        <w:numPr>
          <w:ilvl w:val="1"/>
          <w:numId w:val="9"/>
        </w:numPr>
        <w:spacing w:after="0" w:line="240" w:lineRule="auto"/>
        <w:rPr>
          <w:rFonts w:ascii="Consolas" w:eastAsia="Times New Roman" w:hAnsi="Consolas" w:cs="Calibri"/>
          <w:sz w:val="21"/>
          <w:szCs w:val="21"/>
        </w:rPr>
      </w:pPr>
      <w:r>
        <w:t xml:space="preserve">Setup Authentication -&gt;Navigate to Integration-&gt;Authentication. Create a new End User Authentication Provider called </w:t>
      </w:r>
      <w:r w:rsidR="00B006BB">
        <w:t>‘</w:t>
      </w:r>
      <w:r>
        <w:t>CDM Endpoint</w:t>
      </w:r>
      <w:r w:rsidR="00B006BB">
        <w:t>’</w:t>
      </w:r>
      <w:r>
        <w:t>. Set the following properties.</w:t>
      </w:r>
    </w:p>
    <w:p w14:paraId="6DFC1A3A" w14:textId="0351DE90" w:rsidR="00E741E9" w:rsidRDefault="00E741E9" w:rsidP="00E741E9">
      <w:pPr>
        <w:pStyle w:val="ListParagraph"/>
        <w:spacing w:after="0" w:line="240" w:lineRule="auto"/>
        <w:ind w:left="1440"/>
        <w:rPr>
          <w:i/>
          <w:iCs/>
        </w:rPr>
      </w:pPr>
      <w:r w:rsidRPr="00E741E9">
        <w:rPr>
          <w:i/>
          <w:iCs/>
        </w:rPr>
        <w:t xml:space="preserve">Client </w:t>
      </w:r>
      <w:proofErr w:type="gramStart"/>
      <w:r w:rsidRPr="00E741E9">
        <w:rPr>
          <w:i/>
          <w:iCs/>
        </w:rPr>
        <w:t xml:space="preserve">ID </w:t>
      </w:r>
      <w:r>
        <w:rPr>
          <w:i/>
          <w:iCs/>
        </w:rPr>
        <w:t xml:space="preserve"> </w:t>
      </w:r>
      <w:r w:rsidRPr="00E741E9">
        <w:rPr>
          <w:i/>
          <w:iCs/>
        </w:rPr>
        <w:t>=</w:t>
      </w:r>
      <w:proofErr w:type="gramEnd"/>
      <w:r w:rsidRPr="00E741E9">
        <w:rPr>
          <w:i/>
          <w:iCs/>
        </w:rPr>
        <w:t xml:space="preserve"> </w:t>
      </w:r>
      <w:r>
        <w:rPr>
          <w:i/>
          <w:iCs/>
        </w:rPr>
        <w:t xml:space="preserve"> </w:t>
      </w:r>
      <w:r w:rsidRPr="00E741E9">
        <w:rPr>
          <w:i/>
          <w:iCs/>
          <w:highlight w:val="yellow"/>
        </w:rPr>
        <w:t>&lt;&lt;Application ID copied from Azure App in above steps&gt;&gt;</w:t>
      </w:r>
    </w:p>
    <w:p w14:paraId="48DF672E" w14:textId="117E9692" w:rsidR="00E741E9" w:rsidRDefault="00E741E9" w:rsidP="00E741E9">
      <w:pPr>
        <w:pStyle w:val="ListParagraph"/>
        <w:spacing w:after="0" w:line="240" w:lineRule="auto"/>
        <w:ind w:left="1440"/>
        <w:rPr>
          <w:i/>
          <w:iCs/>
        </w:rPr>
      </w:pPr>
      <w:r>
        <w:rPr>
          <w:i/>
          <w:iCs/>
        </w:rPr>
        <w:t xml:space="preserve">Client Secret </w:t>
      </w:r>
      <w:proofErr w:type="gramStart"/>
      <w:r>
        <w:rPr>
          <w:i/>
          <w:iCs/>
        </w:rPr>
        <w:t xml:space="preserve">=  </w:t>
      </w:r>
      <w:r w:rsidRPr="00E741E9">
        <w:rPr>
          <w:i/>
          <w:iCs/>
          <w:highlight w:val="yellow"/>
        </w:rPr>
        <w:t>&lt;</w:t>
      </w:r>
      <w:proofErr w:type="gramEnd"/>
      <w:r w:rsidRPr="00E741E9">
        <w:rPr>
          <w:i/>
          <w:iCs/>
          <w:highlight w:val="yellow"/>
        </w:rPr>
        <w:t>&lt;Client secret copied from Azure App in above steps&gt;&gt;</w:t>
      </w:r>
    </w:p>
    <w:p w14:paraId="406329AB" w14:textId="20F0753E" w:rsidR="00E741E9" w:rsidRDefault="00E741E9" w:rsidP="00E741E9">
      <w:pPr>
        <w:pStyle w:val="ListParagraph"/>
        <w:spacing w:after="0" w:line="240" w:lineRule="auto"/>
        <w:ind w:left="1440"/>
        <w:rPr>
          <w:i/>
          <w:iCs/>
        </w:rPr>
      </w:pPr>
      <w:r>
        <w:rPr>
          <w:i/>
          <w:iCs/>
        </w:rPr>
        <w:t xml:space="preserve">Authorization URL = </w:t>
      </w:r>
      <w:r w:rsidRPr="00E741E9">
        <w:t xml:space="preserve"> </w:t>
      </w:r>
      <w:hyperlink r:id="rId24" w:history="1">
        <w:r w:rsidRPr="00BD34EF">
          <w:rPr>
            <w:rStyle w:val="Hyperlink"/>
            <w:i/>
            <w:iCs/>
            <w:highlight w:val="yellow"/>
          </w:rPr>
          <w:t>https://login.microsoftonline.com/common/oauth2/authorize</w:t>
        </w:r>
      </w:hyperlink>
    </w:p>
    <w:p w14:paraId="0538B976" w14:textId="2BEF9932" w:rsidR="00E741E9" w:rsidRDefault="00E741E9" w:rsidP="00E741E9">
      <w:pPr>
        <w:pStyle w:val="ListParagraph"/>
        <w:spacing w:after="0" w:line="240" w:lineRule="auto"/>
        <w:ind w:left="1440"/>
        <w:rPr>
          <w:i/>
          <w:iCs/>
        </w:rPr>
      </w:pPr>
      <w:r>
        <w:rPr>
          <w:i/>
          <w:iCs/>
        </w:rPr>
        <w:t xml:space="preserve">Access Token URL =  </w:t>
      </w:r>
      <w:hyperlink r:id="rId25" w:history="1">
        <w:r w:rsidRPr="00E741E9">
          <w:rPr>
            <w:rStyle w:val="Hyperlink"/>
            <w:i/>
            <w:iCs/>
            <w:highlight w:val="yellow"/>
          </w:rPr>
          <w:t>https://login.microsoftonline.com/common/oauth2/token</w:t>
        </w:r>
      </w:hyperlink>
    </w:p>
    <w:p w14:paraId="4762E088" w14:textId="3490B8AB" w:rsidR="00E741E9" w:rsidRPr="00E741E9" w:rsidRDefault="00E741E9" w:rsidP="00E741E9">
      <w:pPr>
        <w:pStyle w:val="ListParagraph"/>
        <w:spacing w:after="0" w:line="240" w:lineRule="auto"/>
        <w:ind w:left="1440"/>
        <w:rPr>
          <w:rFonts w:ascii="Consolas" w:eastAsia="Times New Roman" w:hAnsi="Consolas" w:cs="Calibri"/>
          <w:i/>
          <w:iCs/>
          <w:sz w:val="21"/>
          <w:szCs w:val="21"/>
        </w:rPr>
      </w:pPr>
      <w:r>
        <w:rPr>
          <w:i/>
          <w:iCs/>
        </w:rPr>
        <w:t xml:space="preserve">Scope = </w:t>
      </w:r>
      <w:r w:rsidRPr="00E741E9">
        <w:rPr>
          <w:i/>
          <w:iCs/>
        </w:rPr>
        <w:t>&amp;resource</w:t>
      </w:r>
      <w:r>
        <w:rPr>
          <w:i/>
          <w:iCs/>
        </w:rPr>
        <w:t xml:space="preserve"> </w:t>
      </w:r>
      <w:r w:rsidRPr="00E741E9">
        <w:rPr>
          <w:i/>
          <w:iCs/>
        </w:rPr>
        <w:t>=</w:t>
      </w:r>
      <w:r>
        <w:rPr>
          <w:i/>
          <w:iCs/>
        </w:rPr>
        <w:t xml:space="preserve"> </w:t>
      </w:r>
      <w:r w:rsidRPr="00E741E9">
        <w:rPr>
          <w:i/>
          <w:iCs/>
          <w:highlight w:val="yellow"/>
        </w:rPr>
        <w:t>https://</w:t>
      </w:r>
      <w:r w:rsidR="00380400">
        <w:rPr>
          <w:i/>
          <w:iCs/>
          <w:highlight w:val="yellow"/>
        </w:rPr>
        <w:t>&lt;&lt;your instance org&gt;</w:t>
      </w:r>
      <w:proofErr w:type="gramStart"/>
      <w:r w:rsidR="00380400">
        <w:rPr>
          <w:i/>
          <w:iCs/>
          <w:highlight w:val="yellow"/>
        </w:rPr>
        <w:t>&gt;</w:t>
      </w:r>
      <w:r w:rsidRPr="00E741E9">
        <w:rPr>
          <w:i/>
          <w:iCs/>
          <w:highlight w:val="yellow"/>
        </w:rPr>
        <w:t>.crm.dynamics.com</w:t>
      </w:r>
      <w:proofErr w:type="gramEnd"/>
    </w:p>
    <w:p w14:paraId="2945A1A6" w14:textId="77777777" w:rsidR="00CD653C" w:rsidRPr="00CD653C" w:rsidRDefault="00CD653C" w:rsidP="00CD653C">
      <w:pPr>
        <w:pStyle w:val="ListParagraph"/>
        <w:spacing w:after="0" w:line="240" w:lineRule="auto"/>
        <w:ind w:left="1440"/>
        <w:rPr>
          <w:rFonts w:ascii="Consolas" w:eastAsia="Times New Roman" w:hAnsi="Consolas" w:cs="Calibri"/>
          <w:sz w:val="21"/>
          <w:szCs w:val="21"/>
        </w:rPr>
      </w:pPr>
    </w:p>
    <w:p w14:paraId="27B08933" w14:textId="0B843C2C" w:rsidR="00CD653C" w:rsidRPr="00347065" w:rsidRDefault="00CD653C" w:rsidP="004E547D">
      <w:pPr>
        <w:pStyle w:val="ListParagraph"/>
        <w:numPr>
          <w:ilvl w:val="1"/>
          <w:numId w:val="9"/>
        </w:numPr>
        <w:spacing w:after="0" w:line="240" w:lineRule="auto"/>
        <w:rPr>
          <w:rFonts w:ascii="Consolas" w:eastAsia="Times New Roman" w:hAnsi="Consolas" w:cs="Calibri"/>
          <w:sz w:val="21"/>
          <w:szCs w:val="21"/>
        </w:rPr>
      </w:pPr>
      <w:r>
        <w:t>Setup data connections -&gt;</w:t>
      </w:r>
      <w:r w:rsidR="00347065">
        <w:t xml:space="preserve"> Create a new data connection as follows. The </w:t>
      </w:r>
      <w:proofErr w:type="spellStart"/>
      <w:r w:rsidR="00347065">
        <w:t>BaseURL</w:t>
      </w:r>
      <w:proofErr w:type="spellEnd"/>
      <w:r w:rsidR="00347065">
        <w:t xml:space="preserve"> should be the </w:t>
      </w:r>
      <w:proofErr w:type="spellStart"/>
      <w:r w:rsidR="00347065">
        <w:t>WebAPI</w:t>
      </w:r>
      <w:proofErr w:type="spellEnd"/>
      <w:r w:rsidR="00347065">
        <w:t xml:space="preserve"> endpoint for the CDS org in the tenant.</w:t>
      </w:r>
    </w:p>
    <w:p w14:paraId="6B052937" w14:textId="03259407" w:rsidR="00347065" w:rsidRPr="004E547D" w:rsidRDefault="00347065" w:rsidP="00347065">
      <w:pPr>
        <w:pStyle w:val="ListParagraph"/>
        <w:spacing w:after="0" w:line="240" w:lineRule="auto"/>
        <w:ind w:left="1440"/>
        <w:rPr>
          <w:rFonts w:ascii="Consolas" w:eastAsia="Times New Roman" w:hAnsi="Consolas" w:cs="Calibri"/>
          <w:sz w:val="21"/>
          <w:szCs w:val="21"/>
        </w:rPr>
      </w:pPr>
      <w:r>
        <w:rPr>
          <w:noProof/>
        </w:rPr>
        <w:drawing>
          <wp:inline distT="0" distB="0" distL="0" distR="0" wp14:anchorId="53AC92A1" wp14:editId="6E534DA7">
            <wp:extent cx="3567832" cy="404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4879" cy="4052939"/>
                    </a:xfrm>
                    <a:prstGeom prst="rect">
                      <a:avLst/>
                    </a:prstGeom>
                  </pic:spPr>
                </pic:pic>
              </a:graphicData>
            </a:graphic>
          </wp:inline>
        </w:drawing>
      </w:r>
      <w:bookmarkStart w:id="0" w:name="_GoBack"/>
      <w:bookmarkEnd w:id="0"/>
    </w:p>
    <w:p w14:paraId="16E577C5" w14:textId="00350E4E" w:rsidR="004E547D" w:rsidRPr="004E547D" w:rsidRDefault="004E547D" w:rsidP="004E547D">
      <w:pPr>
        <w:pStyle w:val="ListParagraph"/>
        <w:numPr>
          <w:ilvl w:val="1"/>
          <w:numId w:val="9"/>
        </w:numPr>
        <w:spacing w:after="0" w:line="240" w:lineRule="auto"/>
        <w:rPr>
          <w:rFonts w:ascii="Consolas" w:eastAsia="Times New Roman" w:hAnsi="Consolas" w:cs="Calibri"/>
          <w:sz w:val="21"/>
          <w:szCs w:val="21"/>
        </w:rPr>
      </w:pPr>
      <w:r>
        <w:t xml:space="preserve">Import the </w:t>
      </w:r>
      <w:proofErr w:type="spellStart"/>
      <w:r w:rsidRPr="004E547D">
        <w:rPr>
          <w:i/>
          <w:iCs/>
        </w:rPr>
        <w:t>CDMScenario.json</w:t>
      </w:r>
      <w:proofErr w:type="spellEnd"/>
      <w:r>
        <w:t xml:space="preserve"> from the repo and </w:t>
      </w:r>
      <w:r w:rsidR="00AB1763">
        <w:t>edit the scenario</w:t>
      </w:r>
      <w:r w:rsidR="004C389F">
        <w:t xml:space="preserve"> to use the above data connections</w:t>
      </w:r>
      <w:r w:rsidR="00AB1763">
        <w:t>. Run the scenario to test out the doctor experience.</w:t>
      </w:r>
    </w:p>
    <w:p w14:paraId="3C6CED62" w14:textId="77777777" w:rsidR="00DA473A" w:rsidRPr="00DA473A" w:rsidRDefault="00DA473A" w:rsidP="00DA473A"/>
    <w:p w14:paraId="7A52545B" w14:textId="437B3280" w:rsidR="002A2A1C" w:rsidRDefault="002A2A1C" w:rsidP="002A2A1C">
      <w:pPr>
        <w:pStyle w:val="ListParagraph"/>
      </w:pPr>
    </w:p>
    <w:p w14:paraId="3E71E597" w14:textId="27E534AC" w:rsidR="00BE41DE" w:rsidRDefault="00BE41DE" w:rsidP="00BE41DE">
      <w:pPr>
        <w:pStyle w:val="ListParagraph"/>
      </w:pPr>
    </w:p>
    <w:sectPr w:rsidR="00BE41DE" w:rsidSect="006805D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EF943" w14:textId="77777777" w:rsidR="00DF0C82" w:rsidRDefault="00DF0C82" w:rsidP="009A613D">
      <w:pPr>
        <w:spacing w:after="0" w:line="240" w:lineRule="auto"/>
      </w:pPr>
      <w:r>
        <w:separator/>
      </w:r>
    </w:p>
  </w:endnote>
  <w:endnote w:type="continuationSeparator" w:id="0">
    <w:p w14:paraId="54D6782F" w14:textId="77777777" w:rsidR="00DF0C82" w:rsidRDefault="00DF0C82" w:rsidP="009A6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DC434" w14:textId="77777777" w:rsidR="00DF0C82" w:rsidRDefault="00DF0C82" w:rsidP="009A613D">
      <w:pPr>
        <w:spacing w:after="0" w:line="240" w:lineRule="auto"/>
      </w:pPr>
      <w:r>
        <w:separator/>
      </w:r>
    </w:p>
  </w:footnote>
  <w:footnote w:type="continuationSeparator" w:id="0">
    <w:p w14:paraId="517D70A8" w14:textId="77777777" w:rsidR="00DF0C82" w:rsidRDefault="00DF0C82" w:rsidP="009A61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A21"/>
    <w:multiLevelType w:val="multilevel"/>
    <w:tmpl w:val="6F3A73D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0E04FE"/>
    <w:multiLevelType w:val="hybridMultilevel"/>
    <w:tmpl w:val="5F9442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B3383"/>
    <w:multiLevelType w:val="hybridMultilevel"/>
    <w:tmpl w:val="A666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B59F4"/>
    <w:multiLevelType w:val="hybridMultilevel"/>
    <w:tmpl w:val="4322EDFA"/>
    <w:lvl w:ilvl="0" w:tplc="4F0624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B1AE0"/>
    <w:multiLevelType w:val="multilevel"/>
    <w:tmpl w:val="8D3A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B4529"/>
    <w:multiLevelType w:val="hybridMultilevel"/>
    <w:tmpl w:val="5C664EC2"/>
    <w:lvl w:ilvl="0" w:tplc="3AE84D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84247"/>
    <w:multiLevelType w:val="hybridMultilevel"/>
    <w:tmpl w:val="A8E4E0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3247C29"/>
    <w:multiLevelType w:val="hybridMultilevel"/>
    <w:tmpl w:val="E4981F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181A61"/>
    <w:multiLevelType w:val="hybridMultilevel"/>
    <w:tmpl w:val="5BCACE3A"/>
    <w:lvl w:ilvl="0" w:tplc="3B160E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C4090B"/>
    <w:multiLevelType w:val="hybridMultilevel"/>
    <w:tmpl w:val="74D0D3BC"/>
    <w:lvl w:ilvl="0" w:tplc="F18404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0"/>
  </w:num>
  <w:num w:numId="5">
    <w:abstractNumId w:val="6"/>
  </w:num>
  <w:num w:numId="6">
    <w:abstractNumId w:val="4"/>
  </w:num>
  <w:num w:numId="7">
    <w:abstractNumId w:val="1"/>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D2"/>
    <w:rsid w:val="00044A21"/>
    <w:rsid w:val="000771A9"/>
    <w:rsid w:val="00082616"/>
    <w:rsid w:val="00092CB4"/>
    <w:rsid w:val="000D50E5"/>
    <w:rsid w:val="00104B77"/>
    <w:rsid w:val="00112764"/>
    <w:rsid w:val="00137A1B"/>
    <w:rsid w:val="00155F51"/>
    <w:rsid w:val="001664DC"/>
    <w:rsid w:val="00177212"/>
    <w:rsid w:val="00191D76"/>
    <w:rsid w:val="001972D9"/>
    <w:rsid w:val="001C19A9"/>
    <w:rsid w:val="001C235E"/>
    <w:rsid w:val="001D3B3A"/>
    <w:rsid w:val="002223AA"/>
    <w:rsid w:val="002825AE"/>
    <w:rsid w:val="002926AF"/>
    <w:rsid w:val="002A0B5C"/>
    <w:rsid w:val="002A2A1C"/>
    <w:rsid w:val="002C74FC"/>
    <w:rsid w:val="002E14BD"/>
    <w:rsid w:val="002E4DAF"/>
    <w:rsid w:val="00321B97"/>
    <w:rsid w:val="00347065"/>
    <w:rsid w:val="0037752F"/>
    <w:rsid w:val="00380400"/>
    <w:rsid w:val="003938A0"/>
    <w:rsid w:val="003F24FB"/>
    <w:rsid w:val="00400871"/>
    <w:rsid w:val="00423854"/>
    <w:rsid w:val="004319EB"/>
    <w:rsid w:val="00446045"/>
    <w:rsid w:val="004478A2"/>
    <w:rsid w:val="0047350F"/>
    <w:rsid w:val="00486D92"/>
    <w:rsid w:val="004B27B0"/>
    <w:rsid w:val="004C389F"/>
    <w:rsid w:val="004D405E"/>
    <w:rsid w:val="004E547D"/>
    <w:rsid w:val="00577F1E"/>
    <w:rsid w:val="00593FDC"/>
    <w:rsid w:val="005A109C"/>
    <w:rsid w:val="005D2F4E"/>
    <w:rsid w:val="005E063E"/>
    <w:rsid w:val="005E7957"/>
    <w:rsid w:val="0060189D"/>
    <w:rsid w:val="006022FC"/>
    <w:rsid w:val="00641D6B"/>
    <w:rsid w:val="006617B2"/>
    <w:rsid w:val="00675325"/>
    <w:rsid w:val="006805D2"/>
    <w:rsid w:val="00701C81"/>
    <w:rsid w:val="00704272"/>
    <w:rsid w:val="00767F01"/>
    <w:rsid w:val="00784E45"/>
    <w:rsid w:val="00846531"/>
    <w:rsid w:val="00876F51"/>
    <w:rsid w:val="00897EE2"/>
    <w:rsid w:val="008D72B4"/>
    <w:rsid w:val="008E3BD4"/>
    <w:rsid w:val="00922803"/>
    <w:rsid w:val="00934FE6"/>
    <w:rsid w:val="009718F2"/>
    <w:rsid w:val="009A1134"/>
    <w:rsid w:val="009A613D"/>
    <w:rsid w:val="009B5F92"/>
    <w:rsid w:val="009E72C5"/>
    <w:rsid w:val="00A152F7"/>
    <w:rsid w:val="00A42D36"/>
    <w:rsid w:val="00A5679A"/>
    <w:rsid w:val="00A8129D"/>
    <w:rsid w:val="00A94D3E"/>
    <w:rsid w:val="00A9630E"/>
    <w:rsid w:val="00A970E0"/>
    <w:rsid w:val="00AB1763"/>
    <w:rsid w:val="00AC6910"/>
    <w:rsid w:val="00B006BB"/>
    <w:rsid w:val="00BB5B88"/>
    <w:rsid w:val="00BC5620"/>
    <w:rsid w:val="00BD1FD5"/>
    <w:rsid w:val="00BE41DE"/>
    <w:rsid w:val="00C27887"/>
    <w:rsid w:val="00C668AB"/>
    <w:rsid w:val="00C70F60"/>
    <w:rsid w:val="00CD653C"/>
    <w:rsid w:val="00CE0A31"/>
    <w:rsid w:val="00CE4650"/>
    <w:rsid w:val="00CF4107"/>
    <w:rsid w:val="00D7174D"/>
    <w:rsid w:val="00D7310B"/>
    <w:rsid w:val="00DA473A"/>
    <w:rsid w:val="00DC4E55"/>
    <w:rsid w:val="00DD0E06"/>
    <w:rsid w:val="00DD62F4"/>
    <w:rsid w:val="00DF0C82"/>
    <w:rsid w:val="00E0069E"/>
    <w:rsid w:val="00E00EDA"/>
    <w:rsid w:val="00E20773"/>
    <w:rsid w:val="00E332FE"/>
    <w:rsid w:val="00E40FCF"/>
    <w:rsid w:val="00E43B5A"/>
    <w:rsid w:val="00E741E9"/>
    <w:rsid w:val="00E877DE"/>
    <w:rsid w:val="00ED01A4"/>
    <w:rsid w:val="00ED1E1D"/>
    <w:rsid w:val="00F260A8"/>
    <w:rsid w:val="00F86ADB"/>
    <w:rsid w:val="00FA0331"/>
    <w:rsid w:val="00FB0ED9"/>
    <w:rsid w:val="00FE3C31"/>
    <w:rsid w:val="00FE5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61B7C"/>
  <w15:chartTrackingRefBased/>
  <w15:docId w15:val="{A5AD97F4-557B-4F1C-AF9C-57AF34FE5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FCF"/>
  </w:style>
  <w:style w:type="paragraph" w:styleId="Heading1">
    <w:name w:val="heading 1"/>
    <w:basedOn w:val="Normal"/>
    <w:next w:val="Normal"/>
    <w:link w:val="Heading1Char"/>
    <w:uiPriority w:val="9"/>
    <w:qFormat/>
    <w:rsid w:val="00F86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0E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05D2"/>
    <w:pPr>
      <w:spacing w:after="0" w:line="240" w:lineRule="auto"/>
    </w:pPr>
    <w:rPr>
      <w:rFonts w:eastAsiaTheme="minorEastAsia"/>
    </w:rPr>
  </w:style>
  <w:style w:type="character" w:customStyle="1" w:styleId="NoSpacingChar">
    <w:name w:val="No Spacing Char"/>
    <w:basedOn w:val="DefaultParagraphFont"/>
    <w:link w:val="NoSpacing"/>
    <w:uiPriority w:val="1"/>
    <w:rsid w:val="006805D2"/>
    <w:rPr>
      <w:rFonts w:eastAsiaTheme="minorEastAsia"/>
    </w:rPr>
  </w:style>
  <w:style w:type="character" w:customStyle="1" w:styleId="Heading1Char">
    <w:name w:val="Heading 1 Char"/>
    <w:basedOn w:val="DefaultParagraphFont"/>
    <w:link w:val="Heading1"/>
    <w:uiPriority w:val="9"/>
    <w:rsid w:val="00F86A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6ADB"/>
    <w:pPr>
      <w:outlineLvl w:val="9"/>
    </w:pPr>
  </w:style>
  <w:style w:type="paragraph" w:styleId="Title">
    <w:name w:val="Title"/>
    <w:basedOn w:val="Normal"/>
    <w:next w:val="Normal"/>
    <w:link w:val="TitleChar"/>
    <w:uiPriority w:val="10"/>
    <w:qFormat/>
    <w:rsid w:val="00486D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D9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04272"/>
    <w:rPr>
      <w:color w:val="0563C1" w:themeColor="hyperlink"/>
      <w:u w:val="single"/>
    </w:rPr>
  </w:style>
  <w:style w:type="character" w:styleId="UnresolvedMention">
    <w:name w:val="Unresolved Mention"/>
    <w:basedOn w:val="DefaultParagraphFont"/>
    <w:uiPriority w:val="99"/>
    <w:semiHidden/>
    <w:unhideWhenUsed/>
    <w:rsid w:val="00704272"/>
    <w:rPr>
      <w:color w:val="605E5C"/>
      <w:shd w:val="clear" w:color="auto" w:fill="E1DFDD"/>
    </w:rPr>
  </w:style>
  <w:style w:type="paragraph" w:styleId="ListParagraph">
    <w:name w:val="List Paragraph"/>
    <w:basedOn w:val="Normal"/>
    <w:uiPriority w:val="34"/>
    <w:qFormat/>
    <w:rsid w:val="00704272"/>
    <w:pPr>
      <w:ind w:left="720"/>
      <w:contextualSpacing/>
    </w:pPr>
  </w:style>
  <w:style w:type="character" w:customStyle="1" w:styleId="Heading2Char">
    <w:name w:val="Heading 2 Char"/>
    <w:basedOn w:val="DefaultParagraphFont"/>
    <w:link w:val="Heading2"/>
    <w:uiPriority w:val="9"/>
    <w:rsid w:val="00FB0ED9"/>
    <w:rPr>
      <w:rFonts w:asciiTheme="majorHAnsi" w:eastAsiaTheme="majorEastAsia" w:hAnsiTheme="majorHAnsi" w:cstheme="majorBidi"/>
      <w:color w:val="2F5496" w:themeColor="accent1" w:themeShade="BF"/>
      <w:sz w:val="26"/>
      <w:szCs w:val="26"/>
    </w:rPr>
  </w:style>
  <w:style w:type="character" w:customStyle="1" w:styleId="js-path-segment">
    <w:name w:val="js-path-segment"/>
    <w:basedOn w:val="DefaultParagraphFont"/>
    <w:rsid w:val="00922803"/>
  </w:style>
  <w:style w:type="character" w:customStyle="1" w:styleId="separator">
    <w:name w:val="separator"/>
    <w:basedOn w:val="DefaultParagraphFont"/>
    <w:rsid w:val="00922803"/>
  </w:style>
  <w:style w:type="character" w:styleId="Strong">
    <w:name w:val="Strong"/>
    <w:basedOn w:val="DefaultParagraphFont"/>
    <w:uiPriority w:val="22"/>
    <w:qFormat/>
    <w:rsid w:val="009228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00073">
      <w:bodyDiv w:val="1"/>
      <w:marLeft w:val="0"/>
      <w:marRight w:val="0"/>
      <w:marTop w:val="0"/>
      <w:marBottom w:val="0"/>
      <w:divBdr>
        <w:top w:val="none" w:sz="0" w:space="0" w:color="auto"/>
        <w:left w:val="none" w:sz="0" w:space="0" w:color="auto"/>
        <w:bottom w:val="none" w:sz="0" w:space="0" w:color="auto"/>
        <w:right w:val="none" w:sz="0" w:space="0" w:color="auto"/>
      </w:divBdr>
    </w:div>
    <w:div w:id="569077777">
      <w:bodyDiv w:val="1"/>
      <w:marLeft w:val="0"/>
      <w:marRight w:val="0"/>
      <w:marTop w:val="0"/>
      <w:marBottom w:val="0"/>
      <w:divBdr>
        <w:top w:val="none" w:sz="0" w:space="0" w:color="auto"/>
        <w:left w:val="none" w:sz="0" w:space="0" w:color="auto"/>
        <w:bottom w:val="none" w:sz="0" w:space="0" w:color="auto"/>
        <w:right w:val="none" w:sz="0" w:space="0" w:color="auto"/>
      </w:divBdr>
    </w:div>
    <w:div w:id="61579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zuremarketplace.microsoft.com/en-us/marketplace/apps/microsoft-hcb.microsofthealthcarebot" TargetMode="Externa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www.microsoft.com/en-us/research/project/health-bot/" TargetMode="External"/><Relationship Id="rId17" Type="http://schemas.openxmlformats.org/officeDocument/2006/relationships/image" Target="media/image5.png"/><Relationship Id="rId25" Type="http://schemas.openxmlformats.org/officeDocument/2006/relationships/hyperlink" Target="https://login.microsoftonline.com/common/oauth2/token" TargetMode="External"/><Relationship Id="rId2" Type="http://schemas.openxmlformats.org/officeDocument/2006/relationships/customXml" Target="../customXml/item2.xml"/><Relationship Id="rId16" Type="http://schemas.openxmlformats.org/officeDocument/2006/relationships/hyperlink" Target="https://github.com/Microsoft/HealthBotContainerSample"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mmunity.dynamics.com/365/b/healthaccelerator/dashboard" TargetMode="External"/><Relationship Id="rId24" Type="http://schemas.openxmlformats.org/officeDocument/2006/relationships/hyperlink" Target="https://login.microsoftonline.com/common/oauth2/authorize"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s.healthbot.microsoft.com/account/%3chealthbot%20link%20here%3e/scenarios/manage"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how to leverage the Dynamics 365 Health Accelerator integration with a  virtual agent through this Setup Guide</Abstract>
  <CompanyAddress/>
  <CompanyPhone/>
  <CompanyFax/>
  <CompanyEmail>ruraina@microsoft.com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7C7EAC-8D78-44A6-8647-0F1FE41BE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Dynamics 365 
health accelerator 
Healthbot INTEGRATION</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Dynamics 365 
health accelerator 
Healthbot INTEGRATION</dc:title>
  <dc:subject>Microsoft Corporation</dc:subject>
  <dc:creator>Rudra Modi</dc:creator>
  <cp:keywords/>
  <dc:description/>
  <cp:lastModifiedBy>Rudra Modi</cp:lastModifiedBy>
  <cp:revision>26</cp:revision>
  <dcterms:created xsi:type="dcterms:W3CDTF">2019-05-28T10:27:00Z</dcterms:created>
  <dcterms:modified xsi:type="dcterms:W3CDTF">2019-06-10T17:46:00Z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ruraina@microsoft.com</vt:lpwstr>
  </property>
  <property fmtid="{D5CDD505-2E9C-101B-9397-08002B2CF9AE}" pid="5" name="MSIP_Label_f42aa342-8706-4288-bd11-ebb85995028c_SetDate">
    <vt:lpwstr>2018-11-26T05:11:04.4280316Z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