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7781F" w14:textId="77777777" w:rsidR="006715CA" w:rsidRPr="006715CA" w:rsidRDefault="006715CA" w:rsidP="006715CA">
      <w:pPr>
        <w:rPr>
          <w:b/>
          <w:bCs/>
        </w:rPr>
      </w:pPr>
      <w:r w:rsidRPr="006715CA">
        <w:rPr>
          <w:b/>
          <w:bCs/>
        </w:rPr>
        <w:t>SACCOS Management System – Feature Overview</w:t>
      </w:r>
    </w:p>
    <w:p w14:paraId="68A83273" w14:textId="77777777" w:rsidR="006715CA" w:rsidRPr="006715CA" w:rsidRDefault="006715CA" w:rsidP="006715CA">
      <w:r w:rsidRPr="006715CA">
        <w:t xml:space="preserve">The </w:t>
      </w:r>
      <w:r w:rsidRPr="006715CA">
        <w:rPr>
          <w:b/>
          <w:bCs/>
        </w:rPr>
        <w:t>SACCOS Management System</w:t>
      </w:r>
      <w:r w:rsidRPr="006715CA">
        <w:t xml:space="preserve"> is a comprehensive, all-in-one digital platform designed to enhance the efficiency, transparency, and scalability of cooperative financial institutions. This robust system empowers SACCOS to manage their operations effectively across all departments. Below is an overview of the core features:</w:t>
      </w:r>
    </w:p>
    <w:p w14:paraId="17A442EA" w14:textId="77777777" w:rsidR="006715CA" w:rsidRPr="006715CA" w:rsidRDefault="006715CA" w:rsidP="006715CA">
      <w:r w:rsidRPr="006715CA">
        <w:pict w14:anchorId="2624D0E6">
          <v:rect id="_x0000_i1025" style="width:0;height:1.5pt" o:hralign="center" o:hrstd="t" o:hr="t" fillcolor="#a0a0a0" stroked="f"/>
        </w:pict>
      </w:r>
    </w:p>
    <w:p w14:paraId="13A7DC62" w14:textId="77777777" w:rsidR="006715CA" w:rsidRPr="006715CA" w:rsidRDefault="006715CA" w:rsidP="006715CA">
      <w:pPr>
        <w:rPr>
          <w:b/>
          <w:bCs/>
        </w:rPr>
      </w:pPr>
      <w:r w:rsidRPr="006715CA">
        <w:rPr>
          <w:b/>
          <w:bCs/>
        </w:rPr>
        <w:t>1. Dashboard</w:t>
      </w:r>
    </w:p>
    <w:p w14:paraId="29BE591F" w14:textId="77777777" w:rsidR="006715CA" w:rsidRPr="006715CA" w:rsidRDefault="006715CA" w:rsidP="006715CA">
      <w:pPr>
        <w:numPr>
          <w:ilvl w:val="0"/>
          <w:numId w:val="1"/>
        </w:numPr>
      </w:pPr>
      <w:r w:rsidRPr="006715CA">
        <w:t>Real-time insights into SACCOS performance and activities.</w:t>
      </w:r>
    </w:p>
    <w:p w14:paraId="066DB29D" w14:textId="77777777" w:rsidR="006715CA" w:rsidRPr="006715CA" w:rsidRDefault="006715CA" w:rsidP="006715CA">
      <w:pPr>
        <w:numPr>
          <w:ilvl w:val="0"/>
          <w:numId w:val="1"/>
        </w:numPr>
      </w:pPr>
      <w:r w:rsidRPr="006715CA">
        <w:t>Quick access to key modules and system notifications.</w:t>
      </w:r>
    </w:p>
    <w:p w14:paraId="3969D4ED" w14:textId="77777777" w:rsidR="006715CA" w:rsidRPr="006715CA" w:rsidRDefault="006715CA" w:rsidP="006715CA">
      <w:pPr>
        <w:numPr>
          <w:ilvl w:val="0"/>
          <w:numId w:val="1"/>
        </w:numPr>
      </w:pPr>
      <w:r w:rsidRPr="006715CA">
        <w:t>Visualized statistics and summaries for fast decision-making.</w:t>
      </w:r>
    </w:p>
    <w:p w14:paraId="2C1A622A" w14:textId="77777777" w:rsidR="006715CA" w:rsidRPr="006715CA" w:rsidRDefault="006715CA" w:rsidP="006715CA">
      <w:r w:rsidRPr="006715CA">
        <w:pict w14:anchorId="6D6EC24C">
          <v:rect id="_x0000_i1026" style="width:0;height:1.5pt" o:hralign="center" o:hrstd="t" o:hr="t" fillcolor="#a0a0a0" stroked="f"/>
        </w:pict>
      </w:r>
    </w:p>
    <w:p w14:paraId="0B34A57A" w14:textId="77777777" w:rsidR="006715CA" w:rsidRPr="006715CA" w:rsidRDefault="006715CA" w:rsidP="006715CA">
      <w:pPr>
        <w:rPr>
          <w:b/>
          <w:bCs/>
        </w:rPr>
      </w:pPr>
      <w:r w:rsidRPr="006715CA">
        <w:rPr>
          <w:b/>
          <w:bCs/>
        </w:rPr>
        <w:t>2. Branches Management</w:t>
      </w:r>
    </w:p>
    <w:p w14:paraId="7DBCDFFB" w14:textId="77777777" w:rsidR="006715CA" w:rsidRPr="006715CA" w:rsidRDefault="006715CA" w:rsidP="006715CA">
      <w:pPr>
        <w:numPr>
          <w:ilvl w:val="0"/>
          <w:numId w:val="2"/>
        </w:numPr>
      </w:pPr>
      <w:r w:rsidRPr="006715CA">
        <w:t>Manage multiple branches seamlessly.</w:t>
      </w:r>
    </w:p>
    <w:p w14:paraId="51E995E5" w14:textId="77777777" w:rsidR="006715CA" w:rsidRPr="006715CA" w:rsidRDefault="006715CA" w:rsidP="006715CA">
      <w:pPr>
        <w:numPr>
          <w:ilvl w:val="0"/>
          <w:numId w:val="2"/>
        </w:numPr>
      </w:pPr>
      <w:r w:rsidRPr="006715CA">
        <w:t>Access individual branch performance data and records.</w:t>
      </w:r>
    </w:p>
    <w:p w14:paraId="092859D2" w14:textId="77777777" w:rsidR="006715CA" w:rsidRPr="006715CA" w:rsidRDefault="006715CA" w:rsidP="006715CA">
      <w:pPr>
        <w:numPr>
          <w:ilvl w:val="0"/>
          <w:numId w:val="2"/>
        </w:numPr>
      </w:pPr>
      <w:r w:rsidRPr="006715CA">
        <w:t>Centralized control with decentralized operations.</w:t>
      </w:r>
    </w:p>
    <w:p w14:paraId="6C0A88C8" w14:textId="77777777" w:rsidR="006715CA" w:rsidRPr="006715CA" w:rsidRDefault="006715CA" w:rsidP="006715CA">
      <w:r w:rsidRPr="006715CA">
        <w:pict w14:anchorId="4D20C708">
          <v:rect id="_x0000_i1027" style="width:0;height:1.5pt" o:hralign="center" o:hrstd="t" o:hr="t" fillcolor="#a0a0a0" stroked="f"/>
        </w:pict>
      </w:r>
    </w:p>
    <w:p w14:paraId="6B2E4309" w14:textId="77777777" w:rsidR="006715CA" w:rsidRPr="006715CA" w:rsidRDefault="006715CA" w:rsidP="006715CA">
      <w:pPr>
        <w:rPr>
          <w:b/>
          <w:bCs/>
        </w:rPr>
      </w:pPr>
      <w:r w:rsidRPr="006715CA">
        <w:rPr>
          <w:b/>
          <w:bCs/>
        </w:rPr>
        <w:t>3. Member Management</w:t>
      </w:r>
    </w:p>
    <w:p w14:paraId="68CE9D23" w14:textId="77777777" w:rsidR="006715CA" w:rsidRPr="006715CA" w:rsidRDefault="006715CA" w:rsidP="006715CA">
      <w:pPr>
        <w:numPr>
          <w:ilvl w:val="0"/>
          <w:numId w:val="3"/>
        </w:numPr>
      </w:pPr>
      <w:r w:rsidRPr="006715CA">
        <w:t>Register and manage member records with ease.</w:t>
      </w:r>
    </w:p>
    <w:p w14:paraId="596F4512" w14:textId="77777777" w:rsidR="006715CA" w:rsidRPr="006715CA" w:rsidRDefault="006715CA" w:rsidP="006715CA">
      <w:pPr>
        <w:numPr>
          <w:ilvl w:val="0"/>
          <w:numId w:val="3"/>
        </w:numPr>
      </w:pPr>
      <w:r w:rsidRPr="006715CA">
        <w:t>Track member profiles, contributions, account balances, and history.</w:t>
      </w:r>
    </w:p>
    <w:p w14:paraId="1CB998F6" w14:textId="77777777" w:rsidR="006715CA" w:rsidRPr="006715CA" w:rsidRDefault="006715CA" w:rsidP="006715CA">
      <w:pPr>
        <w:numPr>
          <w:ilvl w:val="0"/>
          <w:numId w:val="3"/>
        </w:numPr>
      </w:pPr>
      <w:r w:rsidRPr="006715CA">
        <w:t>Streamlined membership workflows and approvals.</w:t>
      </w:r>
    </w:p>
    <w:p w14:paraId="172DCB8B" w14:textId="77777777" w:rsidR="006715CA" w:rsidRPr="006715CA" w:rsidRDefault="006715CA" w:rsidP="006715CA">
      <w:r w:rsidRPr="006715CA">
        <w:pict w14:anchorId="7D806D9F">
          <v:rect id="_x0000_i1028" style="width:0;height:1.5pt" o:hralign="center" o:hrstd="t" o:hr="t" fillcolor="#a0a0a0" stroked="f"/>
        </w:pict>
      </w:r>
    </w:p>
    <w:p w14:paraId="52E6537C" w14:textId="77777777" w:rsidR="006715CA" w:rsidRPr="006715CA" w:rsidRDefault="006715CA" w:rsidP="006715CA">
      <w:pPr>
        <w:rPr>
          <w:b/>
          <w:bCs/>
        </w:rPr>
      </w:pPr>
      <w:r w:rsidRPr="006715CA">
        <w:rPr>
          <w:b/>
          <w:bCs/>
        </w:rPr>
        <w:t>4. Shares and Savings Management</w:t>
      </w:r>
    </w:p>
    <w:p w14:paraId="691D9A87" w14:textId="77777777" w:rsidR="006715CA" w:rsidRPr="006715CA" w:rsidRDefault="006715CA" w:rsidP="006715CA">
      <w:pPr>
        <w:numPr>
          <w:ilvl w:val="0"/>
          <w:numId w:val="4"/>
        </w:numPr>
      </w:pPr>
      <w:r w:rsidRPr="006715CA">
        <w:t>Track share purchases and member ownership.</w:t>
      </w:r>
    </w:p>
    <w:p w14:paraId="2FBE2F1F" w14:textId="77777777" w:rsidR="006715CA" w:rsidRPr="006715CA" w:rsidRDefault="006715CA" w:rsidP="006715CA">
      <w:pPr>
        <w:numPr>
          <w:ilvl w:val="0"/>
          <w:numId w:val="4"/>
        </w:numPr>
      </w:pPr>
      <w:r w:rsidRPr="006715CA">
        <w:t>Manage regular and special savings accounts.</w:t>
      </w:r>
    </w:p>
    <w:p w14:paraId="2E227854" w14:textId="77777777" w:rsidR="006715CA" w:rsidRPr="006715CA" w:rsidRDefault="006715CA" w:rsidP="006715CA">
      <w:pPr>
        <w:numPr>
          <w:ilvl w:val="0"/>
          <w:numId w:val="4"/>
        </w:numPr>
      </w:pPr>
      <w:r w:rsidRPr="006715CA">
        <w:t>Support for various savings schemes with flexible configurations.</w:t>
      </w:r>
    </w:p>
    <w:p w14:paraId="7B6EED9A" w14:textId="77777777" w:rsidR="006715CA" w:rsidRPr="006715CA" w:rsidRDefault="006715CA" w:rsidP="006715CA">
      <w:r w:rsidRPr="006715CA">
        <w:pict w14:anchorId="42FA664C">
          <v:rect id="_x0000_i1029" style="width:0;height:1.5pt" o:hralign="center" o:hrstd="t" o:hr="t" fillcolor="#a0a0a0" stroked="f"/>
        </w:pict>
      </w:r>
    </w:p>
    <w:p w14:paraId="699E2AE6" w14:textId="77777777" w:rsidR="006715CA" w:rsidRPr="006715CA" w:rsidRDefault="006715CA" w:rsidP="006715CA">
      <w:pPr>
        <w:rPr>
          <w:b/>
          <w:bCs/>
        </w:rPr>
      </w:pPr>
      <w:r w:rsidRPr="006715CA">
        <w:rPr>
          <w:b/>
          <w:bCs/>
        </w:rPr>
        <w:t>5. Deposits and Loans Management</w:t>
      </w:r>
    </w:p>
    <w:p w14:paraId="73E0A06E" w14:textId="77777777" w:rsidR="006715CA" w:rsidRPr="006715CA" w:rsidRDefault="006715CA" w:rsidP="006715CA">
      <w:pPr>
        <w:numPr>
          <w:ilvl w:val="0"/>
          <w:numId w:val="5"/>
        </w:numPr>
      </w:pPr>
      <w:r w:rsidRPr="006715CA">
        <w:t>Record member deposits and withdrawals accurately.</w:t>
      </w:r>
    </w:p>
    <w:p w14:paraId="0B7784DD" w14:textId="77777777" w:rsidR="006715CA" w:rsidRPr="006715CA" w:rsidRDefault="006715CA" w:rsidP="006715CA">
      <w:pPr>
        <w:numPr>
          <w:ilvl w:val="0"/>
          <w:numId w:val="5"/>
        </w:numPr>
      </w:pPr>
      <w:r w:rsidRPr="006715CA">
        <w:t>Simplify the loan application, approval, and disbursement process.</w:t>
      </w:r>
    </w:p>
    <w:p w14:paraId="0330D127" w14:textId="77777777" w:rsidR="006715CA" w:rsidRPr="006715CA" w:rsidRDefault="006715CA" w:rsidP="006715CA">
      <w:pPr>
        <w:numPr>
          <w:ilvl w:val="0"/>
          <w:numId w:val="5"/>
        </w:numPr>
      </w:pPr>
      <w:r w:rsidRPr="006715CA">
        <w:lastRenderedPageBreak/>
        <w:t>Loan scheduling, repayment tracking, and penalty calculations.</w:t>
      </w:r>
    </w:p>
    <w:p w14:paraId="02D487DC" w14:textId="77777777" w:rsidR="006715CA" w:rsidRPr="006715CA" w:rsidRDefault="006715CA" w:rsidP="006715CA">
      <w:r w:rsidRPr="006715CA">
        <w:pict w14:anchorId="1B333D11">
          <v:rect id="_x0000_i1030" style="width:0;height:1.5pt" o:hralign="center" o:hrstd="t" o:hr="t" fillcolor="#a0a0a0" stroked="f"/>
        </w:pict>
      </w:r>
    </w:p>
    <w:p w14:paraId="2E6CA95D" w14:textId="77777777" w:rsidR="006715CA" w:rsidRPr="006715CA" w:rsidRDefault="006715CA" w:rsidP="006715CA">
      <w:pPr>
        <w:rPr>
          <w:b/>
          <w:bCs/>
        </w:rPr>
      </w:pPr>
      <w:r w:rsidRPr="006715CA">
        <w:rPr>
          <w:b/>
          <w:bCs/>
        </w:rPr>
        <w:t>6. Accounting and Financial Management</w:t>
      </w:r>
    </w:p>
    <w:p w14:paraId="19AA263B" w14:textId="77777777" w:rsidR="006715CA" w:rsidRPr="006715CA" w:rsidRDefault="006715CA" w:rsidP="006715CA">
      <w:pPr>
        <w:numPr>
          <w:ilvl w:val="0"/>
          <w:numId w:val="6"/>
        </w:numPr>
      </w:pPr>
      <w:r w:rsidRPr="006715CA">
        <w:t>Integrated accounting system tailored for SACCOS operations.</w:t>
      </w:r>
    </w:p>
    <w:p w14:paraId="2F896247" w14:textId="77777777" w:rsidR="006715CA" w:rsidRPr="006715CA" w:rsidRDefault="006715CA" w:rsidP="006715CA">
      <w:pPr>
        <w:numPr>
          <w:ilvl w:val="0"/>
          <w:numId w:val="6"/>
        </w:numPr>
      </w:pPr>
      <w:r w:rsidRPr="006715CA">
        <w:t>Support for journal entries, ledgers, and balance sheets.</w:t>
      </w:r>
    </w:p>
    <w:p w14:paraId="448C0427" w14:textId="77777777" w:rsidR="006715CA" w:rsidRPr="006715CA" w:rsidRDefault="006715CA" w:rsidP="006715CA">
      <w:pPr>
        <w:numPr>
          <w:ilvl w:val="0"/>
          <w:numId w:val="6"/>
        </w:numPr>
      </w:pPr>
      <w:r w:rsidRPr="006715CA">
        <w:t>Real-time financial reporting and compliance tracking.</w:t>
      </w:r>
    </w:p>
    <w:p w14:paraId="4A881526" w14:textId="77777777" w:rsidR="006715CA" w:rsidRPr="006715CA" w:rsidRDefault="006715CA" w:rsidP="006715CA">
      <w:r w:rsidRPr="006715CA">
        <w:pict w14:anchorId="17BA6548">
          <v:rect id="_x0000_i1031" style="width:0;height:1.5pt" o:hralign="center" o:hrstd="t" o:hr="t" fillcolor="#a0a0a0" stroked="f"/>
        </w:pict>
      </w:r>
    </w:p>
    <w:p w14:paraId="61A0297F" w14:textId="77777777" w:rsidR="006715CA" w:rsidRPr="006715CA" w:rsidRDefault="006715CA" w:rsidP="006715CA">
      <w:pPr>
        <w:rPr>
          <w:b/>
          <w:bCs/>
        </w:rPr>
      </w:pPr>
      <w:r w:rsidRPr="006715CA">
        <w:rPr>
          <w:b/>
          <w:bCs/>
        </w:rPr>
        <w:t>7. Product Management</w:t>
      </w:r>
    </w:p>
    <w:p w14:paraId="5864CD0B" w14:textId="77777777" w:rsidR="006715CA" w:rsidRPr="006715CA" w:rsidRDefault="006715CA" w:rsidP="006715CA">
      <w:pPr>
        <w:numPr>
          <w:ilvl w:val="0"/>
          <w:numId w:val="7"/>
        </w:numPr>
      </w:pPr>
      <w:r w:rsidRPr="006715CA">
        <w:t>Create and manage financial products such as loans, savings plans, and investment options.</w:t>
      </w:r>
    </w:p>
    <w:p w14:paraId="2E1B0C05" w14:textId="77777777" w:rsidR="006715CA" w:rsidRPr="006715CA" w:rsidRDefault="006715CA" w:rsidP="006715CA">
      <w:pPr>
        <w:numPr>
          <w:ilvl w:val="0"/>
          <w:numId w:val="7"/>
        </w:numPr>
      </w:pPr>
      <w:r w:rsidRPr="006715CA">
        <w:t>Define product terms, interest rates, eligibility criteria, and limits.</w:t>
      </w:r>
    </w:p>
    <w:p w14:paraId="5EA8DA4E" w14:textId="77777777" w:rsidR="006715CA" w:rsidRPr="006715CA" w:rsidRDefault="006715CA" w:rsidP="006715CA">
      <w:r w:rsidRPr="006715CA">
        <w:pict w14:anchorId="64CC4628">
          <v:rect id="_x0000_i1032" style="width:0;height:1.5pt" o:hralign="center" o:hrstd="t" o:hr="t" fillcolor="#a0a0a0" stroked="f"/>
        </w:pict>
      </w:r>
    </w:p>
    <w:p w14:paraId="0ECBCEE9" w14:textId="77777777" w:rsidR="006715CA" w:rsidRPr="006715CA" w:rsidRDefault="006715CA" w:rsidP="006715CA">
      <w:pPr>
        <w:rPr>
          <w:b/>
          <w:bCs/>
        </w:rPr>
      </w:pPr>
      <w:r w:rsidRPr="006715CA">
        <w:rPr>
          <w:b/>
          <w:bCs/>
        </w:rPr>
        <w:t>8. Payments and Transactions</w:t>
      </w:r>
    </w:p>
    <w:p w14:paraId="3BCD7BB0" w14:textId="77777777" w:rsidR="006715CA" w:rsidRPr="006715CA" w:rsidRDefault="006715CA" w:rsidP="006715CA">
      <w:pPr>
        <w:numPr>
          <w:ilvl w:val="0"/>
          <w:numId w:val="8"/>
        </w:numPr>
      </w:pPr>
      <w:r w:rsidRPr="006715CA">
        <w:t>Process member payments, transfers, and withdrawals.</w:t>
      </w:r>
    </w:p>
    <w:p w14:paraId="550EEDDF" w14:textId="77777777" w:rsidR="006715CA" w:rsidRPr="006715CA" w:rsidRDefault="006715CA" w:rsidP="006715CA">
      <w:pPr>
        <w:numPr>
          <w:ilvl w:val="0"/>
          <w:numId w:val="8"/>
        </w:numPr>
      </w:pPr>
      <w:r w:rsidRPr="006715CA">
        <w:t>Integration with mobile money and banking systems for ease of access.</w:t>
      </w:r>
    </w:p>
    <w:p w14:paraId="38C8632C" w14:textId="77777777" w:rsidR="006715CA" w:rsidRPr="006715CA" w:rsidRDefault="006715CA" w:rsidP="006715CA">
      <w:pPr>
        <w:numPr>
          <w:ilvl w:val="0"/>
          <w:numId w:val="8"/>
        </w:numPr>
      </w:pPr>
      <w:r w:rsidRPr="006715CA">
        <w:t>Secure and traceable transaction logging.</w:t>
      </w:r>
    </w:p>
    <w:p w14:paraId="7A915CAF" w14:textId="77777777" w:rsidR="006715CA" w:rsidRPr="006715CA" w:rsidRDefault="006715CA" w:rsidP="006715CA">
      <w:r w:rsidRPr="006715CA">
        <w:pict w14:anchorId="0BAC65EB">
          <v:rect id="_x0000_i1033" style="width:0;height:1.5pt" o:hralign="center" o:hrstd="t" o:hr="t" fillcolor="#a0a0a0" stroked="f"/>
        </w:pict>
      </w:r>
    </w:p>
    <w:p w14:paraId="359D8D47" w14:textId="77777777" w:rsidR="006715CA" w:rsidRPr="006715CA" w:rsidRDefault="006715CA" w:rsidP="006715CA">
      <w:pPr>
        <w:rPr>
          <w:b/>
          <w:bCs/>
        </w:rPr>
      </w:pPr>
      <w:r w:rsidRPr="006715CA">
        <w:rPr>
          <w:b/>
          <w:bCs/>
        </w:rPr>
        <w:t>9. Human Resource (HR) and Procurement</w:t>
      </w:r>
    </w:p>
    <w:p w14:paraId="78419F40" w14:textId="77777777" w:rsidR="006715CA" w:rsidRPr="006715CA" w:rsidRDefault="006715CA" w:rsidP="006715CA">
      <w:pPr>
        <w:numPr>
          <w:ilvl w:val="0"/>
          <w:numId w:val="9"/>
        </w:numPr>
      </w:pPr>
      <w:r w:rsidRPr="006715CA">
        <w:t>HR tools for managing staff profiles, roles, and payroll.</w:t>
      </w:r>
    </w:p>
    <w:p w14:paraId="08875EE0" w14:textId="77777777" w:rsidR="006715CA" w:rsidRPr="006715CA" w:rsidRDefault="006715CA" w:rsidP="006715CA">
      <w:pPr>
        <w:numPr>
          <w:ilvl w:val="0"/>
          <w:numId w:val="9"/>
        </w:numPr>
      </w:pPr>
      <w:r w:rsidRPr="006715CA">
        <w:t>Procurement management for inventory and supplier tracking.</w:t>
      </w:r>
    </w:p>
    <w:p w14:paraId="4C4F7E55" w14:textId="77777777" w:rsidR="006715CA" w:rsidRPr="006715CA" w:rsidRDefault="006715CA" w:rsidP="006715CA">
      <w:pPr>
        <w:numPr>
          <w:ilvl w:val="0"/>
          <w:numId w:val="9"/>
        </w:numPr>
      </w:pPr>
      <w:r w:rsidRPr="006715CA">
        <w:t>Track requests, approvals, and procurement budgets.</w:t>
      </w:r>
    </w:p>
    <w:p w14:paraId="20AE5D3F" w14:textId="77777777" w:rsidR="006715CA" w:rsidRPr="006715CA" w:rsidRDefault="006715CA" w:rsidP="006715CA">
      <w:r w:rsidRPr="006715CA">
        <w:pict w14:anchorId="6FCEA5BC">
          <v:rect id="_x0000_i1034" style="width:0;height:1.5pt" o:hralign="center" o:hrstd="t" o:hr="t" fillcolor="#a0a0a0" stroked="f"/>
        </w:pict>
      </w:r>
    </w:p>
    <w:p w14:paraId="5C3BEF9C" w14:textId="77777777" w:rsidR="006715CA" w:rsidRPr="006715CA" w:rsidRDefault="006715CA" w:rsidP="006715CA">
      <w:pPr>
        <w:rPr>
          <w:b/>
          <w:bCs/>
        </w:rPr>
      </w:pPr>
      <w:r w:rsidRPr="006715CA">
        <w:rPr>
          <w:b/>
          <w:bCs/>
        </w:rPr>
        <w:t>10. Reconciliation</w:t>
      </w:r>
    </w:p>
    <w:p w14:paraId="02641695" w14:textId="77777777" w:rsidR="006715CA" w:rsidRPr="006715CA" w:rsidRDefault="006715CA" w:rsidP="006715CA">
      <w:pPr>
        <w:numPr>
          <w:ilvl w:val="0"/>
          <w:numId w:val="10"/>
        </w:numPr>
      </w:pPr>
      <w:r w:rsidRPr="006715CA">
        <w:t>Match internal records with external financial statements.</w:t>
      </w:r>
    </w:p>
    <w:p w14:paraId="54C2FC9D" w14:textId="77777777" w:rsidR="006715CA" w:rsidRPr="006715CA" w:rsidRDefault="006715CA" w:rsidP="006715CA">
      <w:pPr>
        <w:numPr>
          <w:ilvl w:val="0"/>
          <w:numId w:val="10"/>
        </w:numPr>
      </w:pPr>
      <w:r w:rsidRPr="006715CA">
        <w:t>Detect and resolve discrepancies efficiently.</w:t>
      </w:r>
    </w:p>
    <w:p w14:paraId="5761EC80" w14:textId="77777777" w:rsidR="006715CA" w:rsidRPr="006715CA" w:rsidRDefault="006715CA" w:rsidP="006715CA">
      <w:pPr>
        <w:numPr>
          <w:ilvl w:val="0"/>
          <w:numId w:val="10"/>
        </w:numPr>
      </w:pPr>
      <w:r w:rsidRPr="006715CA">
        <w:t>Ensure financial transparency and accuracy.</w:t>
      </w:r>
    </w:p>
    <w:p w14:paraId="62BAD6B2" w14:textId="77777777" w:rsidR="006715CA" w:rsidRPr="006715CA" w:rsidRDefault="006715CA" w:rsidP="006715CA">
      <w:r w:rsidRPr="006715CA">
        <w:pict w14:anchorId="65B9146E">
          <v:rect id="_x0000_i1035" style="width:0;height:1.5pt" o:hralign="center" o:hrstd="t" o:hr="t" fillcolor="#a0a0a0" stroked="f"/>
        </w:pict>
      </w:r>
    </w:p>
    <w:p w14:paraId="34CB4F98" w14:textId="77777777" w:rsidR="006715CA" w:rsidRPr="006715CA" w:rsidRDefault="006715CA" w:rsidP="006715CA">
      <w:pPr>
        <w:rPr>
          <w:b/>
          <w:bCs/>
        </w:rPr>
      </w:pPr>
      <w:r w:rsidRPr="006715CA">
        <w:rPr>
          <w:b/>
          <w:bCs/>
        </w:rPr>
        <w:t>11. Reports Manager</w:t>
      </w:r>
    </w:p>
    <w:p w14:paraId="76B94764" w14:textId="77777777" w:rsidR="006715CA" w:rsidRPr="006715CA" w:rsidRDefault="006715CA" w:rsidP="006715CA">
      <w:pPr>
        <w:numPr>
          <w:ilvl w:val="0"/>
          <w:numId w:val="11"/>
        </w:numPr>
      </w:pPr>
      <w:r w:rsidRPr="006715CA">
        <w:lastRenderedPageBreak/>
        <w:t>Generate standard and custom reports across all modules.</w:t>
      </w:r>
    </w:p>
    <w:p w14:paraId="3CF4CAFA" w14:textId="77777777" w:rsidR="006715CA" w:rsidRPr="006715CA" w:rsidRDefault="006715CA" w:rsidP="006715CA">
      <w:pPr>
        <w:numPr>
          <w:ilvl w:val="0"/>
          <w:numId w:val="11"/>
        </w:numPr>
      </w:pPr>
      <w:r w:rsidRPr="006715CA">
        <w:t>Exportable reports for regulatory compliance and audits.</w:t>
      </w:r>
    </w:p>
    <w:p w14:paraId="161BB835" w14:textId="77777777" w:rsidR="006715CA" w:rsidRPr="006715CA" w:rsidRDefault="006715CA" w:rsidP="006715CA">
      <w:pPr>
        <w:numPr>
          <w:ilvl w:val="0"/>
          <w:numId w:val="11"/>
        </w:numPr>
      </w:pPr>
      <w:r w:rsidRPr="006715CA">
        <w:t>Visual analytics and trend summaries.</w:t>
      </w:r>
    </w:p>
    <w:p w14:paraId="4076857F" w14:textId="77777777" w:rsidR="006715CA" w:rsidRPr="006715CA" w:rsidRDefault="006715CA" w:rsidP="006715CA">
      <w:r w:rsidRPr="006715CA">
        <w:pict w14:anchorId="0851B8F9">
          <v:rect id="_x0000_i1036" style="width:0;height:1.5pt" o:hralign="center" o:hrstd="t" o:hr="t" fillcolor="#a0a0a0" stroked="f"/>
        </w:pict>
      </w:r>
    </w:p>
    <w:p w14:paraId="1DEC347A" w14:textId="77777777" w:rsidR="006715CA" w:rsidRPr="006715CA" w:rsidRDefault="006715CA" w:rsidP="006715CA">
      <w:pPr>
        <w:rPr>
          <w:b/>
          <w:bCs/>
        </w:rPr>
      </w:pPr>
      <w:r w:rsidRPr="006715CA">
        <w:rPr>
          <w:b/>
          <w:bCs/>
        </w:rPr>
        <w:t>12. Expenses and Investment Management</w:t>
      </w:r>
    </w:p>
    <w:p w14:paraId="09A5EFE9" w14:textId="77777777" w:rsidR="006715CA" w:rsidRPr="006715CA" w:rsidRDefault="006715CA" w:rsidP="006715CA">
      <w:pPr>
        <w:numPr>
          <w:ilvl w:val="0"/>
          <w:numId w:val="12"/>
        </w:numPr>
      </w:pPr>
      <w:r w:rsidRPr="006715CA">
        <w:t>Log and categorize expenses for operational budgeting.</w:t>
      </w:r>
    </w:p>
    <w:p w14:paraId="3DF16AFA" w14:textId="77777777" w:rsidR="006715CA" w:rsidRPr="006715CA" w:rsidRDefault="006715CA" w:rsidP="006715CA">
      <w:pPr>
        <w:numPr>
          <w:ilvl w:val="0"/>
          <w:numId w:val="12"/>
        </w:numPr>
      </w:pPr>
      <w:r w:rsidRPr="006715CA">
        <w:t>Monitor investment activities and returns.</w:t>
      </w:r>
    </w:p>
    <w:p w14:paraId="71A1CE89" w14:textId="77777777" w:rsidR="006715CA" w:rsidRPr="006715CA" w:rsidRDefault="006715CA" w:rsidP="006715CA">
      <w:pPr>
        <w:numPr>
          <w:ilvl w:val="0"/>
          <w:numId w:val="12"/>
        </w:numPr>
      </w:pPr>
      <w:r w:rsidRPr="006715CA">
        <w:t xml:space="preserve">Set targets and </w:t>
      </w:r>
      <w:proofErr w:type="spellStart"/>
      <w:r w:rsidRPr="006715CA">
        <w:t>analyze</w:t>
      </w:r>
      <w:proofErr w:type="spellEnd"/>
      <w:r w:rsidRPr="006715CA">
        <w:t xml:space="preserve"> performance over time.</w:t>
      </w:r>
    </w:p>
    <w:p w14:paraId="677D562D" w14:textId="77777777" w:rsidR="006715CA" w:rsidRPr="006715CA" w:rsidRDefault="006715CA" w:rsidP="006715CA">
      <w:r w:rsidRPr="006715CA">
        <w:pict w14:anchorId="4231E958">
          <v:rect id="_x0000_i1037" style="width:0;height:1.5pt" o:hralign="center" o:hrstd="t" o:hr="t" fillcolor="#a0a0a0" stroked="f"/>
        </w:pict>
      </w:r>
    </w:p>
    <w:p w14:paraId="4E5FF8A7" w14:textId="77777777" w:rsidR="006715CA" w:rsidRPr="006715CA" w:rsidRDefault="006715CA" w:rsidP="006715CA">
      <w:pPr>
        <w:rPr>
          <w:b/>
          <w:bCs/>
        </w:rPr>
      </w:pPr>
      <w:r w:rsidRPr="006715CA">
        <w:rPr>
          <w:b/>
          <w:bCs/>
        </w:rPr>
        <w:t>13. Teller Management</w:t>
      </w:r>
    </w:p>
    <w:p w14:paraId="52D3059E" w14:textId="77777777" w:rsidR="006715CA" w:rsidRPr="006715CA" w:rsidRDefault="006715CA" w:rsidP="006715CA">
      <w:pPr>
        <w:numPr>
          <w:ilvl w:val="0"/>
          <w:numId w:val="13"/>
        </w:numPr>
      </w:pPr>
      <w:r w:rsidRPr="006715CA">
        <w:t>Oversee daily teller transactions and balances.</w:t>
      </w:r>
    </w:p>
    <w:p w14:paraId="048B6E45" w14:textId="77777777" w:rsidR="006715CA" w:rsidRPr="006715CA" w:rsidRDefault="006715CA" w:rsidP="006715CA">
      <w:pPr>
        <w:numPr>
          <w:ilvl w:val="0"/>
          <w:numId w:val="13"/>
        </w:numPr>
      </w:pPr>
      <w:r w:rsidRPr="006715CA">
        <w:t>Improve service delivery and cash handling accountability.</w:t>
      </w:r>
    </w:p>
    <w:p w14:paraId="741207CF" w14:textId="77777777" w:rsidR="006715CA" w:rsidRPr="006715CA" w:rsidRDefault="006715CA" w:rsidP="006715CA">
      <w:pPr>
        <w:numPr>
          <w:ilvl w:val="0"/>
          <w:numId w:val="13"/>
        </w:numPr>
      </w:pPr>
      <w:r w:rsidRPr="006715CA">
        <w:t>Integration with member accounts and branch operations.</w:t>
      </w:r>
    </w:p>
    <w:p w14:paraId="72C2799F" w14:textId="77777777" w:rsidR="006715CA" w:rsidRPr="006715CA" w:rsidRDefault="006715CA" w:rsidP="006715CA">
      <w:r w:rsidRPr="006715CA">
        <w:pict w14:anchorId="0FD1BA5A">
          <v:rect id="_x0000_i1038" style="width:0;height:1.5pt" o:hralign="center" o:hrstd="t" o:hr="t" fillcolor="#a0a0a0" stroked="f"/>
        </w:pict>
      </w:r>
    </w:p>
    <w:p w14:paraId="29C0B87B" w14:textId="77777777" w:rsidR="006715CA" w:rsidRPr="006715CA" w:rsidRDefault="006715CA" w:rsidP="006715CA">
      <w:pPr>
        <w:rPr>
          <w:b/>
          <w:bCs/>
        </w:rPr>
      </w:pPr>
      <w:r w:rsidRPr="006715CA">
        <w:rPr>
          <w:b/>
          <w:bCs/>
        </w:rPr>
        <w:t>14. System Settings</w:t>
      </w:r>
    </w:p>
    <w:p w14:paraId="617219ED" w14:textId="77777777" w:rsidR="006715CA" w:rsidRPr="006715CA" w:rsidRDefault="006715CA" w:rsidP="006715CA">
      <w:pPr>
        <w:numPr>
          <w:ilvl w:val="0"/>
          <w:numId w:val="14"/>
        </w:numPr>
      </w:pPr>
      <w:r w:rsidRPr="006715CA">
        <w:t>Customize system parameters to match organizational policies.</w:t>
      </w:r>
    </w:p>
    <w:p w14:paraId="715991BB" w14:textId="77777777" w:rsidR="006715CA" w:rsidRPr="006715CA" w:rsidRDefault="006715CA" w:rsidP="006715CA">
      <w:pPr>
        <w:numPr>
          <w:ilvl w:val="0"/>
          <w:numId w:val="14"/>
        </w:numPr>
      </w:pPr>
      <w:r w:rsidRPr="006715CA">
        <w:t>Define operational rules, interest rates, periods, and more.</w:t>
      </w:r>
    </w:p>
    <w:p w14:paraId="14389DB6" w14:textId="77777777" w:rsidR="006715CA" w:rsidRPr="006715CA" w:rsidRDefault="006715CA" w:rsidP="006715CA">
      <w:pPr>
        <w:numPr>
          <w:ilvl w:val="0"/>
          <w:numId w:val="14"/>
        </w:numPr>
      </w:pPr>
      <w:r w:rsidRPr="006715CA">
        <w:t>Localized language and currency options.</w:t>
      </w:r>
    </w:p>
    <w:p w14:paraId="5B06FC73" w14:textId="77777777" w:rsidR="006715CA" w:rsidRPr="006715CA" w:rsidRDefault="006715CA" w:rsidP="006715CA">
      <w:r w:rsidRPr="006715CA">
        <w:pict w14:anchorId="7BE6B8F4">
          <v:rect id="_x0000_i1039" style="width:0;height:1.5pt" o:hralign="center" o:hrstd="t" o:hr="t" fillcolor="#a0a0a0" stroked="f"/>
        </w:pict>
      </w:r>
    </w:p>
    <w:p w14:paraId="360F9D7F" w14:textId="77777777" w:rsidR="006715CA" w:rsidRPr="006715CA" w:rsidRDefault="006715CA" w:rsidP="006715CA">
      <w:pPr>
        <w:rPr>
          <w:b/>
          <w:bCs/>
        </w:rPr>
      </w:pPr>
      <w:r w:rsidRPr="006715CA">
        <w:rPr>
          <w:b/>
          <w:bCs/>
        </w:rPr>
        <w:t>15. Budget Management</w:t>
      </w:r>
    </w:p>
    <w:p w14:paraId="1019E330" w14:textId="77777777" w:rsidR="006715CA" w:rsidRPr="006715CA" w:rsidRDefault="006715CA" w:rsidP="006715CA">
      <w:pPr>
        <w:numPr>
          <w:ilvl w:val="0"/>
          <w:numId w:val="15"/>
        </w:numPr>
      </w:pPr>
      <w:r w:rsidRPr="006715CA">
        <w:t>Create annual and project-based budgets.</w:t>
      </w:r>
    </w:p>
    <w:p w14:paraId="4C2D57F1" w14:textId="77777777" w:rsidR="006715CA" w:rsidRPr="006715CA" w:rsidRDefault="006715CA" w:rsidP="006715CA">
      <w:pPr>
        <w:numPr>
          <w:ilvl w:val="0"/>
          <w:numId w:val="15"/>
        </w:numPr>
      </w:pPr>
      <w:r w:rsidRPr="006715CA">
        <w:t>Track budget vs actuals for financial control.</w:t>
      </w:r>
    </w:p>
    <w:p w14:paraId="0293988A" w14:textId="77777777" w:rsidR="006715CA" w:rsidRPr="006715CA" w:rsidRDefault="006715CA" w:rsidP="006715CA">
      <w:pPr>
        <w:numPr>
          <w:ilvl w:val="0"/>
          <w:numId w:val="15"/>
        </w:numPr>
      </w:pPr>
      <w:r w:rsidRPr="006715CA">
        <w:t>Real-time alerts on budget thresholds.</w:t>
      </w:r>
    </w:p>
    <w:p w14:paraId="734F8D64" w14:textId="77777777" w:rsidR="006715CA" w:rsidRPr="006715CA" w:rsidRDefault="006715CA" w:rsidP="006715CA">
      <w:r w:rsidRPr="006715CA">
        <w:pict w14:anchorId="5D525390">
          <v:rect id="_x0000_i1040" style="width:0;height:1.5pt" o:hralign="center" o:hrstd="t" o:hr="t" fillcolor="#a0a0a0" stroked="f"/>
        </w:pict>
      </w:r>
    </w:p>
    <w:p w14:paraId="4DF03C6D" w14:textId="2C44E5DD" w:rsidR="006715CA" w:rsidRPr="006715CA" w:rsidRDefault="006715CA" w:rsidP="006715CA">
      <w:pPr>
        <w:rPr>
          <w:b/>
          <w:bCs/>
        </w:rPr>
      </w:pPr>
      <w:r w:rsidRPr="006715CA">
        <w:rPr>
          <w:b/>
          <w:bCs/>
        </w:rPr>
        <w:t>16. Approvals</w:t>
      </w:r>
    </w:p>
    <w:p w14:paraId="1C2C82E5" w14:textId="77777777" w:rsidR="006715CA" w:rsidRPr="006715CA" w:rsidRDefault="006715CA" w:rsidP="006715CA">
      <w:pPr>
        <w:numPr>
          <w:ilvl w:val="0"/>
          <w:numId w:val="16"/>
        </w:numPr>
      </w:pPr>
      <w:r w:rsidRPr="006715CA">
        <w:t>Automated and manual approval workflows.</w:t>
      </w:r>
    </w:p>
    <w:p w14:paraId="72A65657" w14:textId="77777777" w:rsidR="006715CA" w:rsidRPr="006715CA" w:rsidRDefault="006715CA" w:rsidP="006715CA">
      <w:pPr>
        <w:numPr>
          <w:ilvl w:val="0"/>
          <w:numId w:val="16"/>
        </w:numPr>
      </w:pPr>
      <w:r w:rsidRPr="006715CA">
        <w:t>Transparent communication with members on application statuses.</w:t>
      </w:r>
    </w:p>
    <w:p w14:paraId="724B4EEC" w14:textId="77777777" w:rsidR="006715CA" w:rsidRPr="006715CA" w:rsidRDefault="006715CA" w:rsidP="006715CA">
      <w:r w:rsidRPr="006715CA">
        <w:pict w14:anchorId="3A5C9CF2">
          <v:rect id="_x0000_i1041" style="width:0;height:1.5pt" o:hralign="center" o:hrstd="t" o:hr="t" fillcolor="#a0a0a0" stroked="f"/>
        </w:pict>
      </w:r>
    </w:p>
    <w:p w14:paraId="4E1FB5BC" w14:textId="77777777" w:rsidR="006715CA" w:rsidRPr="006715CA" w:rsidRDefault="006715CA" w:rsidP="006715CA">
      <w:pPr>
        <w:rPr>
          <w:b/>
          <w:bCs/>
        </w:rPr>
      </w:pPr>
      <w:r w:rsidRPr="006715CA">
        <w:rPr>
          <w:b/>
          <w:bCs/>
        </w:rPr>
        <w:lastRenderedPageBreak/>
        <w:t>17. User Management</w:t>
      </w:r>
    </w:p>
    <w:p w14:paraId="318BCCD5" w14:textId="77777777" w:rsidR="006715CA" w:rsidRPr="006715CA" w:rsidRDefault="006715CA" w:rsidP="006715CA">
      <w:pPr>
        <w:numPr>
          <w:ilvl w:val="0"/>
          <w:numId w:val="17"/>
        </w:numPr>
      </w:pPr>
      <w:r w:rsidRPr="006715CA">
        <w:t>Role-based access control for system users.</w:t>
      </w:r>
    </w:p>
    <w:p w14:paraId="5B3DD18E" w14:textId="77777777" w:rsidR="006715CA" w:rsidRPr="006715CA" w:rsidRDefault="006715CA" w:rsidP="006715CA">
      <w:pPr>
        <w:numPr>
          <w:ilvl w:val="0"/>
          <w:numId w:val="17"/>
        </w:numPr>
      </w:pPr>
      <w:r w:rsidRPr="006715CA">
        <w:t>Create, manage, and audit user activities.</w:t>
      </w:r>
    </w:p>
    <w:p w14:paraId="6D9D2E0B" w14:textId="77777777" w:rsidR="006715CA" w:rsidRPr="006715CA" w:rsidRDefault="006715CA" w:rsidP="006715CA">
      <w:pPr>
        <w:numPr>
          <w:ilvl w:val="0"/>
          <w:numId w:val="17"/>
        </w:numPr>
      </w:pPr>
      <w:r w:rsidRPr="006715CA">
        <w:t>Secure authentication and data protection protocols.</w:t>
      </w:r>
    </w:p>
    <w:p w14:paraId="41FC46B2" w14:textId="77777777" w:rsidR="006715CA" w:rsidRPr="006715CA" w:rsidRDefault="006715CA" w:rsidP="006715CA">
      <w:r w:rsidRPr="006715CA">
        <w:pict w14:anchorId="0DFDBD65">
          <v:rect id="_x0000_i1042" style="width:0;height:1.5pt" o:hralign="center" o:hrstd="t" o:hr="t" fillcolor="#a0a0a0" stroked="f"/>
        </w:pict>
      </w:r>
    </w:p>
    <w:p w14:paraId="0630E752" w14:textId="77777777" w:rsidR="006715CA" w:rsidRPr="006715CA" w:rsidRDefault="006715CA" w:rsidP="006715CA">
      <w:pPr>
        <w:rPr>
          <w:b/>
          <w:bCs/>
        </w:rPr>
      </w:pPr>
      <w:r w:rsidRPr="006715CA">
        <w:rPr>
          <w:b/>
          <w:bCs/>
        </w:rPr>
        <w:t>System Benefits</w:t>
      </w:r>
    </w:p>
    <w:p w14:paraId="1D26E14D" w14:textId="77777777" w:rsidR="006715CA" w:rsidRPr="006715CA" w:rsidRDefault="006715CA" w:rsidP="006715CA">
      <w:pPr>
        <w:numPr>
          <w:ilvl w:val="0"/>
          <w:numId w:val="18"/>
        </w:numPr>
      </w:pPr>
      <w:r w:rsidRPr="006715CA">
        <w:t>Improves operational efficiency and reduces manual workload.</w:t>
      </w:r>
    </w:p>
    <w:p w14:paraId="779DF666" w14:textId="77777777" w:rsidR="006715CA" w:rsidRPr="006715CA" w:rsidRDefault="006715CA" w:rsidP="006715CA">
      <w:pPr>
        <w:numPr>
          <w:ilvl w:val="0"/>
          <w:numId w:val="18"/>
        </w:numPr>
      </w:pPr>
      <w:r w:rsidRPr="006715CA">
        <w:t>Increases transparency, compliance, and member trust.</w:t>
      </w:r>
    </w:p>
    <w:p w14:paraId="0202A670" w14:textId="77777777" w:rsidR="006715CA" w:rsidRPr="006715CA" w:rsidRDefault="006715CA" w:rsidP="006715CA">
      <w:pPr>
        <w:numPr>
          <w:ilvl w:val="0"/>
          <w:numId w:val="18"/>
        </w:numPr>
      </w:pPr>
      <w:r w:rsidRPr="006715CA">
        <w:t>Enables data-driven decision-making through comprehensive analytics.</w:t>
      </w:r>
    </w:p>
    <w:p w14:paraId="3AB7C212" w14:textId="77777777" w:rsidR="006715CA" w:rsidRPr="006715CA" w:rsidRDefault="006715CA" w:rsidP="006715CA">
      <w:pPr>
        <w:numPr>
          <w:ilvl w:val="0"/>
          <w:numId w:val="18"/>
        </w:numPr>
      </w:pPr>
      <w:r w:rsidRPr="006715CA">
        <w:t>Fully scalable and customizable to match any SACCOS size or policy.</w:t>
      </w:r>
    </w:p>
    <w:p w14:paraId="44C0A996" w14:textId="77777777" w:rsidR="006715CA" w:rsidRDefault="006715CA"/>
    <w:sectPr w:rsidR="0067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E61"/>
    <w:multiLevelType w:val="multilevel"/>
    <w:tmpl w:val="44C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6816"/>
    <w:multiLevelType w:val="multilevel"/>
    <w:tmpl w:val="9DC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E1B95"/>
    <w:multiLevelType w:val="multilevel"/>
    <w:tmpl w:val="8F6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850C6"/>
    <w:multiLevelType w:val="multilevel"/>
    <w:tmpl w:val="1440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213B9"/>
    <w:multiLevelType w:val="multilevel"/>
    <w:tmpl w:val="976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67A3C"/>
    <w:multiLevelType w:val="multilevel"/>
    <w:tmpl w:val="6BA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209C3"/>
    <w:multiLevelType w:val="multilevel"/>
    <w:tmpl w:val="574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8349B"/>
    <w:multiLevelType w:val="multilevel"/>
    <w:tmpl w:val="A85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56A3D"/>
    <w:multiLevelType w:val="multilevel"/>
    <w:tmpl w:val="EAB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2522E"/>
    <w:multiLevelType w:val="multilevel"/>
    <w:tmpl w:val="F948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458A2"/>
    <w:multiLevelType w:val="multilevel"/>
    <w:tmpl w:val="F69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4787B"/>
    <w:multiLevelType w:val="multilevel"/>
    <w:tmpl w:val="AD6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60905"/>
    <w:multiLevelType w:val="multilevel"/>
    <w:tmpl w:val="5FC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60B47"/>
    <w:multiLevelType w:val="multilevel"/>
    <w:tmpl w:val="BA7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B1E2B"/>
    <w:multiLevelType w:val="multilevel"/>
    <w:tmpl w:val="1E4E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005E61"/>
    <w:multiLevelType w:val="multilevel"/>
    <w:tmpl w:val="FE5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F3E54"/>
    <w:multiLevelType w:val="multilevel"/>
    <w:tmpl w:val="DEF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A13DE4"/>
    <w:multiLevelType w:val="multilevel"/>
    <w:tmpl w:val="33D4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51245">
    <w:abstractNumId w:val="13"/>
  </w:num>
  <w:num w:numId="2" w16cid:durableId="1956787488">
    <w:abstractNumId w:val="7"/>
  </w:num>
  <w:num w:numId="3" w16cid:durableId="771441667">
    <w:abstractNumId w:val="12"/>
  </w:num>
  <w:num w:numId="4" w16cid:durableId="1501384160">
    <w:abstractNumId w:val="15"/>
  </w:num>
  <w:num w:numId="5" w16cid:durableId="372312064">
    <w:abstractNumId w:val="10"/>
  </w:num>
  <w:num w:numId="6" w16cid:durableId="2055346598">
    <w:abstractNumId w:val="5"/>
  </w:num>
  <w:num w:numId="7" w16cid:durableId="133066867">
    <w:abstractNumId w:val="3"/>
  </w:num>
  <w:num w:numId="8" w16cid:durableId="57634728">
    <w:abstractNumId w:val="9"/>
  </w:num>
  <w:num w:numId="9" w16cid:durableId="1318268020">
    <w:abstractNumId w:val="11"/>
  </w:num>
  <w:num w:numId="10" w16cid:durableId="1746411832">
    <w:abstractNumId w:val="4"/>
  </w:num>
  <w:num w:numId="11" w16cid:durableId="1073241651">
    <w:abstractNumId w:val="2"/>
  </w:num>
  <w:num w:numId="12" w16cid:durableId="1227184029">
    <w:abstractNumId w:val="1"/>
  </w:num>
  <w:num w:numId="13" w16cid:durableId="1983995724">
    <w:abstractNumId w:val="16"/>
  </w:num>
  <w:num w:numId="14" w16cid:durableId="616567670">
    <w:abstractNumId w:val="6"/>
  </w:num>
  <w:num w:numId="15" w16cid:durableId="1419786353">
    <w:abstractNumId w:val="8"/>
  </w:num>
  <w:num w:numId="16" w16cid:durableId="1643847003">
    <w:abstractNumId w:val="17"/>
  </w:num>
  <w:num w:numId="17" w16cid:durableId="2116434794">
    <w:abstractNumId w:val="14"/>
  </w:num>
  <w:num w:numId="18" w16cid:durableId="1657880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CA"/>
    <w:rsid w:val="00275281"/>
    <w:rsid w:val="006715C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1CFD"/>
  <w15:chartTrackingRefBased/>
  <w15:docId w15:val="{BF3DA17E-CF4A-43AB-8D26-999BCF7A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5CA"/>
    <w:rPr>
      <w:rFonts w:eastAsiaTheme="majorEastAsia" w:cstheme="majorBidi"/>
      <w:color w:val="272727" w:themeColor="text1" w:themeTint="D8"/>
    </w:rPr>
  </w:style>
  <w:style w:type="paragraph" w:styleId="Title">
    <w:name w:val="Title"/>
    <w:basedOn w:val="Normal"/>
    <w:next w:val="Normal"/>
    <w:link w:val="TitleChar"/>
    <w:uiPriority w:val="10"/>
    <w:qFormat/>
    <w:rsid w:val="00671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5CA"/>
    <w:pPr>
      <w:spacing w:before="160"/>
      <w:jc w:val="center"/>
    </w:pPr>
    <w:rPr>
      <w:i/>
      <w:iCs/>
      <w:color w:val="404040" w:themeColor="text1" w:themeTint="BF"/>
    </w:rPr>
  </w:style>
  <w:style w:type="character" w:customStyle="1" w:styleId="QuoteChar">
    <w:name w:val="Quote Char"/>
    <w:basedOn w:val="DefaultParagraphFont"/>
    <w:link w:val="Quote"/>
    <w:uiPriority w:val="29"/>
    <w:rsid w:val="006715CA"/>
    <w:rPr>
      <w:i/>
      <w:iCs/>
      <w:color w:val="404040" w:themeColor="text1" w:themeTint="BF"/>
    </w:rPr>
  </w:style>
  <w:style w:type="paragraph" w:styleId="ListParagraph">
    <w:name w:val="List Paragraph"/>
    <w:basedOn w:val="Normal"/>
    <w:uiPriority w:val="34"/>
    <w:qFormat/>
    <w:rsid w:val="006715CA"/>
    <w:pPr>
      <w:ind w:left="720"/>
      <w:contextualSpacing/>
    </w:pPr>
  </w:style>
  <w:style w:type="character" w:styleId="IntenseEmphasis">
    <w:name w:val="Intense Emphasis"/>
    <w:basedOn w:val="DefaultParagraphFont"/>
    <w:uiPriority w:val="21"/>
    <w:qFormat/>
    <w:rsid w:val="006715CA"/>
    <w:rPr>
      <w:i/>
      <w:iCs/>
      <w:color w:val="0F4761" w:themeColor="accent1" w:themeShade="BF"/>
    </w:rPr>
  </w:style>
  <w:style w:type="paragraph" w:styleId="IntenseQuote">
    <w:name w:val="Intense Quote"/>
    <w:basedOn w:val="Normal"/>
    <w:next w:val="Normal"/>
    <w:link w:val="IntenseQuoteChar"/>
    <w:uiPriority w:val="30"/>
    <w:qFormat/>
    <w:rsid w:val="00671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5CA"/>
    <w:rPr>
      <w:i/>
      <w:iCs/>
      <w:color w:val="0F4761" w:themeColor="accent1" w:themeShade="BF"/>
    </w:rPr>
  </w:style>
  <w:style w:type="character" w:styleId="IntenseReference">
    <w:name w:val="Intense Reference"/>
    <w:basedOn w:val="DefaultParagraphFont"/>
    <w:uiPriority w:val="32"/>
    <w:qFormat/>
    <w:rsid w:val="00671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7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Mashamba</dc:creator>
  <cp:keywords/>
  <dc:description/>
  <cp:lastModifiedBy>Andrew Mashamba</cp:lastModifiedBy>
  <cp:revision>1</cp:revision>
  <dcterms:created xsi:type="dcterms:W3CDTF">2025-06-03T00:43:00Z</dcterms:created>
  <dcterms:modified xsi:type="dcterms:W3CDTF">2025-06-03T00:45:00Z</dcterms:modified>
</cp:coreProperties>
</file>