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12AD9" w14:textId="77777777" w:rsidR="00B04E5D" w:rsidRDefault="00B04E5D">
      <w:pPr>
        <w:rPr>
          <w:b/>
          <w:bCs/>
        </w:rPr>
      </w:pPr>
    </w:p>
    <w:p w14:paraId="2BB55D6C" w14:textId="16F188A0" w:rsidR="005F374A" w:rsidRDefault="005F374A">
      <w:pPr>
        <w:rPr>
          <w:b/>
          <w:bCs/>
        </w:rPr>
      </w:pPr>
      <w:r>
        <w:rPr>
          <w:b/>
          <w:bCs/>
        </w:rPr>
        <w:t>ADVANTAGES OF BUYING EXCLUSIVE RIGHTS OF THE SOFTWARE</w:t>
      </w:r>
    </w:p>
    <w:p w14:paraId="54953BA6" w14:textId="77777777" w:rsidR="005F374A" w:rsidRPr="005F374A" w:rsidRDefault="005F374A" w:rsidP="005F374A">
      <w:pPr>
        <w:numPr>
          <w:ilvl w:val="0"/>
          <w:numId w:val="2"/>
        </w:numPr>
      </w:pPr>
      <w:r w:rsidRPr="005F374A">
        <w:rPr>
          <w:b/>
          <w:bCs/>
        </w:rPr>
        <w:t>Full Control</w:t>
      </w:r>
      <w:r w:rsidRPr="005F374A">
        <w:t>: The buyer gains complete control over the software, including its development, distribution, and any modifications or customizations. This control allows them to tailor the software to their specific needs without any restrictions.</w:t>
      </w:r>
    </w:p>
    <w:p w14:paraId="7C1E24A5" w14:textId="77777777" w:rsidR="005F374A" w:rsidRPr="005F374A" w:rsidRDefault="005F374A" w:rsidP="005F374A">
      <w:pPr>
        <w:numPr>
          <w:ilvl w:val="0"/>
          <w:numId w:val="2"/>
        </w:numPr>
      </w:pPr>
      <w:r w:rsidRPr="005F374A">
        <w:rPr>
          <w:b/>
          <w:bCs/>
        </w:rPr>
        <w:t>Market Advantage</w:t>
      </w:r>
      <w:r w:rsidRPr="005F374A">
        <w:t>: Exclusive rights mean that no one else can use or sell the software, giving the buyer a competitive advantage in the market. They can leverage this exclusivity to differentiate their product offerings and attract customers who are looking for unique solutions.</w:t>
      </w:r>
    </w:p>
    <w:p w14:paraId="2B70C9E0" w14:textId="77777777" w:rsidR="005F374A" w:rsidRPr="005F374A" w:rsidRDefault="005F374A" w:rsidP="005F374A">
      <w:pPr>
        <w:numPr>
          <w:ilvl w:val="0"/>
          <w:numId w:val="2"/>
        </w:numPr>
      </w:pPr>
      <w:r w:rsidRPr="005F374A">
        <w:rPr>
          <w:b/>
          <w:bCs/>
        </w:rPr>
        <w:t>Monetization Opportunities</w:t>
      </w:r>
      <w:r w:rsidRPr="005F374A">
        <w:t>: With exclusive rights, the buyer has the opportunity to monetize the software in various ways, such as selling licenses, subscriptions, or offering it as a service. They can potentially generate significant revenue streams from their investment.</w:t>
      </w:r>
    </w:p>
    <w:p w14:paraId="20FD5AA3" w14:textId="77777777" w:rsidR="005F374A" w:rsidRPr="005F374A" w:rsidRDefault="005F374A" w:rsidP="005F374A">
      <w:pPr>
        <w:numPr>
          <w:ilvl w:val="0"/>
          <w:numId w:val="2"/>
        </w:numPr>
      </w:pPr>
      <w:r w:rsidRPr="005F374A">
        <w:rPr>
          <w:b/>
          <w:bCs/>
        </w:rPr>
        <w:t>Intellectual Property Protection</w:t>
      </w:r>
      <w:r w:rsidRPr="005F374A">
        <w:t>: Exclusive rights provide legal protection against unauthorized use or distribution of the software. This helps safeguard the buyer's investment and intellectual property, ensuring that they have the sole right to exploit and profit from the software.</w:t>
      </w:r>
    </w:p>
    <w:p w14:paraId="157C228D" w14:textId="77777777" w:rsidR="005F374A" w:rsidRPr="005F374A" w:rsidRDefault="005F374A" w:rsidP="005F374A">
      <w:pPr>
        <w:numPr>
          <w:ilvl w:val="0"/>
          <w:numId w:val="2"/>
        </w:numPr>
      </w:pPr>
      <w:r w:rsidRPr="005F374A">
        <w:rPr>
          <w:b/>
          <w:bCs/>
        </w:rPr>
        <w:t>Customization and Integration</w:t>
      </w:r>
      <w:r w:rsidRPr="005F374A">
        <w:t>: The buyer can customize the software to meet specific requirements or integrate it seamlessly into their existing systems and workflows. This flexibility enables them to optimize the software for maximum efficiency and effectiveness in their operations.</w:t>
      </w:r>
    </w:p>
    <w:p w14:paraId="56462A47" w14:textId="77777777" w:rsidR="005F374A" w:rsidRPr="005F374A" w:rsidRDefault="005F374A" w:rsidP="005F374A">
      <w:pPr>
        <w:numPr>
          <w:ilvl w:val="0"/>
          <w:numId w:val="2"/>
        </w:numPr>
      </w:pPr>
      <w:r w:rsidRPr="005F374A">
        <w:rPr>
          <w:b/>
          <w:bCs/>
        </w:rPr>
        <w:t>Brand Building</w:t>
      </w:r>
      <w:r w:rsidRPr="005F374A">
        <w:t>: By owning exclusive rights to a software, the buyer can build their brand around it, establishing themselves as industry leaders or experts in a particular niche. This can enhance their reputation and credibility, attracting more customers and business opportunities.</w:t>
      </w:r>
    </w:p>
    <w:p w14:paraId="59A818F5" w14:textId="77777777" w:rsidR="005F374A" w:rsidRDefault="005F374A"/>
    <w:sectPr w:rsidR="005F3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E29B9"/>
    <w:multiLevelType w:val="multilevel"/>
    <w:tmpl w:val="982C6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3A4A65"/>
    <w:multiLevelType w:val="multilevel"/>
    <w:tmpl w:val="97143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2413488">
    <w:abstractNumId w:val="1"/>
  </w:num>
  <w:num w:numId="2" w16cid:durableId="338122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4A"/>
    <w:rsid w:val="005F374A"/>
    <w:rsid w:val="007B30E8"/>
    <w:rsid w:val="009A529B"/>
    <w:rsid w:val="00B0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B244"/>
  <w15:chartTrackingRefBased/>
  <w15:docId w15:val="{FCC2230E-9845-4052-A159-DEA3206B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74A"/>
    <w:rPr>
      <w:rFonts w:eastAsiaTheme="majorEastAsia" w:cstheme="majorBidi"/>
      <w:color w:val="272727" w:themeColor="text1" w:themeTint="D8"/>
    </w:rPr>
  </w:style>
  <w:style w:type="paragraph" w:styleId="Title">
    <w:name w:val="Title"/>
    <w:basedOn w:val="Normal"/>
    <w:next w:val="Normal"/>
    <w:link w:val="TitleChar"/>
    <w:uiPriority w:val="10"/>
    <w:qFormat/>
    <w:rsid w:val="005F3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74A"/>
    <w:pPr>
      <w:spacing w:before="160"/>
      <w:jc w:val="center"/>
    </w:pPr>
    <w:rPr>
      <w:i/>
      <w:iCs/>
      <w:color w:val="404040" w:themeColor="text1" w:themeTint="BF"/>
    </w:rPr>
  </w:style>
  <w:style w:type="character" w:customStyle="1" w:styleId="QuoteChar">
    <w:name w:val="Quote Char"/>
    <w:basedOn w:val="DefaultParagraphFont"/>
    <w:link w:val="Quote"/>
    <w:uiPriority w:val="29"/>
    <w:rsid w:val="005F374A"/>
    <w:rPr>
      <w:i/>
      <w:iCs/>
      <w:color w:val="404040" w:themeColor="text1" w:themeTint="BF"/>
    </w:rPr>
  </w:style>
  <w:style w:type="paragraph" w:styleId="ListParagraph">
    <w:name w:val="List Paragraph"/>
    <w:basedOn w:val="Normal"/>
    <w:uiPriority w:val="34"/>
    <w:qFormat/>
    <w:rsid w:val="005F374A"/>
    <w:pPr>
      <w:ind w:left="720"/>
      <w:contextualSpacing/>
    </w:pPr>
  </w:style>
  <w:style w:type="character" w:styleId="IntenseEmphasis">
    <w:name w:val="Intense Emphasis"/>
    <w:basedOn w:val="DefaultParagraphFont"/>
    <w:uiPriority w:val="21"/>
    <w:qFormat/>
    <w:rsid w:val="005F374A"/>
    <w:rPr>
      <w:i/>
      <w:iCs/>
      <w:color w:val="0F4761" w:themeColor="accent1" w:themeShade="BF"/>
    </w:rPr>
  </w:style>
  <w:style w:type="paragraph" w:styleId="IntenseQuote">
    <w:name w:val="Intense Quote"/>
    <w:basedOn w:val="Normal"/>
    <w:next w:val="Normal"/>
    <w:link w:val="IntenseQuoteChar"/>
    <w:uiPriority w:val="30"/>
    <w:qFormat/>
    <w:rsid w:val="005F3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74A"/>
    <w:rPr>
      <w:i/>
      <w:iCs/>
      <w:color w:val="0F4761" w:themeColor="accent1" w:themeShade="BF"/>
    </w:rPr>
  </w:style>
  <w:style w:type="character" w:styleId="IntenseReference">
    <w:name w:val="Intense Reference"/>
    <w:basedOn w:val="DefaultParagraphFont"/>
    <w:uiPriority w:val="32"/>
    <w:qFormat/>
    <w:rsid w:val="005F3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2561">
      <w:bodyDiv w:val="1"/>
      <w:marLeft w:val="0"/>
      <w:marRight w:val="0"/>
      <w:marTop w:val="0"/>
      <w:marBottom w:val="0"/>
      <w:divBdr>
        <w:top w:val="none" w:sz="0" w:space="0" w:color="auto"/>
        <w:left w:val="none" w:sz="0" w:space="0" w:color="auto"/>
        <w:bottom w:val="none" w:sz="0" w:space="0" w:color="auto"/>
        <w:right w:val="none" w:sz="0" w:space="0" w:color="auto"/>
      </w:divBdr>
    </w:div>
    <w:div w:id="623926375">
      <w:bodyDiv w:val="1"/>
      <w:marLeft w:val="0"/>
      <w:marRight w:val="0"/>
      <w:marTop w:val="0"/>
      <w:marBottom w:val="0"/>
      <w:divBdr>
        <w:top w:val="none" w:sz="0" w:space="0" w:color="auto"/>
        <w:left w:val="none" w:sz="0" w:space="0" w:color="auto"/>
        <w:bottom w:val="none" w:sz="0" w:space="0" w:color="auto"/>
        <w:right w:val="none" w:sz="0" w:space="0" w:color="auto"/>
      </w:divBdr>
    </w:div>
    <w:div w:id="138413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2640</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Mashamba</dc:creator>
  <cp:keywords/>
  <dc:description/>
  <cp:lastModifiedBy>Andrew Mashamba</cp:lastModifiedBy>
  <cp:revision>2</cp:revision>
  <dcterms:created xsi:type="dcterms:W3CDTF">2024-03-11T10:04:00Z</dcterms:created>
  <dcterms:modified xsi:type="dcterms:W3CDTF">2024-03-13T11:46:00Z</dcterms:modified>
</cp:coreProperties>
</file>