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EC0C0" w14:textId="77777777" w:rsidR="0029716B" w:rsidRDefault="00F808F2" w:rsidP="00F808F2">
      <w:pPr>
        <w:jc w:val="center"/>
      </w:pPr>
      <w:r>
        <w:t>AWS Cloud Solutions Architect Associate Course:</w:t>
      </w:r>
    </w:p>
    <w:p w14:paraId="695575B1" w14:textId="77777777" w:rsidR="00F808F2" w:rsidRDefault="00F808F2" w:rsidP="00F808F2">
      <w:pPr>
        <w:jc w:val="center"/>
      </w:pPr>
    </w:p>
    <w:p w14:paraId="0E90EF61" w14:textId="77777777" w:rsidR="00F808F2" w:rsidRDefault="00F808F2" w:rsidP="00056DBA"/>
    <w:p w14:paraId="5023240D" w14:textId="3EB90A91" w:rsidR="00056DBA" w:rsidRDefault="00056DBA" w:rsidP="00056DBA">
      <w:r>
        <w:t>AWS – History So Far:</w:t>
      </w:r>
    </w:p>
    <w:p w14:paraId="4AF89D58" w14:textId="77777777" w:rsidR="00056DBA" w:rsidRDefault="00056DBA" w:rsidP="00056DBA"/>
    <w:p w14:paraId="5BD72F18" w14:textId="5B16FB44" w:rsidR="00056DBA" w:rsidRDefault="00056DBA" w:rsidP="00056DBA">
      <w:r>
        <w:t>“Invention requires two things: ability to try a lot of experiments, and 2. Not having to live with the collateral damage of failed experiments.”</w:t>
      </w:r>
    </w:p>
    <w:p w14:paraId="0A312679" w14:textId="77777777" w:rsidR="002F599C" w:rsidRDefault="002F599C" w:rsidP="00056DBA"/>
    <w:p w14:paraId="1A9DA2B0" w14:textId="302BDDEA" w:rsidR="002F599C" w:rsidRDefault="007112DF" w:rsidP="00056DBA">
      <w:r>
        <w:t>2003 – paper on what Amazon’s own internal infrastructure should look like</w:t>
      </w:r>
    </w:p>
    <w:p w14:paraId="0E1C80B5" w14:textId="7682680F" w:rsidR="00B318AB" w:rsidRDefault="00B318AB" w:rsidP="00056DBA">
      <w:r>
        <w:t xml:space="preserve">selling it as a service and prepared a business case. </w:t>
      </w:r>
    </w:p>
    <w:p w14:paraId="6DB41238" w14:textId="2CD740F1" w:rsidR="007112DF" w:rsidRDefault="007112DF" w:rsidP="00056DBA">
      <w:r>
        <w:t>SQS launched 2004</w:t>
      </w:r>
    </w:p>
    <w:p w14:paraId="1DED1F52" w14:textId="1C7DEF48" w:rsidR="007112DF" w:rsidRDefault="007112DF" w:rsidP="00056DBA">
      <w:r>
        <w:t>AWS launched 2006</w:t>
      </w:r>
    </w:p>
    <w:p w14:paraId="58E32136" w14:textId="1D12B489" w:rsidR="007112DF" w:rsidRDefault="007112DF" w:rsidP="00056DBA">
      <w:r>
        <w:t>2007 had over 180,000 developered</w:t>
      </w:r>
    </w:p>
    <w:p w14:paraId="26516EC1" w14:textId="581E5046" w:rsidR="007112DF" w:rsidRDefault="007112DF" w:rsidP="00056DBA">
      <w:r>
        <w:t>2010 all of amazon.com moved over</w:t>
      </w:r>
    </w:p>
    <w:p w14:paraId="71A4BE1D" w14:textId="1DFA8372" w:rsidR="007112DF" w:rsidRDefault="007112DF" w:rsidP="00056DBA">
      <w:r>
        <w:t>2012 Re-Invent conference</w:t>
      </w:r>
    </w:p>
    <w:p w14:paraId="7548FE9D" w14:textId="0C5CC3F3" w:rsidR="003E0FC0" w:rsidRDefault="003E0FC0" w:rsidP="00056DBA">
      <w:r>
        <w:t>2013 Certifications Launched</w:t>
      </w:r>
    </w:p>
    <w:p w14:paraId="67901164" w14:textId="75728E31" w:rsidR="00EA5A2E" w:rsidRDefault="00EA5A2E" w:rsidP="00056DBA">
      <w:r>
        <w:t>2014 Committed to achieved 100% renewable energy</w:t>
      </w:r>
    </w:p>
    <w:p w14:paraId="54073FF8" w14:textId="352DE3A3" w:rsidR="00151575" w:rsidRDefault="00EA5A2E" w:rsidP="00056DBA">
      <w:r>
        <w:t>2015 AWS breaks out its revenue</w:t>
      </w:r>
      <w:r w:rsidR="001E330E">
        <w:t>. $6 billion per year</w:t>
      </w:r>
    </w:p>
    <w:p w14:paraId="44E5BA73" w14:textId="3C2EA957" w:rsidR="00486531" w:rsidRDefault="00486531" w:rsidP="00056DBA">
      <w:r>
        <w:t>2016 Run rate of 13 billion USD</w:t>
      </w:r>
    </w:p>
    <w:p w14:paraId="3C82B630" w14:textId="7D941E55" w:rsidR="00151575" w:rsidRDefault="00151575" w:rsidP="00056DBA">
      <w:r>
        <w:t>2016 Cisco, Dell, IBM had a 15 billion reduction</w:t>
      </w:r>
    </w:p>
    <w:p w14:paraId="38C62766" w14:textId="77777777" w:rsidR="00506F89" w:rsidRDefault="00506F89" w:rsidP="00056DBA"/>
    <w:p w14:paraId="24E240B5" w14:textId="16D932A1" w:rsidR="00506F89" w:rsidRDefault="00506F89" w:rsidP="00056DBA">
      <w:r>
        <w:t xml:space="preserve">New service announcements grow substantially every year. </w:t>
      </w:r>
    </w:p>
    <w:p w14:paraId="7AEB986C" w14:textId="77777777" w:rsidR="00F8046A" w:rsidRDefault="00F8046A" w:rsidP="00056DBA"/>
    <w:p w14:paraId="3B4359BA" w14:textId="09FFDC9D" w:rsidR="00F8046A" w:rsidRDefault="00F8046A" w:rsidP="00056DBA">
      <w:r>
        <w:t>Subscribe to YouTube on Cloudguru, Jeff Bar’s Blog and twitter of ACloudGuru.</w:t>
      </w:r>
    </w:p>
    <w:p w14:paraId="77232B5D" w14:textId="17CAEFEE" w:rsidR="002E2E3C" w:rsidRDefault="002E2E3C" w:rsidP="00056DBA">
      <w:r>
        <w:t>May 2015 AWS was named as a leader in the IaaS for the 5</w:t>
      </w:r>
      <w:r w:rsidRPr="002E2E3C">
        <w:rPr>
          <w:vertAlign w:val="superscript"/>
        </w:rPr>
        <w:t>th</w:t>
      </w:r>
      <w:r>
        <w:t xml:space="preserve"> consecutive year in the leader category.</w:t>
      </w:r>
      <w:r w:rsidR="0078046A">
        <w:t xml:space="preserve"> Same for 2016. </w:t>
      </w:r>
    </w:p>
    <w:p w14:paraId="7D876F03" w14:textId="4FBAAED7" w:rsidR="00114039" w:rsidRDefault="00114039" w:rsidP="00056DBA">
      <w:r>
        <w:t>CenturyLink VmWare and Softlayer are now niche players.</w:t>
      </w:r>
      <w:bookmarkStart w:id="0" w:name="_GoBack"/>
      <w:bookmarkEnd w:id="0"/>
    </w:p>
    <w:sectPr w:rsidR="00114039" w:rsidSect="005E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8F2"/>
    <w:rsid w:val="00056DBA"/>
    <w:rsid w:val="00114039"/>
    <w:rsid w:val="00151575"/>
    <w:rsid w:val="001E330E"/>
    <w:rsid w:val="002E2E3C"/>
    <w:rsid w:val="002F599C"/>
    <w:rsid w:val="003E0FC0"/>
    <w:rsid w:val="004218AF"/>
    <w:rsid w:val="00486531"/>
    <w:rsid w:val="00506F89"/>
    <w:rsid w:val="005E52F0"/>
    <w:rsid w:val="007112DF"/>
    <w:rsid w:val="00756EE9"/>
    <w:rsid w:val="0078046A"/>
    <w:rsid w:val="00B318AB"/>
    <w:rsid w:val="00BD2056"/>
    <w:rsid w:val="00EA5A2E"/>
    <w:rsid w:val="00F8046A"/>
    <w:rsid w:val="00F8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07B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853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14</cp:revision>
  <dcterms:created xsi:type="dcterms:W3CDTF">2017-05-19T03:00:00Z</dcterms:created>
  <dcterms:modified xsi:type="dcterms:W3CDTF">2017-05-19T03:15:00Z</dcterms:modified>
</cp:coreProperties>
</file>