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7F20D4A5" w14:textId="4BE3D538" w:rsidR="004B6C1E" w:rsidRPr="004B6C1E" w:rsidRDefault="004B6C1E" w:rsidP="004B6C1E">
      <w:pPr>
        <w:rPr>
          <w:b/>
        </w:rPr>
      </w:pPr>
      <w:r w:rsidRPr="004B6C1E">
        <w:rPr>
          <w:b/>
        </w:rPr>
        <w:t>Updates:</w:t>
      </w:r>
    </w:p>
    <w:p w14:paraId="298AC63D" w14:textId="77777777" w:rsidR="004B6C1E" w:rsidRDefault="004B6C1E" w:rsidP="004B6C1E"/>
    <w:p w14:paraId="7643AAE8" w14:textId="26DBDF76" w:rsidR="007D5E78" w:rsidRDefault="007D5E78" w:rsidP="004B6C1E">
      <w:r w:rsidRPr="007D5E78">
        <w:rPr>
          <w:b/>
        </w:rPr>
        <w:t>Elastic Container Service</w:t>
      </w:r>
      <w:r>
        <w:t xml:space="preserve"> – container management service for </w:t>
      </w:r>
      <w:proofErr w:type="spellStart"/>
      <w:r>
        <w:t>docker</w:t>
      </w:r>
      <w:proofErr w:type="spellEnd"/>
      <w:r>
        <w:t xml:space="preserve"> on EC2 instances.</w:t>
      </w:r>
    </w:p>
    <w:p w14:paraId="3B7D357E" w14:textId="6EB2D54B" w:rsidR="005E5D83" w:rsidRDefault="005E5D83" w:rsidP="005E5D83">
      <w:pPr>
        <w:pStyle w:val="ListParagraph"/>
        <w:numPr>
          <w:ilvl w:val="0"/>
          <w:numId w:val="109"/>
        </w:numPr>
      </w:pPr>
      <w:r>
        <w:t xml:space="preserve">Docker – </w:t>
      </w:r>
      <w:proofErr w:type="spellStart"/>
      <w:r>
        <w:t>linux</w:t>
      </w:r>
      <w:proofErr w:type="spellEnd"/>
      <w:r>
        <w:t xml:space="preserve"> containers that ship software. Dependencies can all be uniform. </w:t>
      </w:r>
    </w:p>
    <w:p w14:paraId="6513F6D2" w14:textId="3E87AEA4" w:rsidR="007D5E78" w:rsidRDefault="007D5E78" w:rsidP="005E5D83">
      <w:pPr>
        <w:pStyle w:val="ListParagraph"/>
        <w:numPr>
          <w:ilvl w:val="0"/>
          <w:numId w:val="109"/>
        </w:numPr>
      </w:pPr>
      <w:r>
        <w:t>Traditional virtualization ha</w:t>
      </w:r>
      <w:bookmarkStart w:id="0" w:name="_GoBack"/>
      <w:bookmarkEnd w:id="0"/>
      <w:r>
        <w:t>s wasted space.</w:t>
      </w: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 xml:space="preserve">“Invention requires two things: ability to try a lot of experiments, and 2. </w:t>
      </w:r>
      <w:proofErr w:type="gramStart"/>
      <w:r>
        <w:t>Not</w:t>
      </w:r>
      <w:proofErr w:type="gramEnd"/>
      <w:r>
        <w:t xml:space="preserve"> having to live with the collateral damage of failed experiments.”</w:t>
      </w:r>
    </w:p>
    <w:p w14:paraId="0A312679" w14:textId="77777777" w:rsidR="002F599C" w:rsidRDefault="002F599C" w:rsidP="00056DBA"/>
    <w:p w14:paraId="1A9DA2B0" w14:textId="302BDDEA" w:rsidR="002F599C" w:rsidRDefault="007112DF" w:rsidP="00056DBA">
      <w:r>
        <w:t xml:space="preserve">2003 – </w:t>
      </w:r>
      <w:proofErr w:type="gramStart"/>
      <w:r>
        <w:t>paper</w:t>
      </w:r>
      <w:proofErr w:type="gramEnd"/>
      <w:r>
        <w:t xml:space="preserve"> on what Amazon’s own internal infrastructure should look like</w:t>
      </w:r>
    </w:p>
    <w:p w14:paraId="0E1C80B5" w14:textId="7682680F" w:rsidR="00B318AB" w:rsidRDefault="00B318AB" w:rsidP="00056DBA">
      <w:proofErr w:type="gramStart"/>
      <w:r>
        <w:t>selling</w:t>
      </w:r>
      <w:proofErr w:type="gramEnd"/>
      <w:r>
        <w:t xml:space="preserve">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proofErr w:type="gramStart"/>
      <w:r>
        <w:t>some</w:t>
      </w:r>
      <w:proofErr w:type="gramEnd"/>
      <w:r>
        <w:t xml:space="preserve"> regions don’t have all the services in them. </w:t>
      </w:r>
    </w:p>
    <w:p w14:paraId="66A8CB68" w14:textId="73057B39" w:rsidR="00562D04" w:rsidRDefault="00562D04" w:rsidP="00562D04">
      <w:pPr>
        <w:pStyle w:val="ListParagraph"/>
        <w:numPr>
          <w:ilvl w:val="0"/>
          <w:numId w:val="1"/>
        </w:numPr>
      </w:pPr>
      <w:r w:rsidRPr="00DC149A">
        <w:rPr>
          <w:b/>
        </w:rPr>
        <w:lastRenderedPageBreak/>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lastRenderedPageBreak/>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lastRenderedPageBreak/>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proofErr w:type="gramStart"/>
      <w:r w:rsidRPr="00B04165">
        <w:rPr>
          <w:b/>
        </w:rPr>
        <w:t>iOT</w:t>
      </w:r>
      <w:proofErr w:type="spellEnd"/>
      <w:proofErr w:type="gram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lastRenderedPageBreak/>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proofErr w:type="gramStart"/>
      <w:r w:rsidRPr="00A51B60">
        <w:rPr>
          <w:b/>
        </w:rPr>
        <w:t>)</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lastRenderedPageBreak/>
        <w:t xml:space="preserve">Can only view access key and secret access key once. </w:t>
      </w:r>
    </w:p>
    <w:p w14:paraId="1C8864FB" w14:textId="3796BA50" w:rsidR="00866050" w:rsidRDefault="00866050" w:rsidP="00B22977">
      <w:r>
        <w:t xml:space="preserve">Always setup MFA on your root account. </w:t>
      </w:r>
    </w:p>
    <w:p w14:paraId="1C3FC27C" w14:textId="5514BFD3" w:rsidR="00547D53" w:rsidRDefault="00547D53" w:rsidP="00B22977">
      <w:r>
        <w:t>New users have no permissions when first created</w:t>
      </w:r>
    </w:p>
    <w:p w14:paraId="5D4470EB" w14:textId="67772B3D" w:rsidR="000F34D0" w:rsidRDefault="000F34D0" w:rsidP="00B22977">
      <w:r>
        <w:t>Access key ID and Secret access key can’t be used to login to your account.</w:t>
      </w:r>
    </w:p>
    <w:p w14:paraId="49BBF451" w14:textId="77777777" w:rsidR="00623C7E" w:rsidRDefault="00623C7E" w:rsidP="00B22977"/>
    <w:p w14:paraId="4A989EA4" w14:textId="5C0AE3E6" w:rsidR="00623C7E" w:rsidRDefault="00623C7E" w:rsidP="00B22977">
      <w:r>
        <w:t>https://acloudguru2017-a.signin.aws.amazon.com/console</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4A1BC12D" w14:textId="77777777" w:rsidR="00736319" w:rsidRDefault="008540B9" w:rsidP="00736319">
      <w:pPr>
        <w:pStyle w:val="ListParagraph"/>
        <w:numPr>
          <w:ilvl w:val="0"/>
          <w:numId w:val="107"/>
        </w:numPr>
      </w:pPr>
      <w:r>
        <w:t xml:space="preserve">Place to store files in the cloud. </w:t>
      </w:r>
    </w:p>
    <w:p w14:paraId="04DED190" w14:textId="77777777" w:rsidR="00736319" w:rsidRDefault="008540B9" w:rsidP="00736319">
      <w:pPr>
        <w:pStyle w:val="ListParagraph"/>
        <w:numPr>
          <w:ilvl w:val="0"/>
          <w:numId w:val="107"/>
        </w:numPr>
      </w:pPr>
      <w:r>
        <w:t>Object based</w:t>
      </w:r>
      <w:r w:rsidR="006842D9">
        <w:t xml:space="preserve"> (Video’s, word docs, flat files)</w:t>
      </w:r>
      <w:r>
        <w:t xml:space="preserve">. </w:t>
      </w:r>
    </w:p>
    <w:p w14:paraId="5053B073" w14:textId="77777777" w:rsidR="00736319" w:rsidRDefault="007B11E1" w:rsidP="00736319">
      <w:pPr>
        <w:pStyle w:val="ListParagraph"/>
        <w:numPr>
          <w:ilvl w:val="0"/>
          <w:numId w:val="107"/>
        </w:numPr>
      </w:pPr>
      <w:r>
        <w:t xml:space="preserve">Data is spread across multiple devices and facilities. </w:t>
      </w:r>
    </w:p>
    <w:p w14:paraId="63932830" w14:textId="35A50C83" w:rsidR="008540B9" w:rsidRDefault="00BF0400" w:rsidP="00736319">
      <w:pPr>
        <w:pStyle w:val="ListParagraph"/>
        <w:numPr>
          <w:ilvl w:val="0"/>
          <w:numId w:val="107"/>
        </w:numPr>
      </w:pPr>
      <w:r>
        <w:t xml:space="preserve">Designed to sustain the loss of 2 </w:t>
      </w:r>
      <w:proofErr w:type="spellStart"/>
      <w:r>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w:t>
      </w:r>
      <w:proofErr w:type="gramStart"/>
      <w:r w:rsidR="00FD045C">
        <w:t>or</w:t>
      </w:r>
      <w:proofErr w:type="gramEnd"/>
      <w:r w:rsidR="00FD045C">
        <w:t xml:space="preserve"> S3 in the same region. </w:t>
      </w:r>
      <w:r w:rsidR="00EA7779">
        <w:t xml:space="preserve">S3 will be charged by being accessed by another account but you can choose to charge the other person. </w:t>
      </w:r>
    </w:p>
    <w:p w14:paraId="586FE344" w14:textId="77777777" w:rsidR="00511D71" w:rsidRDefault="00511D71" w:rsidP="00B22977"/>
    <w:p w14:paraId="576E9925" w14:textId="48F5FA6E" w:rsidR="00511D71" w:rsidRDefault="00511D71" w:rsidP="00736319">
      <w:pPr>
        <w:pStyle w:val="ListParagraph"/>
        <w:numPr>
          <w:ilvl w:val="0"/>
          <w:numId w:val="106"/>
        </w:numPr>
      </w:pPr>
      <w:r>
        <w:t>Owners have access to AWS S3 resources they create. Not the user by default.</w:t>
      </w:r>
    </w:p>
    <w:p w14:paraId="1F952D92" w14:textId="029E0F7A" w:rsidR="00511D71" w:rsidRDefault="00511D71" w:rsidP="00736319">
      <w:pPr>
        <w:pStyle w:val="ListParagraph"/>
        <w:numPr>
          <w:ilvl w:val="0"/>
          <w:numId w:val="106"/>
        </w:numPr>
      </w:pPr>
      <w:r>
        <w:t xml:space="preserve">ACLs can grant other AWS accounts access to </w:t>
      </w:r>
      <w:r w:rsidR="00736319">
        <w:t>your S3 resources</w:t>
      </w:r>
    </w:p>
    <w:p w14:paraId="04C47997" w14:textId="0079472A" w:rsidR="00736319" w:rsidRDefault="00736319" w:rsidP="00736319">
      <w:pPr>
        <w:pStyle w:val="ListParagraph"/>
        <w:numPr>
          <w:ilvl w:val="0"/>
          <w:numId w:val="106"/>
        </w:numPr>
      </w:pPr>
      <w:r>
        <w:t xml:space="preserve">Can use query string authentication for access for a period amount of time. </w:t>
      </w:r>
    </w:p>
    <w:p w14:paraId="47ABCE4B" w14:textId="4CBC7768" w:rsidR="00736319" w:rsidRDefault="00736319" w:rsidP="00736319">
      <w:pPr>
        <w:pStyle w:val="ListParagraph"/>
        <w:numPr>
          <w:ilvl w:val="0"/>
          <w:numId w:val="106"/>
        </w:numPr>
      </w:pPr>
      <w:r>
        <w:t xml:space="preserve">Can download/upload via SSL </w:t>
      </w:r>
      <w:r w:rsidR="0066193E">
        <w:t>encrypt</w:t>
      </w:r>
      <w:r>
        <w:t xml:space="preserve"> </w:t>
      </w:r>
      <w:proofErr w:type="gramStart"/>
      <w:r>
        <w:t>endpoints.</w:t>
      </w:r>
      <w:proofErr w:type="gramEnd"/>
    </w:p>
    <w:p w14:paraId="753DBF4C" w14:textId="34A79922" w:rsidR="0066193E" w:rsidRDefault="0066193E" w:rsidP="00736319">
      <w:pPr>
        <w:pStyle w:val="ListParagraph"/>
        <w:numPr>
          <w:ilvl w:val="0"/>
          <w:numId w:val="106"/>
        </w:numPr>
      </w:pPr>
      <w:r>
        <w:t>Metadata is not encrypted</w:t>
      </w:r>
    </w:p>
    <w:p w14:paraId="1CAA70DD" w14:textId="685834A9" w:rsidR="0066193E" w:rsidRDefault="0066193E" w:rsidP="00736319">
      <w:pPr>
        <w:pStyle w:val="ListParagraph"/>
        <w:numPr>
          <w:ilvl w:val="0"/>
          <w:numId w:val="106"/>
        </w:numPr>
      </w:pPr>
      <w:r>
        <w:t>Verifies integrity by using checksums against the data.</w:t>
      </w:r>
    </w:p>
    <w:p w14:paraId="1AE92DAC" w14:textId="5922D130" w:rsidR="0066193E" w:rsidRDefault="0066193E" w:rsidP="00736319">
      <w:pPr>
        <w:pStyle w:val="ListParagraph"/>
        <w:numPr>
          <w:ilvl w:val="0"/>
          <w:numId w:val="106"/>
        </w:numPr>
      </w:pPr>
      <w:r>
        <w:t>To protect deletion, use versioning and MFA Delete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lastRenderedPageBreak/>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t xml:space="preserve">S3 uses a combination of Content-MD5 checksums and cyclic </w:t>
      </w:r>
      <w:proofErr w:type="spellStart"/>
      <w:r>
        <w:t>reduandcey</w:t>
      </w:r>
      <w:proofErr w:type="spellEnd"/>
      <w:r>
        <w:t xml:space="preserve">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Tags are charged $0.01 per 10</w:t>
      </w:r>
      <w:proofErr w:type="gramStart"/>
      <w:r>
        <w:t>,00</w:t>
      </w:r>
      <w:proofErr w:type="gramEnd"/>
      <w:r>
        <w:t xml:space="preserve">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w:t>
      </w:r>
      <w:proofErr w:type="spellStart"/>
      <w:r>
        <w:t>cloudwatch</w:t>
      </w:r>
      <w:proofErr w:type="spellEnd"/>
      <w:r>
        <w:t xml:space="preserve">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w:t>
      </w:r>
      <w:proofErr w:type="spellStart"/>
      <w:r>
        <w:t>bittorrent</w:t>
      </w:r>
      <w:proofErr w:type="spellEnd"/>
      <w:r>
        <w:t xml:space="preserve">.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6E35236B" w14:textId="079CB716" w:rsidR="000D2DA7" w:rsidRDefault="000D2DA7" w:rsidP="000D2DA7">
      <w:pPr>
        <w:pStyle w:val="ListParagraph"/>
        <w:numPr>
          <w:ilvl w:val="0"/>
          <w:numId w:val="102"/>
        </w:numPr>
      </w:pPr>
      <w:r>
        <w:t>AES256 encryption</w:t>
      </w:r>
    </w:p>
    <w:p w14:paraId="7D9D3013" w14:textId="6758BEFF" w:rsidR="00BF0400" w:rsidRDefault="00BF0400" w:rsidP="00B22977">
      <w:r w:rsidRPr="00890D89">
        <w:rPr>
          <w:b/>
        </w:rPr>
        <w:lastRenderedPageBreak/>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w:t>
      </w:r>
      <w:proofErr w:type="spellStart"/>
      <w:r>
        <w:t>amz</w:t>
      </w:r>
      <w:proofErr w:type="spellEnd"/>
      <w:r>
        <w:t>-storage-class header to put in S3-IA</w:t>
      </w:r>
    </w:p>
    <w:p w14:paraId="6D7B09D6" w14:textId="24355526" w:rsidR="00EB5FD0" w:rsidRDefault="00EB5FD0" w:rsidP="006C0CB0">
      <w:pPr>
        <w:pStyle w:val="ListParagraph"/>
        <w:numPr>
          <w:ilvl w:val="0"/>
          <w:numId w:val="102"/>
        </w:numPr>
      </w:pPr>
      <w:proofErr w:type="gramStart"/>
      <w:r>
        <w:t>minimum</w:t>
      </w:r>
      <w:proofErr w:type="gramEnd"/>
      <w:r>
        <w:t xml:space="preserve">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w:t>
      </w:r>
      <w:proofErr w:type="gramStart"/>
      <w:r w:rsidR="00B85718">
        <w:t>reproducible</w:t>
      </w:r>
      <w:proofErr w:type="gramEnd"/>
      <w:r w:rsidR="00B85718">
        <w:t xml:space="preserv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7D5E78"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proofErr w:type="gramStart"/>
      <w:r w:rsidRPr="00770A1E">
        <w:rPr>
          <w:b/>
        </w:rPr>
        <w:t>region</w:t>
      </w:r>
      <w:proofErr w:type="gramEnd"/>
      <w:r w:rsidRPr="00770A1E">
        <w:rPr>
          <w:b/>
        </w:rPr>
        <w:t xml:space="preserve">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550F52C7" w14:textId="5F1731A6" w:rsidR="00D8750D" w:rsidRDefault="00D8750D" w:rsidP="005A30E8">
      <w:pPr>
        <w:pStyle w:val="ListParagraph"/>
        <w:numPr>
          <w:ilvl w:val="0"/>
          <w:numId w:val="21"/>
        </w:numPr>
      </w:pPr>
      <w:r>
        <w:t xml:space="preserve">Stored data in vaults. Can create up to 1,000 vaults per reach and each archive contain up to 40 TB. </w:t>
      </w:r>
    </w:p>
    <w:p w14:paraId="1B11D79D" w14:textId="16894FD2" w:rsidR="00E67F12" w:rsidRDefault="00E67F12" w:rsidP="005A30E8">
      <w:pPr>
        <w:pStyle w:val="ListParagraph"/>
        <w:numPr>
          <w:ilvl w:val="0"/>
          <w:numId w:val="21"/>
        </w:numPr>
      </w:pPr>
      <w:r>
        <w:t xml:space="preserve">Single uploads can be done up to 4 GB. Multipart uploads can be greater than 100Mb and up to 40,000 GB. </w:t>
      </w:r>
    </w:p>
    <w:p w14:paraId="08704813" w14:textId="79446BB0" w:rsidR="00F93B9C" w:rsidRDefault="00F93B9C" w:rsidP="005A30E8">
      <w:pPr>
        <w:pStyle w:val="ListParagraph"/>
        <w:numPr>
          <w:ilvl w:val="0"/>
          <w:numId w:val="21"/>
        </w:numPr>
      </w:pPr>
      <w:r>
        <w:t>Uses a tree hash during upload</w:t>
      </w:r>
    </w:p>
    <w:p w14:paraId="0F4117A8" w14:textId="50344FE7" w:rsidR="000D2DA7" w:rsidRDefault="000D2DA7" w:rsidP="005A30E8">
      <w:pPr>
        <w:pStyle w:val="ListParagraph"/>
        <w:numPr>
          <w:ilvl w:val="0"/>
          <w:numId w:val="21"/>
        </w:numPr>
      </w:pPr>
      <w:r>
        <w:t>Data remains available for 24 hours after the retrieval job.</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 xml:space="preserve">Unless you delete the object will it come up in the replicated </w:t>
      </w:r>
      <w:proofErr w:type="gramStart"/>
      <w:r w:rsidR="0030778D">
        <w:t>region.</w:t>
      </w:r>
      <w:proofErr w:type="gramEnd"/>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7D5E78"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 xml:space="preserve">A system of distributed servers that deliver webpages and other web content to a user based on the geographic location of the user, </w:t>
      </w:r>
      <w:proofErr w:type="gramStart"/>
      <w:r>
        <w:t>The</w:t>
      </w:r>
      <w:proofErr w:type="gramEnd"/>
      <w:r>
        <w:t xml:space="preserv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lastRenderedPageBreak/>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27BFFE1F" w14:textId="6794DDD6" w:rsidR="0066193E" w:rsidRDefault="0066193E" w:rsidP="0066193E">
      <w:pPr>
        <w:pStyle w:val="ListParagraph"/>
        <w:numPr>
          <w:ilvl w:val="1"/>
          <w:numId w:val="27"/>
        </w:numPr>
      </w:pPr>
      <w:r>
        <w:rPr>
          <w:b/>
        </w:rPr>
        <w:t xml:space="preserve">CORS </w:t>
      </w:r>
      <w:r w:rsidRPr="00D8750D">
        <w:rPr>
          <w:b/>
        </w:rPr>
        <w:t>(Cross-origin resource sharing)</w:t>
      </w:r>
      <w:r>
        <w:t xml:space="preserve"> </w:t>
      </w:r>
      <w:r w:rsidR="00D8750D">
        <w:t>–</w:t>
      </w:r>
      <w:r>
        <w:t xml:space="preserve"> </w:t>
      </w:r>
      <w:r w:rsidR="00D8750D">
        <w:t xml:space="preserve">enable images stored in S3 to be </w:t>
      </w:r>
      <w:proofErr w:type="spellStart"/>
      <w:r w:rsidR="00D8750D">
        <w:t>referencable</w:t>
      </w:r>
      <w:proofErr w:type="spellEnd"/>
      <w:r w:rsidR="00D8750D">
        <w:t>.</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296ECE06" w14:textId="5AC0C3C5" w:rsidR="00FF410D" w:rsidRDefault="00FF410D" w:rsidP="00126836">
      <w:pPr>
        <w:pStyle w:val="ListParagraph"/>
        <w:numPr>
          <w:ilvl w:val="0"/>
          <w:numId w:val="27"/>
        </w:numPr>
      </w:pPr>
      <w:r>
        <w:t>Requires authentication</w:t>
      </w:r>
      <w:r w:rsidR="005703B8">
        <w:t xml:space="preserve"> to control API</w:t>
      </w:r>
    </w:p>
    <w:p w14:paraId="30233967" w14:textId="525E0047" w:rsidR="005703B8" w:rsidRDefault="005703B8" w:rsidP="00126836">
      <w:pPr>
        <w:pStyle w:val="ListParagraph"/>
        <w:numPr>
          <w:ilvl w:val="0"/>
          <w:numId w:val="27"/>
        </w:numPr>
      </w:pPr>
      <w:r>
        <w:t xml:space="preserve">Can use S3 ACL feature to limit access to that Origin Access Identity so the original copy of the </w:t>
      </w:r>
    </w:p>
    <w:p w14:paraId="2A59A909" w14:textId="794E220D" w:rsidR="00FB6A31" w:rsidRDefault="00FB6A31" w:rsidP="00126836">
      <w:pPr>
        <w:pStyle w:val="ListParagraph"/>
        <w:numPr>
          <w:ilvl w:val="0"/>
          <w:numId w:val="27"/>
        </w:numPr>
      </w:pPr>
      <w:r>
        <w:t>Uses signed –URL</w:t>
      </w:r>
    </w:p>
    <w:p w14:paraId="17DE32EF" w14:textId="7E8C1BA3" w:rsidR="00FB6A31" w:rsidRDefault="00FB6A31" w:rsidP="00FB6A31">
      <w:pPr>
        <w:pStyle w:val="ListParagraph"/>
        <w:numPr>
          <w:ilvl w:val="1"/>
          <w:numId w:val="27"/>
        </w:numPr>
      </w:pPr>
      <w:r>
        <w:t>Set up public-private key pair, upload public key to Console</w:t>
      </w:r>
    </w:p>
    <w:p w14:paraId="6BE30036" w14:textId="28733169" w:rsidR="00FB6A31" w:rsidRDefault="00FB6A31" w:rsidP="00FB6A31">
      <w:pPr>
        <w:pStyle w:val="ListParagraph"/>
        <w:numPr>
          <w:ilvl w:val="1"/>
          <w:numId w:val="27"/>
        </w:numPr>
      </w:pPr>
      <w:r>
        <w:t xml:space="preserve">Configure </w:t>
      </w:r>
      <w:proofErr w:type="spellStart"/>
      <w:r>
        <w:t>CloudFront</w:t>
      </w:r>
      <w:proofErr w:type="spellEnd"/>
      <w:r>
        <w:t xml:space="preserve"> to authorize sign requests.</w:t>
      </w:r>
    </w:p>
    <w:p w14:paraId="663B4D54" w14:textId="3B0FC655" w:rsidR="00FB6A31" w:rsidRDefault="00FB6A31" w:rsidP="00FB6A31">
      <w:pPr>
        <w:pStyle w:val="ListParagraph"/>
        <w:numPr>
          <w:ilvl w:val="0"/>
          <w:numId w:val="27"/>
        </w:numPr>
      </w:pPr>
      <w:r>
        <w:t>Can server content via HTTP or HTTPS</w:t>
      </w:r>
    </w:p>
    <w:p w14:paraId="0C127499" w14:textId="1A8C38BB" w:rsidR="00FB6A31" w:rsidRDefault="00FB6A31" w:rsidP="00FB6A31">
      <w:pPr>
        <w:pStyle w:val="ListParagraph"/>
        <w:numPr>
          <w:ilvl w:val="1"/>
          <w:numId w:val="27"/>
        </w:numPr>
      </w:pPr>
      <w:r>
        <w:t>Uses SSLv3 and includes ECDHE (</w:t>
      </w:r>
      <w:proofErr w:type="spellStart"/>
      <w:r>
        <w:t>Diffie</w:t>
      </w:r>
      <w:proofErr w:type="spellEnd"/>
      <w:r>
        <w:t>-Hellman Ephemeral). Can also do PFS (Perfect Forward Secrecy</w:t>
      </w:r>
      <w:proofErr w:type="gramStart"/>
      <w:r>
        <w:t>)</w:t>
      </w:r>
      <w:r w:rsidR="00B65D90">
        <w:t>-</w:t>
      </w:r>
      <w:proofErr w:type="gramEnd"/>
      <w:r w:rsidR="00B65D90">
        <w:t xml:space="preserve"> uses session keys that are ephemeral and not stored anywhere.</w:t>
      </w:r>
    </w:p>
    <w:p w14:paraId="10690BA5" w14:textId="6F060F6A" w:rsidR="00B65D90" w:rsidRDefault="00B65D90" w:rsidP="00B65D90">
      <w:pPr>
        <w:pStyle w:val="ListParagraph"/>
        <w:numPr>
          <w:ilvl w:val="0"/>
          <w:numId w:val="27"/>
        </w:numPr>
      </w:pPr>
      <w:r>
        <w:t>Access logs can be done</w:t>
      </w:r>
    </w:p>
    <w:p w14:paraId="075BFD03" w14:textId="568A3F9B" w:rsidR="00B65D90" w:rsidRDefault="00B65D90" w:rsidP="00B65D90">
      <w:pPr>
        <w:pStyle w:val="ListParagraph"/>
        <w:numPr>
          <w:ilvl w:val="0"/>
          <w:numId w:val="27"/>
        </w:numPr>
      </w:pPr>
      <w:proofErr w:type="spellStart"/>
      <w:r>
        <w:t>url</w:t>
      </w:r>
      <w:proofErr w:type="spellEnd"/>
      <w:r>
        <w:t xml:space="preserve"> example https://dxxxxx.cloudfront.net/image.jpg</w:t>
      </w:r>
    </w:p>
    <w:p w14:paraId="6A6F0596" w14:textId="77777777" w:rsidR="00126836" w:rsidRDefault="00126836" w:rsidP="00A303CF"/>
    <w:p w14:paraId="4E26462C" w14:textId="77777777" w:rsidR="00A303CF" w:rsidRDefault="007D5E78"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w:t>
      </w:r>
      <w:proofErr w:type="spellStart"/>
      <w:r>
        <w:t>cloudfront</w:t>
      </w:r>
      <w:proofErr w:type="spellEnd"/>
      <w:r>
        <w:t xml:space="preserve"> only versus the s3 </w:t>
      </w:r>
      <w:proofErr w:type="spellStart"/>
      <w:proofErr w:type="gramStart"/>
      <w:r>
        <w:t>url</w:t>
      </w:r>
      <w:proofErr w:type="spellEnd"/>
      <w:proofErr w:type="gramEnd"/>
      <w:r>
        <w:t xml:space="preserve">.  If objects </w:t>
      </w:r>
      <w:r w:rsidR="006507F3">
        <w:t>consistently</w:t>
      </w:r>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lastRenderedPageBreak/>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However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w:t>
      </w:r>
      <w:proofErr w:type="gramStart"/>
      <w:r w:rsidRPr="002D3CD5">
        <w:rPr>
          <w:rFonts w:ascii="Courier New" w:eastAsia="Times New Roman" w:hAnsi="Courier New" w:cs="Courier New"/>
          <w:color w:val="000000"/>
          <w:sz w:val="20"/>
          <w:szCs w:val="20"/>
        </w:rPr>
        <w:t>)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lastRenderedPageBreak/>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01EA3E8B" w14:textId="2A45D6CB" w:rsidR="000D2DA7" w:rsidRDefault="000D2DA7" w:rsidP="002925A4">
      <w:pPr>
        <w:pStyle w:val="ListParagraph"/>
        <w:numPr>
          <w:ilvl w:val="0"/>
          <w:numId w:val="24"/>
        </w:numPr>
      </w:pPr>
      <w:r>
        <w:t xml:space="preserve">Data is sent in the form of an EBS snapshot to S3. </w:t>
      </w:r>
    </w:p>
    <w:p w14:paraId="7D233530" w14:textId="4ABC6A79" w:rsidR="0075245B" w:rsidRDefault="0075245B" w:rsidP="002925A4">
      <w:pPr>
        <w:pStyle w:val="ListParagraph"/>
        <w:numPr>
          <w:ilvl w:val="0"/>
          <w:numId w:val="24"/>
        </w:numPr>
      </w:pPr>
      <w:r>
        <w:t>Can be ran be an EC2 Gateway AMI. Have up to 12 stored volumes, 20 cached volumes, or 1500 virtual tape cartridges.</w:t>
      </w:r>
    </w:p>
    <w:p w14:paraId="394D7D7F" w14:textId="3B3498A4" w:rsidR="0075245B" w:rsidRDefault="0075245B" w:rsidP="002925A4">
      <w:pPr>
        <w:pStyle w:val="ListParagraph"/>
        <w:numPr>
          <w:ilvl w:val="0"/>
          <w:numId w:val="24"/>
        </w:numPr>
      </w:pPr>
      <w:r>
        <w:t>To set up CHAP you must configure it in the gateway console</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544DFE57" w14:textId="553BB254" w:rsidR="000D2DA7" w:rsidRDefault="000D2DA7" w:rsidP="0036633A">
      <w:pPr>
        <w:pStyle w:val="ListParagraph"/>
        <w:numPr>
          <w:ilvl w:val="1"/>
          <w:numId w:val="25"/>
        </w:numPr>
      </w:pPr>
      <w:r>
        <w:t>Up to 10 virtual tapes per gateway, 1 media changers, and up to 1500 virtual tape cartridges</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6BD09920" w14:textId="4CC46343" w:rsidR="0075245B" w:rsidRDefault="0075245B" w:rsidP="0075245B">
      <w:pPr>
        <w:pStyle w:val="ListParagraph"/>
        <w:numPr>
          <w:ilvl w:val="0"/>
          <w:numId w:val="108"/>
        </w:numPr>
      </w:pPr>
      <w:r>
        <w:t>If imported to EBS and it’s greater than 1 TB, it will store it in S3 via EBS snapshot.</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lastRenderedPageBreak/>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w:t>
      </w:r>
      <w:proofErr w:type="spellStart"/>
      <w:r>
        <w:t>bucketname</w:t>
      </w:r>
      <w:proofErr w:type="spellEnd"/>
      <w:r>
        <w:t>&gt;.s3-accelerate.amazonaws.com or &lt;</w:t>
      </w:r>
      <w:proofErr w:type="spellStart"/>
      <w:r>
        <w:t>bucketname</w:t>
      </w:r>
      <w:proofErr w:type="spellEnd"/>
      <w:r>
        <w:t>&gt;.s3-accelerate.dualstack.amazonaws.com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w:t>
      </w:r>
      <w:proofErr w:type="gramStart"/>
      <w:r>
        <w:t>gateway.</w:t>
      </w:r>
      <w:proofErr w:type="gramEnd"/>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 xml:space="preserve">Know Static website hosting for developer exam. Bucket name. </w:t>
      </w:r>
      <w:proofErr w:type="gramStart"/>
      <w:r>
        <w:t>s3-website.region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 xml:space="preserve">Max is 20 </w:t>
      </w:r>
      <w:proofErr w:type="gramStart"/>
      <w:r>
        <w:t>instances</w:t>
      </w:r>
      <w:r w:rsidR="006B03D4">
        <w:t>(</w:t>
      </w:r>
      <w:proofErr w:type="gramEnd"/>
      <w:r w:rsidR="006B03D4">
        <w:t>spot, reserved, on-demand)</w:t>
      </w:r>
      <w:r>
        <w:t xml:space="preserve"> but you’ll need to fill </w:t>
      </w:r>
      <w:proofErr w:type="spellStart"/>
      <w:r>
        <w:t>our</w:t>
      </w:r>
      <w:proofErr w:type="spellEnd"/>
      <w:r>
        <w:t xml:space="preserve">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w:t>
      </w:r>
      <w:proofErr w:type="spellStart"/>
      <w:r>
        <w:t>interdata</w:t>
      </w:r>
      <w:proofErr w:type="spellEnd"/>
      <w:r>
        <w:t xml:space="preserve">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w:t>
      </w:r>
      <w:proofErr w:type="gramStart"/>
      <w:r>
        <w:t>ENA(</w:t>
      </w:r>
      <w:proofErr w:type="gramEnd"/>
      <w:r>
        <w:t xml:space="preserve">Elastic Network Adapter) for enhanced SR-IOV networking.  C3, C4, R3, I2, &amp; M4 have the Intel Virtual Function Interface Driver. Only </w:t>
      </w:r>
      <w:proofErr w:type="spellStart"/>
      <w:r>
        <w:t>wrks</w:t>
      </w:r>
      <w:proofErr w:type="spellEnd"/>
      <w:r>
        <w:t xml:space="preserve"> in VPC. </w:t>
      </w:r>
    </w:p>
    <w:p w14:paraId="01BE0F05" w14:textId="7352DFC5" w:rsidR="00766F73" w:rsidRDefault="00766F73" w:rsidP="0095789A">
      <w:pPr>
        <w:pStyle w:val="ListParagraph"/>
        <w:numPr>
          <w:ilvl w:val="0"/>
          <w:numId w:val="29"/>
        </w:numPr>
      </w:pPr>
      <w:r>
        <w:t xml:space="preserve">High I/O instances use </w:t>
      </w:r>
      <w:proofErr w:type="spellStart"/>
      <w:r>
        <w:t>NVMe</w:t>
      </w:r>
      <w:proofErr w:type="spellEnd"/>
      <w:r>
        <w:t xml:space="preserve"> local based storage. </w:t>
      </w:r>
    </w:p>
    <w:p w14:paraId="5A60073C" w14:textId="3102748C" w:rsidR="00DD0B7C" w:rsidRDefault="00DD0B7C" w:rsidP="0095789A">
      <w:pPr>
        <w:pStyle w:val="ListParagraph"/>
        <w:numPr>
          <w:ilvl w:val="0"/>
          <w:numId w:val="29"/>
        </w:numPr>
      </w:pPr>
      <w:proofErr w:type="spellStart"/>
      <w:r>
        <w:t>Cloudwatch</w:t>
      </w:r>
      <w:proofErr w:type="spellEnd"/>
      <w:r>
        <w:t xml:space="preserve"> metrics are available for up to 2 weeks after </w:t>
      </w:r>
      <w:proofErr w:type="gramStart"/>
      <w:r>
        <w:t>a</w:t>
      </w:r>
      <w:proofErr w:type="gramEnd"/>
      <w:r>
        <w:t xml:space="preserve">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6C548852" w14:textId="01FE91C7" w:rsidR="00AB3C02" w:rsidRDefault="00AB3C02" w:rsidP="0095789A">
      <w:pPr>
        <w:pStyle w:val="ListParagraph"/>
        <w:numPr>
          <w:ilvl w:val="0"/>
          <w:numId w:val="29"/>
        </w:numPr>
      </w:pPr>
      <w:r>
        <w:t>Can attach another ENI (Elastic Network Interface) for a total of 2 per instance.</w:t>
      </w:r>
    </w:p>
    <w:p w14:paraId="1E2B26A2" w14:textId="62D476ED" w:rsidR="00AB3C02" w:rsidRDefault="00AB3C02" w:rsidP="0095789A">
      <w:pPr>
        <w:pStyle w:val="ListParagraph"/>
        <w:numPr>
          <w:ilvl w:val="0"/>
          <w:numId w:val="29"/>
        </w:numPr>
      </w:pPr>
      <w:r>
        <w:t>Elastic IP’s stay associated when the instance is stopped.</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proofErr w:type="gramStart"/>
      <w:r>
        <w:t>users</w:t>
      </w:r>
      <w:proofErr w:type="gramEnd"/>
      <w:r>
        <w:t xml:space="preserve">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6BC8AD21" w14:textId="4216C02D" w:rsidR="00511D71" w:rsidRDefault="00511D71" w:rsidP="004458CA">
      <w:pPr>
        <w:pStyle w:val="ListParagraph"/>
        <w:numPr>
          <w:ilvl w:val="1"/>
          <w:numId w:val="29"/>
        </w:numPr>
      </w:pPr>
      <w:r>
        <w:t xml:space="preserve">Can’t transfer </w:t>
      </w:r>
      <w:proofErr w:type="gramStart"/>
      <w:r>
        <w:t>Reserved</w:t>
      </w:r>
      <w:proofErr w:type="gramEnd"/>
      <w:r>
        <w:t xml:space="preserve"> instances to other regions.</w:t>
      </w:r>
    </w:p>
    <w:p w14:paraId="7DD7594F" w14:textId="7151A64F" w:rsidR="00511D71" w:rsidRDefault="00511D71" w:rsidP="004458CA">
      <w:pPr>
        <w:pStyle w:val="ListParagraph"/>
        <w:numPr>
          <w:ilvl w:val="1"/>
          <w:numId w:val="29"/>
        </w:numPr>
      </w:pPr>
      <w:r>
        <w:t>End dates don’t end.</w:t>
      </w:r>
    </w:p>
    <w:p w14:paraId="66DB5A85" w14:textId="5B22E80B" w:rsidR="00914477" w:rsidRDefault="002C3111" w:rsidP="004458CA">
      <w:pPr>
        <w:pStyle w:val="ListParagraph"/>
        <w:numPr>
          <w:ilvl w:val="1"/>
          <w:numId w:val="29"/>
        </w:numPr>
      </w:pPr>
      <w:r w:rsidRPr="00072A03">
        <w:rPr>
          <w:b/>
        </w:rPr>
        <w:t>Convertible Reserved instances</w:t>
      </w:r>
      <w:r>
        <w:t xml:space="preserve"> – offer the option to change your instance configuration during the term.</w:t>
      </w:r>
    </w:p>
    <w:p w14:paraId="6466153D" w14:textId="1C2F2A21" w:rsidR="00511D71" w:rsidRDefault="00511D71" w:rsidP="00511D71">
      <w:pPr>
        <w:pStyle w:val="ListParagraph"/>
        <w:numPr>
          <w:ilvl w:val="2"/>
          <w:numId w:val="29"/>
        </w:numPr>
      </w:pPr>
      <w:r>
        <w:t>Can’t convert convertible for convertible.</w:t>
      </w:r>
    </w:p>
    <w:p w14:paraId="01775C77" w14:textId="095A0562" w:rsidR="002C3111" w:rsidRDefault="002C3111" w:rsidP="004458CA">
      <w:pPr>
        <w:pStyle w:val="ListParagraph"/>
        <w:numPr>
          <w:ilvl w:val="1"/>
          <w:numId w:val="29"/>
        </w:numPr>
      </w:pPr>
      <w:r w:rsidRPr="00072A03">
        <w:rPr>
          <w:b/>
        </w:rPr>
        <w:t>Standard Reserved instances</w:t>
      </w:r>
      <w:r>
        <w:t xml:space="preserve"> – offer a discount when you commit to an instance family. </w:t>
      </w:r>
    </w:p>
    <w:p w14:paraId="6B28EC60" w14:textId="1C010920" w:rsidR="00072A03" w:rsidRPr="002A2DC7" w:rsidRDefault="00072A03" w:rsidP="004458CA">
      <w:pPr>
        <w:pStyle w:val="ListParagraph"/>
        <w:numPr>
          <w:ilvl w:val="1"/>
          <w:numId w:val="29"/>
        </w:numPr>
      </w:pPr>
      <w:r>
        <w:rPr>
          <w:b/>
        </w:rPr>
        <w:t>Zone Reserved or Regional Reserved</w:t>
      </w:r>
    </w:p>
    <w:p w14:paraId="5D945973" w14:textId="1F388A2A" w:rsidR="002A2DC7" w:rsidRDefault="002A2DC7" w:rsidP="004458CA">
      <w:pPr>
        <w:pStyle w:val="ListParagraph"/>
        <w:numPr>
          <w:ilvl w:val="1"/>
          <w:numId w:val="29"/>
        </w:numPr>
      </w:pPr>
      <w:r>
        <w:t xml:space="preserve">Instances can be running when applying RI. </w:t>
      </w:r>
    </w:p>
    <w:p w14:paraId="54E52058" w14:textId="5A85A66A" w:rsidR="00857A23" w:rsidRDefault="00857A23" w:rsidP="00872380">
      <w:pPr>
        <w:pStyle w:val="ListParagraph"/>
        <w:numPr>
          <w:ilvl w:val="0"/>
          <w:numId w:val="29"/>
        </w:numPr>
      </w:pPr>
      <w:r>
        <w:rPr>
          <w:b/>
        </w:rPr>
        <w:lastRenderedPageBreak/>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proofErr w:type="gramStart"/>
      <w:r>
        <w:t>what</w:t>
      </w:r>
      <w:proofErr w:type="gramEnd"/>
      <w:r>
        <w:t xml:space="preserve"> the price is of the stock today. Changes on region and AZ. Stock Market.</w:t>
      </w:r>
    </w:p>
    <w:p w14:paraId="17EDD52E" w14:textId="5C194E6B" w:rsidR="005B484B" w:rsidRDefault="005B484B" w:rsidP="005B484B">
      <w:pPr>
        <w:pStyle w:val="ListParagraph"/>
        <w:numPr>
          <w:ilvl w:val="1"/>
          <w:numId w:val="29"/>
        </w:numPr>
      </w:pPr>
      <w:proofErr w:type="gramStart"/>
      <w:r>
        <w:t>spot</w:t>
      </w:r>
      <w:proofErr w:type="gramEnd"/>
      <w:r>
        <w:t xml:space="preserve"> price and bid price are the same. Instance will be purchased.</w:t>
      </w:r>
    </w:p>
    <w:p w14:paraId="1A18009B" w14:textId="7C659D9C" w:rsidR="005B484B" w:rsidRDefault="005B484B" w:rsidP="005B484B">
      <w:pPr>
        <w:pStyle w:val="ListParagraph"/>
        <w:numPr>
          <w:ilvl w:val="1"/>
          <w:numId w:val="29"/>
        </w:numPr>
      </w:pPr>
      <w:proofErr w:type="gramStart"/>
      <w:r>
        <w:t>spot</w:t>
      </w:r>
      <w:proofErr w:type="gramEnd"/>
      <w:r>
        <w:t xml:space="preserve">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7D5E78"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lastRenderedPageBreak/>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w:t>
      </w:r>
      <w:proofErr w:type="gramStart"/>
      <w:r>
        <w:t>a</w:t>
      </w:r>
      <w:proofErr w:type="gramEnd"/>
      <w:r>
        <w:t xml:space="preserve">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w:t>
      </w:r>
      <w:proofErr w:type="spellStart"/>
      <w:r>
        <w:t>crednetials</w:t>
      </w:r>
      <w:proofErr w:type="spellEnd"/>
      <w:r>
        <w:t xml:space="preserve">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proofErr w:type="gramStart"/>
      <w:r w:rsidR="00F31B0E">
        <w:t>PV(</w:t>
      </w:r>
      <w:proofErr w:type="spellStart"/>
      <w:proofErr w:type="gramEnd"/>
      <w:r w:rsidR="00F31B0E">
        <w:t>Peravertal</w:t>
      </w:r>
      <w:proofErr w:type="spellEnd"/>
      <w:r w:rsidR="00F31B0E">
        <w:t>)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 xml:space="preserve">Private </w:t>
      </w:r>
      <w:proofErr w:type="gramStart"/>
      <w:r w:rsidRPr="002906C0">
        <w:rPr>
          <w:b/>
        </w:rPr>
        <w:t>key</w:t>
      </w:r>
      <w:proofErr w:type="gramEnd"/>
      <w:r>
        <w:t xml:space="preserve"> – unlocks the pad lock. </w:t>
      </w:r>
    </w:p>
    <w:p w14:paraId="35000009" w14:textId="42511911" w:rsidR="004E0B39" w:rsidRDefault="004E0B39" w:rsidP="00A00DE0">
      <w:r>
        <w:t xml:space="preserve">They use public IP to SSH in. </w:t>
      </w:r>
      <w:r w:rsidR="00864F52">
        <w:t>Do need to change the permissions of the .</w:t>
      </w:r>
      <w:proofErr w:type="spellStart"/>
      <w:r w:rsidR="00864F52">
        <w:t>pem</w:t>
      </w:r>
      <w:proofErr w:type="spell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7D5E78"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 xml:space="preserve">Can’t block specific IP addresses using security groups instead use Network </w:t>
      </w:r>
      <w:proofErr w:type="gramStart"/>
      <w:r w:rsidR="00926B48">
        <w:t>ACL’s</w:t>
      </w:r>
      <w:r w:rsidR="008178C5">
        <w:t>.</w:t>
      </w:r>
      <w:proofErr w:type="gramEnd"/>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1E5BE1B8" w14:textId="34E12FA0" w:rsidR="00771A20" w:rsidRDefault="00771A20" w:rsidP="00A00DE0">
      <w:r>
        <w:t>Lab 5-2:</w:t>
      </w:r>
    </w:p>
    <w:p w14:paraId="33509141" w14:textId="77777777" w:rsidR="00771A20" w:rsidRDefault="00771A20" w:rsidP="00A00DE0"/>
    <w:p w14:paraId="3DECCBC4" w14:textId="20752363" w:rsidR="00771A20" w:rsidRDefault="009D1BF8" w:rsidP="00A00DE0">
      <w:r>
        <w:lastRenderedPageBreak/>
        <w:t xml:space="preserve">Best practice is to stop and </w:t>
      </w:r>
      <w:r w:rsidR="00C11CDB">
        <w:t xml:space="preserve">then change volume. </w:t>
      </w:r>
      <w:r w:rsidR="004A0FBB">
        <w:t xml:space="preserve">Or create snapshots. </w:t>
      </w:r>
      <w:r w:rsidR="0003267E">
        <w:t>Can change volumes</w:t>
      </w:r>
      <w:r w:rsidR="00C11CDB">
        <w:t xml:space="preserve"> on the fly except for magnetic standard. Must wait 6 hours before making another change when changing a volume on the fly. Can scale volumes up and need to be the same AZ. </w:t>
      </w:r>
    </w:p>
    <w:p w14:paraId="4267BAC6" w14:textId="77777777" w:rsidR="00C11CDB" w:rsidRDefault="00C11CDB" w:rsidP="00A00DE0"/>
    <w:p w14:paraId="48DB3E31" w14:textId="77777777" w:rsidR="00C11CDB" w:rsidRDefault="00C11CDB"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w:t>
      </w:r>
      <w:proofErr w:type="spellStart"/>
      <w:r>
        <w:t>shutdown</w:t>
      </w:r>
      <w:proofErr w:type="spellEnd"/>
      <w:r>
        <w:t xml:space="preserve">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7D5E78" w:rsidP="00E25E7B">
      <w:hyperlink r:id="rId11" w:history="1">
        <w:r w:rsidR="00E0778B" w:rsidRPr="00427933">
          <w:rPr>
            <w:rStyle w:val="Hyperlink"/>
          </w:rPr>
          <w:t>https://aws.amazon.com/articles/9001172542712674</w:t>
        </w:r>
      </w:hyperlink>
    </w:p>
    <w:p w14:paraId="5A1CA069" w14:textId="2886B77A" w:rsidR="00E0778B" w:rsidRDefault="007D5E78"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lastRenderedPageBreak/>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 xml:space="preserve">ELB don’t support instances launched using paid AMI from Amazon </w:t>
      </w:r>
      <w:proofErr w:type="spellStart"/>
      <w:r>
        <w:t>DevPay</w:t>
      </w:r>
      <w:proofErr w:type="spellEnd"/>
      <w:r>
        <w:t xml:space="preserve">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7D5E78"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7D5E78"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Cd ~, cd .</w:t>
      </w:r>
      <w:proofErr w:type="spellStart"/>
      <w:r w:rsidRPr="004329EF">
        <w:rPr>
          <w:b/>
        </w:rPr>
        <w:t>aws</w:t>
      </w:r>
      <w:proofErr w:type="spellEnd"/>
      <w:r w:rsidRPr="004329EF">
        <w:rPr>
          <w:b/>
        </w:rPr>
        <w:t xml:space="preserve">. </w:t>
      </w:r>
    </w:p>
    <w:p w14:paraId="4F2C5719" w14:textId="33FB5A01" w:rsidR="00DF72E3" w:rsidRDefault="00DF72E3" w:rsidP="00FA0818">
      <w:r>
        <w:lastRenderedPageBreak/>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7D5E78"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7D5E78"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557BC26C" w14:textId="027911FD" w:rsidR="00FF6A07" w:rsidRDefault="00FF6A07" w:rsidP="00FA0818">
      <w:r>
        <w:t>Lab 11 S3 CLI:</w:t>
      </w:r>
    </w:p>
    <w:p w14:paraId="07DE9EA7" w14:textId="77777777" w:rsidR="00FF6A07" w:rsidRDefault="00FF6A07" w:rsidP="00FA0818"/>
    <w:p w14:paraId="79B3B58D" w14:textId="01CBA8ED" w:rsidR="00FF6A07" w:rsidRDefault="00FC127A" w:rsidP="00FA0818">
      <w:r>
        <w:t>You can attach a</w:t>
      </w:r>
      <w:r w:rsidR="00C63BD4">
        <w:t xml:space="preserve"> role by the console or by API on the fly. Doesn’t need to be done just at launch. </w:t>
      </w:r>
      <w:r w:rsidR="00B734E0">
        <w:t xml:space="preserve">–region eu-west-2. Get use to using the region command when using S3 with API. </w:t>
      </w:r>
    </w:p>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r>
        <w:t>Shabang</w:t>
      </w:r>
      <w:proofErr w:type="spellEnd"/>
      <w:r>
        <w:t xml:space="preserve"> and then the path of the </w:t>
      </w:r>
      <w:r w:rsidR="00EF0CF9">
        <w:t>interpreter</w:t>
      </w:r>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proofErr w:type="gramStart"/>
      <w:r>
        <w:t>yum</w:t>
      </w:r>
      <w:proofErr w:type="gramEnd"/>
      <w:r>
        <w:t xml:space="preserve"> update </w:t>
      </w:r>
      <w:r w:rsidR="00397769">
        <w:t>–</w:t>
      </w:r>
      <w:r>
        <w:t>y</w:t>
      </w:r>
    </w:p>
    <w:p w14:paraId="46FF7EC4" w14:textId="3AC5836E" w:rsidR="00397769" w:rsidRDefault="00397769" w:rsidP="00FA0818">
      <w:proofErr w:type="gramStart"/>
      <w:r>
        <w:t>yum</w:t>
      </w:r>
      <w:proofErr w:type="gramEnd"/>
      <w:r>
        <w:t xml:space="preserve"> install </w:t>
      </w:r>
      <w:proofErr w:type="spellStart"/>
      <w:r>
        <w:t>httpd</w:t>
      </w:r>
      <w:proofErr w:type="spellEnd"/>
      <w:r>
        <w:t xml:space="preserve"> –y</w:t>
      </w:r>
    </w:p>
    <w:p w14:paraId="5453C1A2" w14:textId="0011AA9E" w:rsidR="00397769" w:rsidRDefault="00397769" w:rsidP="00FA0818">
      <w:proofErr w:type="gramStart"/>
      <w:r>
        <w:t>service</w:t>
      </w:r>
      <w:proofErr w:type="gramEnd"/>
      <w:r>
        <w:t xml:space="preserve"> </w:t>
      </w:r>
      <w:proofErr w:type="spellStart"/>
      <w:r>
        <w:t>httpd</w:t>
      </w:r>
      <w:proofErr w:type="spellEnd"/>
      <w:r>
        <w:t xml:space="preserve"> start</w:t>
      </w:r>
    </w:p>
    <w:p w14:paraId="775DEDCE" w14:textId="77777777" w:rsidR="003A161E" w:rsidRDefault="00397769" w:rsidP="00FA0818">
      <w:proofErr w:type="spellStart"/>
      <w:proofErr w:type="gramStart"/>
      <w:r>
        <w:t>chkconfig</w:t>
      </w:r>
      <w:proofErr w:type="spellEnd"/>
      <w:proofErr w:type="gramEnd"/>
      <w:r>
        <w:t xml:space="preserve"> </w:t>
      </w:r>
      <w:proofErr w:type="spellStart"/>
      <w:r>
        <w:t>httpd</w:t>
      </w:r>
      <w:proofErr w:type="spellEnd"/>
      <w:r>
        <w:t xml:space="preserve"> on</w:t>
      </w:r>
    </w:p>
    <w:p w14:paraId="1C64A386" w14:textId="20931B44" w:rsidR="00BB2D0E" w:rsidRDefault="00332150" w:rsidP="00FA0818">
      <w:proofErr w:type="spellStart"/>
      <w:proofErr w:type="gramStart"/>
      <w:r>
        <w:t>aws</w:t>
      </w:r>
      <w:proofErr w:type="spellEnd"/>
      <w:proofErr w:type="gram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7D5E78"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lastRenderedPageBreak/>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w:t>
      </w:r>
      <w:proofErr w:type="gramStart"/>
      <w:r w:rsidRPr="00DC63D9">
        <w:rPr>
          <w:rStyle w:val="Hyperlink"/>
          <w:color w:val="000000" w:themeColor="text1"/>
          <w:u w:val="none"/>
        </w:rPr>
        <w:t>a</w:t>
      </w:r>
      <w:proofErr w:type="gramEnd"/>
      <w:r w:rsidRPr="00DC63D9">
        <w:rPr>
          <w:rStyle w:val="Hyperlink"/>
          <w:color w:val="000000" w:themeColor="text1"/>
          <w:u w:val="none"/>
        </w:rPr>
        <w:t xml:space="preserve">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7D5E78"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proofErr w:type="gramStart"/>
      <w:r>
        <w:t>event-drive</w:t>
      </w:r>
      <w:proofErr w:type="gramEnd"/>
      <w:r>
        <w:t xml:space="preser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38404DEF" w14:textId="480A0919" w:rsidR="006D156D" w:rsidRDefault="006D156D" w:rsidP="00BB77FE">
      <w:r>
        <w:t>Lambda Lab:</w:t>
      </w:r>
    </w:p>
    <w:p w14:paraId="15FA8D43" w14:textId="77777777" w:rsidR="006D156D" w:rsidRDefault="006D156D" w:rsidP="00BB77FE"/>
    <w:p w14:paraId="440BE20B" w14:textId="790F7B97" w:rsidR="006D156D" w:rsidRDefault="00B1345C" w:rsidP="00BB77FE">
      <w:r>
        <w:t xml:space="preserve">S3 bucket must have the same domain name as the Route 53. </w:t>
      </w:r>
      <w:r w:rsidR="00551F0A">
        <w:t xml:space="preserve">CORS enables you to enable website to existing API. </w:t>
      </w:r>
    </w:p>
    <w:p w14:paraId="63B21857" w14:textId="77777777" w:rsidR="00B1345C" w:rsidRDefault="00B1345C" w:rsidP="00BB77FE"/>
    <w:p w14:paraId="7AC35C88" w14:textId="77777777" w:rsidR="00B1345C" w:rsidRDefault="00B1345C"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lastRenderedPageBreak/>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r>
        <w:rPr>
          <w:b/>
        </w:rPr>
        <w:t>Cant</w:t>
      </w:r>
      <w:proofErr w:type="spell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lastRenderedPageBreak/>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Default="00E32CF9" w:rsidP="005E47B8">
      <w:pPr>
        <w:pStyle w:val="ListParagraph"/>
        <w:numPr>
          <w:ilvl w:val="0"/>
          <w:numId w:val="47"/>
        </w:numPr>
        <w:rPr>
          <w:b/>
        </w:rPr>
      </w:pPr>
      <w:r>
        <w:rPr>
          <w:b/>
        </w:rPr>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t xml:space="preserve">5 minute </w:t>
      </w:r>
      <w:proofErr w:type="spellStart"/>
      <w:r>
        <w:rPr>
          <w:b/>
        </w:rPr>
        <w:t>datapoints</w:t>
      </w:r>
      <w:proofErr w:type="spellEnd"/>
      <w:r>
        <w:rPr>
          <w:b/>
        </w:rPr>
        <w:t xml:space="preserve"> are available for 63 days</w:t>
      </w:r>
    </w:p>
    <w:p w14:paraId="3AE5D910" w14:textId="0B232BEB" w:rsidR="00A25D69" w:rsidRPr="00E32CF9" w:rsidRDefault="00A25D69" w:rsidP="005E47B8">
      <w:pPr>
        <w:pStyle w:val="ListParagraph"/>
        <w:numPr>
          <w:ilvl w:val="0"/>
          <w:numId w:val="47"/>
        </w:numPr>
        <w:rPr>
          <w:b/>
        </w:rPr>
      </w:pPr>
      <w:r>
        <w:rPr>
          <w:b/>
        </w:rPr>
        <w:t xml:space="preserve">1 hour </w:t>
      </w:r>
      <w:proofErr w:type="spellStart"/>
      <w:r>
        <w:rPr>
          <w:b/>
        </w:rPr>
        <w:t>datapoints</w:t>
      </w:r>
      <w:proofErr w:type="spellEnd"/>
      <w:r>
        <w:rPr>
          <w:b/>
        </w:rPr>
        <w:t xml:space="preserve"> are available for 455 days.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7D5E78"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71F258E7" w:rsidR="00C37827" w:rsidRDefault="00C37827" w:rsidP="004E1507">
      <w:r>
        <w:t>IP addresses are used by computers to identify each other on the network. IP is a 32bit field with over 4 billion different addresses.</w:t>
      </w:r>
      <w:r w:rsidR="006F3492">
        <w:t xml:space="preserve"> Includes DNS failover to help with fault-tolerant architectures.</w:t>
      </w:r>
    </w:p>
    <w:p w14:paraId="574E51A7" w14:textId="729F573F" w:rsidR="00FF410D" w:rsidRDefault="00FF410D" w:rsidP="004E1507">
      <w:r>
        <w:t>Requires every request to be control API and authenticated.</w:t>
      </w:r>
    </w:p>
    <w:p w14:paraId="54D283F6" w14:textId="77777777" w:rsidR="00C37827" w:rsidRDefault="00C37827" w:rsidP="004E1507"/>
    <w:p w14:paraId="1F36EE74" w14:textId="3CAF72A4" w:rsidR="00C37827" w:rsidRDefault="00C37827" w:rsidP="004E1507">
      <w:r>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t>
      </w:r>
      <w:proofErr w:type="spellStart"/>
      <w:r>
        <w:t>whois</w:t>
      </w:r>
      <w:proofErr w:type="spellEnd"/>
      <w:r>
        <w:t xml:space="preserve">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 xml:space="preserve">Understand the difference between Alias record </w:t>
      </w:r>
      <w:proofErr w:type="gramStart"/>
      <w:r w:rsidRPr="000549BC">
        <w:rPr>
          <w:b/>
        </w:rPr>
        <w:t>or</w:t>
      </w:r>
      <w:proofErr w:type="gramEnd"/>
      <w:r w:rsidRPr="000549BC">
        <w:rPr>
          <w:b/>
        </w:rPr>
        <w:t xml:space="preserve">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service</w:t>
      </w:r>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703285">
        <w:rPr>
          <w:rFonts w:ascii="Courier New" w:hAnsi="Courier New" w:cs="Courier New"/>
          <w:color w:val="000000"/>
          <w:sz w:val="20"/>
          <w:szCs w:val="20"/>
        </w:rPr>
        <w:t>chkconfig</w:t>
      </w:r>
      <w:proofErr w:type="spellEnd"/>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echo</w:t>
      </w:r>
      <w:proofErr w:type="gramEnd"/>
      <w:r w:rsidRPr="00703285">
        <w:rPr>
          <w:rFonts w:ascii="Courier New" w:hAnsi="Courier New" w:cs="Courier New"/>
          <w:color w:val="000000"/>
          <w:sz w:val="20"/>
          <w:szCs w:val="20"/>
        </w:rPr>
        <w:t xml:space="preserve">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lastRenderedPageBreak/>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r w:rsidR="007E7943">
        <w:t>VyprVPN</w:t>
      </w:r>
      <w:proofErr w:type="spell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6BEAA54" w14:textId="77777777" w:rsidR="00E61DB5" w:rsidRDefault="001E72F0" w:rsidP="005E47B8">
      <w:r w:rsidRPr="003C419D">
        <w:rPr>
          <w:b/>
        </w:rPr>
        <w:t>Relational database</w:t>
      </w:r>
      <w:r>
        <w:t xml:space="preserve"> – based on columns, databases, rows, fields, records. Each field contains the same type of information. </w:t>
      </w:r>
    </w:p>
    <w:p w14:paraId="56D8D6BD" w14:textId="77777777" w:rsidR="00E61DB5" w:rsidRPr="00E61DB5" w:rsidRDefault="00F838CF" w:rsidP="00E61DB5">
      <w:pPr>
        <w:pStyle w:val="ListParagraph"/>
        <w:numPr>
          <w:ilvl w:val="0"/>
          <w:numId w:val="51"/>
        </w:numPr>
        <w:rPr>
          <w:b/>
        </w:rPr>
      </w:pPr>
      <w:r>
        <w:t xml:space="preserve">Different types like SQL, Oracle, MySQL, PostgreSQL, Aurora, </w:t>
      </w:r>
      <w:proofErr w:type="spellStart"/>
      <w:proofErr w:type="gramStart"/>
      <w:r>
        <w:t>MariaDB</w:t>
      </w:r>
      <w:proofErr w:type="spellEnd"/>
      <w:proofErr w:type="gramEnd"/>
      <w:r>
        <w:t xml:space="preserve">. </w:t>
      </w:r>
    </w:p>
    <w:p w14:paraId="587FC58D" w14:textId="57B2F9A2" w:rsidR="004B1E84" w:rsidRPr="00E61DB5" w:rsidRDefault="00F838CF" w:rsidP="00E61DB5">
      <w:pPr>
        <w:pStyle w:val="ListParagraph"/>
        <w:numPr>
          <w:ilvl w:val="0"/>
          <w:numId w:val="51"/>
        </w:numPr>
        <w:rPr>
          <w:b/>
        </w:rPr>
      </w:pPr>
      <w:r w:rsidRPr="00E61DB5">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r>
        <w:rPr>
          <w:b/>
        </w:rPr>
        <w:lastRenderedPageBreak/>
        <w:t>Non Relational</w:t>
      </w:r>
      <w:proofErr w:type="spellEnd"/>
      <w:r>
        <w:rPr>
          <w:b/>
        </w:rPr>
        <w:t xml:space="preserve"> Databases – </w:t>
      </w:r>
      <w:proofErr w:type="spellStart"/>
      <w:r>
        <w:t>CouchDB</w:t>
      </w:r>
      <w:proofErr w:type="spellEnd"/>
      <w:r>
        <w:t xml:space="preserve">,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w:t>
      </w:r>
      <w:proofErr w:type="spellStart"/>
      <w:r>
        <w:t>compelx</w:t>
      </w:r>
      <w:proofErr w:type="spellEnd"/>
      <w:r>
        <w:t xml:space="preserve"> data sets. Usually used by management to do queries. SQL, SAP, </w:t>
      </w:r>
      <w:proofErr w:type="spellStart"/>
      <w:r>
        <w:t>Jaspersoft</w:t>
      </w:r>
      <w:proofErr w:type="gramStart"/>
      <w:r>
        <w: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2A89F407"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r w:rsidR="008173EB">
        <w:t>caches</w:t>
      </w:r>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proofErr w:type="gramStart"/>
      <w:r>
        <w:t>yum</w:t>
      </w:r>
      <w:proofErr w:type="gramEnd"/>
      <w:r>
        <w:t xml:space="preserve">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proofErr w:type="gramStart"/>
      <w:r>
        <w:t>yum</w:t>
      </w:r>
      <w:proofErr w:type="gramEnd"/>
      <w:r>
        <w:t xml:space="preserve"> update -y</w:t>
      </w:r>
    </w:p>
    <w:p w14:paraId="07C4DEA2" w14:textId="77777777" w:rsidR="00E1750C" w:rsidRDefault="00E1750C" w:rsidP="00E1750C">
      <w:proofErr w:type="spellStart"/>
      <w:proofErr w:type="gramStart"/>
      <w:r>
        <w:t>chkconfig</w:t>
      </w:r>
      <w:proofErr w:type="spellEnd"/>
      <w:proofErr w:type="gramEnd"/>
      <w:r>
        <w:t xml:space="preserve"> </w:t>
      </w:r>
      <w:proofErr w:type="spellStart"/>
      <w:r>
        <w:t>httpd</w:t>
      </w:r>
      <w:proofErr w:type="spellEnd"/>
      <w:r>
        <w:t xml:space="preserve"> on</w:t>
      </w:r>
    </w:p>
    <w:p w14:paraId="269DAEF1" w14:textId="77777777" w:rsidR="00E1750C" w:rsidRDefault="00E1750C" w:rsidP="00E1750C">
      <w:proofErr w:type="gramStart"/>
      <w:r>
        <w:t>service</w:t>
      </w:r>
      <w:proofErr w:type="gramEnd"/>
      <w:r>
        <w:t xml:space="preserve"> </w:t>
      </w:r>
      <w:proofErr w:type="spellStart"/>
      <w:r>
        <w:t>httpd</w:t>
      </w:r>
      <w:proofErr w:type="spellEnd"/>
      <w:r>
        <w:t xml:space="preserve"> start</w:t>
      </w:r>
    </w:p>
    <w:p w14:paraId="0A4D0EF9" w14:textId="77777777" w:rsidR="00E1750C" w:rsidRDefault="00E1750C" w:rsidP="00E1750C">
      <w:proofErr w:type="gramStart"/>
      <w:r>
        <w:t>echo</w:t>
      </w:r>
      <w:proofErr w:type="gramEnd"/>
      <w:r>
        <w:t xml:space="preserve"> "&lt;?</w:t>
      </w:r>
      <w:proofErr w:type="spellStart"/>
      <w:r>
        <w:t>php</w:t>
      </w:r>
      <w:proofErr w:type="spell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proofErr w:type="gramStart"/>
      <w:r>
        <w:t>cd</w:t>
      </w:r>
      <w:proofErr w:type="gramEnd"/>
      <w:r>
        <w:t xml:space="preserve"> /</w:t>
      </w:r>
      <w:proofErr w:type="spellStart"/>
      <w:r>
        <w:t>var</w:t>
      </w:r>
      <w:proofErr w:type="spellEnd"/>
      <w:r>
        <w:t>/www/html</w:t>
      </w:r>
    </w:p>
    <w:p w14:paraId="476B7C10" w14:textId="36BD395E" w:rsidR="00E1750C" w:rsidRDefault="00E1750C" w:rsidP="00E1750C">
      <w:proofErr w:type="spellStart"/>
      <w:proofErr w:type="gramStart"/>
      <w:r>
        <w:lastRenderedPageBreak/>
        <w:t>wget</w:t>
      </w:r>
      <w:proofErr w:type="spellEnd"/>
      <w:proofErr w:type="gramEnd"/>
      <w:r>
        <w:t xml:space="preserve">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3597190F" w:rsidR="005915AD" w:rsidRDefault="005915AD" w:rsidP="005915AD">
      <w:pPr>
        <w:pStyle w:val="ListParagraph"/>
        <w:numPr>
          <w:ilvl w:val="0"/>
          <w:numId w:val="54"/>
        </w:numPr>
      </w:pPr>
      <w:r>
        <w:t>RDS instance is the size of t</w:t>
      </w:r>
      <w:r w:rsidR="00E61DB5">
        <w:t>he 10GB will be 10GB of storage in S3</w:t>
      </w:r>
    </w:p>
    <w:p w14:paraId="6200CA14" w14:textId="19380B63" w:rsidR="005915AD" w:rsidRDefault="005915AD" w:rsidP="005915AD">
      <w:pPr>
        <w:pStyle w:val="ListParagraph"/>
        <w:numPr>
          <w:ilvl w:val="0"/>
          <w:numId w:val="54"/>
        </w:numPr>
      </w:pPr>
      <w:r>
        <w:t>Storage I/O may be suspended while data is being backed up</w:t>
      </w:r>
    </w:p>
    <w:p w14:paraId="00A931BD" w14:textId="2CC4FE43" w:rsidR="00E61DB5" w:rsidRDefault="00E61DB5" w:rsidP="005915AD">
      <w:pPr>
        <w:pStyle w:val="ListParagraph"/>
        <w:numPr>
          <w:ilvl w:val="0"/>
          <w:numId w:val="54"/>
        </w:numPr>
      </w:pPr>
      <w:r>
        <w:t xml:space="preserve">Backups taken in a defined window. Storage </w:t>
      </w:r>
      <w:proofErr w:type="gramStart"/>
      <w:r>
        <w:t>i/o</w:t>
      </w:r>
      <w:proofErr w:type="gramEnd"/>
      <w:r>
        <w:t xml:space="preserve"> may be suspended while your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3DD39574" w14:textId="5903E42B" w:rsidR="00186EE6" w:rsidRDefault="00186EE6" w:rsidP="005915AD">
      <w:pPr>
        <w:pStyle w:val="ListParagraph"/>
        <w:numPr>
          <w:ilvl w:val="0"/>
          <w:numId w:val="55"/>
        </w:numPr>
      </w:pPr>
      <w:r>
        <w:t>Can copy snapshots to other regions or migrate databases</w:t>
      </w:r>
    </w:p>
    <w:p w14:paraId="05552FCC" w14:textId="1AFA6D53" w:rsidR="00186EE6" w:rsidRDefault="00186EE6" w:rsidP="005915AD">
      <w:pPr>
        <w:pStyle w:val="ListParagraph"/>
        <w:numPr>
          <w:ilvl w:val="0"/>
          <w:numId w:val="55"/>
        </w:numPr>
      </w:pPr>
      <w:r>
        <w:t xml:space="preserve">In order to up the configuration, take a snapshot and up the instance size. </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w:t>
      </w:r>
      <w:proofErr w:type="spellStart"/>
      <w:r>
        <w:t>MariaDB</w:t>
      </w:r>
      <w:proofErr w:type="spellEnd"/>
      <w:r>
        <w:t>.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r>
        <w:t xml:space="preserve">ate read </w:t>
      </w:r>
      <w:proofErr w:type="spellStart"/>
      <w:proofErr w:type="gramStart"/>
      <w:r>
        <w:t>replica’s</w:t>
      </w:r>
      <w:proofErr w:type="spellEnd"/>
      <w:proofErr w:type="gram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lastRenderedPageBreak/>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0BB13689" w14:textId="2885E2EA" w:rsidR="00333CE0" w:rsidRDefault="00333CE0" w:rsidP="000C14A6">
      <w:pPr>
        <w:pStyle w:val="ListParagraph"/>
        <w:numPr>
          <w:ilvl w:val="0"/>
          <w:numId w:val="57"/>
        </w:numPr>
      </w:pPr>
      <w:r>
        <w:t xml:space="preserve">Can create reserved instance types of Dynamo DB. </w:t>
      </w:r>
    </w:p>
    <w:p w14:paraId="045B93A8" w14:textId="483C590A" w:rsidR="00297897" w:rsidRDefault="00297897" w:rsidP="000C14A6">
      <w:pPr>
        <w:pStyle w:val="ListParagraph"/>
        <w:numPr>
          <w:ilvl w:val="0"/>
          <w:numId w:val="57"/>
        </w:numPr>
      </w:pPr>
      <w:r>
        <w:t xml:space="preserve">No downtime with scaling.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w:t>
      </w:r>
      <w:proofErr w:type="gramStart"/>
      <w:r>
        <w:t>better</w:t>
      </w:r>
      <w:proofErr w:type="gramEnd"/>
      <w:r>
        <w:t xml:space="preserve">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46E6AFA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r w:rsidR="008173EB">
        <w:t>add nodes</w:t>
      </w:r>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10473914" w:rsidR="00AC6041" w:rsidRDefault="00AC6041" w:rsidP="00AC6041">
      <w:pPr>
        <w:pStyle w:val="ListParagraph"/>
        <w:numPr>
          <w:ilvl w:val="1"/>
          <w:numId w:val="58"/>
        </w:numPr>
      </w:pPr>
      <w:r>
        <w:t>Data Transfer (only in a VPC charged for not</w:t>
      </w:r>
      <w:r w:rsidR="00827350">
        <w:t xml:space="preserve"> </w:t>
      </w:r>
      <w:r>
        <w:t xml:space="preserve">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lastRenderedPageBreak/>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7D5E78"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r w:rsidR="002361A1">
        <w:t>Open-Source.</w:t>
      </w:r>
    </w:p>
    <w:p w14:paraId="2894208F" w14:textId="72F98FEA" w:rsidR="00CE7570" w:rsidRDefault="00CE7570" w:rsidP="00DC5834">
      <w:pPr>
        <w:pStyle w:val="ListParagraph"/>
        <w:numPr>
          <w:ilvl w:val="0"/>
          <w:numId w:val="60"/>
        </w:numPr>
      </w:pPr>
      <w:r>
        <w:t xml:space="preserve">Scales by </w:t>
      </w:r>
      <w:proofErr w:type="gramStart"/>
      <w:r>
        <w:t>10Gb</w:t>
      </w:r>
      <w:proofErr w:type="gramEnd"/>
      <w:r>
        <w:t xml:space="preserve">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17657A07" w:rsidR="00CE7570" w:rsidRDefault="00CE7570" w:rsidP="00DC5834">
      <w:pPr>
        <w:pStyle w:val="ListParagraph"/>
        <w:numPr>
          <w:ilvl w:val="0"/>
          <w:numId w:val="60"/>
        </w:numPr>
      </w:pPr>
      <w:r>
        <w:t>Aurora replicas – 15</w:t>
      </w:r>
      <w:r w:rsidR="00827350">
        <w:t xml:space="preserve"> replicas</w:t>
      </w:r>
      <w:r>
        <w:t xml:space="preserve"> – failover is the main difference between the two.</w:t>
      </w:r>
    </w:p>
    <w:p w14:paraId="2D93A6DD" w14:textId="2B071624" w:rsidR="00CE7570" w:rsidRDefault="00CE7570" w:rsidP="00DC5834">
      <w:pPr>
        <w:pStyle w:val="ListParagraph"/>
        <w:numPr>
          <w:ilvl w:val="0"/>
          <w:numId w:val="60"/>
        </w:numPr>
      </w:pPr>
      <w:r>
        <w:t xml:space="preserve">MySQL read replicas – 5 </w:t>
      </w:r>
      <w:r w:rsidR="00827350">
        <w:t>replicas</w:t>
      </w:r>
    </w:p>
    <w:p w14:paraId="5C7F2D84" w14:textId="4935E492" w:rsidR="0080683B" w:rsidRDefault="0080683B" w:rsidP="00DC5834">
      <w:pPr>
        <w:pStyle w:val="ListParagraph"/>
        <w:numPr>
          <w:ilvl w:val="0"/>
          <w:numId w:val="60"/>
        </w:numPr>
      </w:pPr>
      <w:r>
        <w:t xml:space="preserve">Only available is some regions. </w:t>
      </w:r>
    </w:p>
    <w:p w14:paraId="2F56925E" w14:textId="04C019D3" w:rsidR="00974FF8" w:rsidRDefault="00974FF8" w:rsidP="00DC5834">
      <w:pPr>
        <w:pStyle w:val="ListParagraph"/>
        <w:numPr>
          <w:ilvl w:val="0"/>
          <w:numId w:val="60"/>
        </w:numPr>
      </w:pPr>
      <w:r>
        <w:t>Cluster-</w:t>
      </w:r>
      <w:proofErr w:type="spellStart"/>
      <w:r>
        <w:t>identifer</w:t>
      </w:r>
      <w:proofErr w:type="spellEnd"/>
      <w:r>
        <w:t xml:space="preserve"> is like the DNS endpoint. </w:t>
      </w:r>
    </w:p>
    <w:p w14:paraId="7CAA8E33" w14:textId="28FEB424" w:rsidR="00670C1A" w:rsidRDefault="00670C1A" w:rsidP="00DC5834">
      <w:pPr>
        <w:pStyle w:val="ListParagraph"/>
        <w:numPr>
          <w:ilvl w:val="0"/>
          <w:numId w:val="60"/>
        </w:numPr>
      </w:pPr>
      <w:r>
        <w:t xml:space="preserve">Running off of a VM could be a single point of failure.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lastRenderedPageBreak/>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5ABDDE94" w14:textId="4110C0F0" w:rsidR="00187C93" w:rsidRPr="001A11F8" w:rsidRDefault="00187C93" w:rsidP="00814921">
      <w:pPr>
        <w:pStyle w:val="ListParagraph"/>
        <w:numPr>
          <w:ilvl w:val="0"/>
          <w:numId w:val="61"/>
        </w:numPr>
        <w:rPr>
          <w:b/>
        </w:rPr>
      </w:pPr>
      <w:r>
        <w:t>Creates NACL, Security Group and Route Tables by default</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22C626B0" w14:textId="6DDF9ACC" w:rsidR="00B9307F" w:rsidRDefault="00B9307F" w:rsidP="00AF6A4E">
      <w:pPr>
        <w:pStyle w:val="ListParagraph"/>
        <w:numPr>
          <w:ilvl w:val="0"/>
          <w:numId w:val="64"/>
        </w:numPr>
      </w:pPr>
      <w:r>
        <w:t>10.0.0.255 – network broadcast address. Broadcast isn’t supported in a VPC but reserved.</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proofErr w:type="gramStart"/>
      <w:r>
        <w:rPr>
          <w:color w:val="000000"/>
        </w:rPr>
        <w:t>yum</w:t>
      </w:r>
      <w:proofErr w:type="gramEnd"/>
      <w:r>
        <w:rPr>
          <w:color w:val="000000"/>
        </w:rPr>
        <w:t xml:space="preserve">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proofErr w:type="gramStart"/>
      <w:r>
        <w:rPr>
          <w:color w:val="000000"/>
        </w:rPr>
        <w:t>yum</w:t>
      </w:r>
      <w:proofErr w:type="gramEnd"/>
      <w:r>
        <w:rPr>
          <w:color w:val="000000"/>
        </w:rPr>
        <w:t xml:space="preserve"> update -y</w:t>
      </w:r>
    </w:p>
    <w:p w14:paraId="5E403BF7" w14:textId="77777777" w:rsidR="00DD14C1" w:rsidRDefault="00DD14C1" w:rsidP="00DD14C1">
      <w:pPr>
        <w:pStyle w:val="HTMLPreformatted"/>
        <w:rPr>
          <w:color w:val="000000"/>
        </w:rPr>
      </w:pPr>
      <w:proofErr w:type="gramStart"/>
      <w:r>
        <w:rPr>
          <w:color w:val="000000"/>
        </w:rPr>
        <w:t>service</w:t>
      </w:r>
      <w:proofErr w:type="gramEnd"/>
      <w:r>
        <w:rPr>
          <w:color w:val="000000"/>
        </w:rPr>
        <w:t xml:space="preserv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proofErr w:type="gramStart"/>
      <w:r>
        <w:rPr>
          <w:color w:val="000000"/>
        </w:rPr>
        <w:t>chkconfig</w:t>
      </w:r>
      <w:proofErr w:type="spellEnd"/>
      <w:proofErr w:type="gram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proofErr w:type="gramStart"/>
      <w:r>
        <w:rPr>
          <w:color w:val="000000"/>
        </w:rPr>
        <w:t>echo</w:t>
      </w:r>
      <w:proofErr w:type="gramEnd"/>
      <w:r>
        <w:rPr>
          <w:color w:val="000000"/>
        </w:rPr>
        <w:t xml:space="preserve"> "&lt;html&gt;&lt;h1&gt;Hello Cloud Gurus!&lt;/h1&gt;&lt;/html&gt;"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lastRenderedPageBreak/>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proofErr w:type="gramStart"/>
      <w:r>
        <w:t>disable</w:t>
      </w:r>
      <w:proofErr w:type="gramEnd"/>
      <w:r>
        <w:t xml:space="preserve"> source/destination check on instance.</w:t>
      </w:r>
    </w:p>
    <w:p w14:paraId="7F691F6A" w14:textId="04428D02" w:rsidR="00BB6C65" w:rsidRDefault="00BB6C65" w:rsidP="00BB6C65">
      <w:pPr>
        <w:pStyle w:val="ListParagraph"/>
        <w:numPr>
          <w:ilvl w:val="0"/>
          <w:numId w:val="65"/>
        </w:numPr>
      </w:pPr>
      <w:proofErr w:type="gramStart"/>
      <w:r>
        <w:t>must</w:t>
      </w:r>
      <w:proofErr w:type="gramEnd"/>
      <w:r>
        <w:t xml:space="preserve">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lastRenderedPageBreak/>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w:t>
      </w:r>
      <w:proofErr w:type="spellStart"/>
      <w:r w:rsidR="00DC7638">
        <w:t>cloudwatch</w:t>
      </w:r>
      <w:proofErr w:type="spell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lastRenderedPageBreak/>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w:t>
      </w:r>
      <w:r>
        <w:lastRenderedPageBreak/>
        <w:t>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7D5E78"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proofErr w:type="gramStart"/>
      <w:r>
        <w:lastRenderedPageBreak/>
        <w:t>stored</w:t>
      </w:r>
      <w:proofErr w:type="gramEnd"/>
      <w:r>
        <w:t xml:space="preserve">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w:t>
      </w:r>
      <w:proofErr w:type="gramStart"/>
      <w:r w:rsidR="00D5001A">
        <w:t>your</w:t>
      </w:r>
      <w:proofErr w:type="gramEnd"/>
      <w:r w:rsidR="00D5001A">
        <w:t xml:space="preserve">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lastRenderedPageBreak/>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r>
        <w:t>users</w:t>
      </w:r>
      <w:proofErr w:type="gramStart"/>
      <w:r>
        <w:t>,laptops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 xml:space="preserve">Lab 2 Setting </w:t>
      </w:r>
      <w:proofErr w:type="gramStart"/>
      <w:r>
        <w:t>Up</w:t>
      </w:r>
      <w:proofErr w:type="gramEnd"/>
      <w:r>
        <w:t xml:space="preserve">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proofErr w:type="gramStart"/>
      <w:r>
        <w:t>yum</w:t>
      </w:r>
      <w:proofErr w:type="gramEnd"/>
      <w:r>
        <w:t xml:space="preserve"> update -y</w:t>
      </w:r>
    </w:p>
    <w:p w14:paraId="5AAF5673" w14:textId="77777777" w:rsidR="0010220C" w:rsidRDefault="0010220C" w:rsidP="0010220C">
      <w:proofErr w:type="gramStart"/>
      <w:r>
        <w:t>yum</w:t>
      </w:r>
      <w:proofErr w:type="gramEnd"/>
      <w:r>
        <w:t xml:space="preserve">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proofErr w:type="gramStart"/>
      <w:r>
        <w:t>cd</w:t>
      </w:r>
      <w:proofErr w:type="gramEnd"/>
      <w:r>
        <w:t xml:space="preserve">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proofErr w:type="gramStart"/>
      <w:r>
        <w:t>cp</w:t>
      </w:r>
      <w:proofErr w:type="spellEnd"/>
      <w:proofErr w:type="gramEnd"/>
      <w:r>
        <w:t xml:space="preserve"> </w:t>
      </w:r>
      <w:proofErr w:type="spellStart"/>
      <w:r>
        <w:t>httpd.conf</w:t>
      </w:r>
      <w:proofErr w:type="spellEnd"/>
      <w:r>
        <w:t xml:space="preserve"> </w:t>
      </w:r>
      <w:proofErr w:type="spellStart"/>
      <w:r>
        <w:t>httpdconfbackup.conf</w:t>
      </w:r>
      <w:proofErr w:type="spellEnd"/>
    </w:p>
    <w:p w14:paraId="49E78D47" w14:textId="1D6A30B2" w:rsidR="0010220C" w:rsidRDefault="0010220C" w:rsidP="0010220C">
      <w:proofErr w:type="spellStart"/>
      <w:proofErr w:type="gramStart"/>
      <w:r>
        <w:t>nano</w:t>
      </w:r>
      <w:proofErr w:type="spellEnd"/>
      <w:proofErr w:type="gramEnd"/>
      <w:r>
        <w:t xml:space="preserve"> </w:t>
      </w:r>
      <w:proofErr w:type="spellStart"/>
      <w:r>
        <w:t>httpd.conf</w:t>
      </w:r>
      <w:proofErr w:type="spell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httpd.conf</w:t>
      </w:r>
      <w:proofErr w:type="spellEnd"/>
    </w:p>
    <w:p w14:paraId="245B2FCF" w14:textId="77777777" w:rsidR="0010220C" w:rsidRDefault="0010220C" w:rsidP="0010220C">
      <w:proofErr w:type="spellStart"/>
      <w:proofErr w:type="gramStart"/>
      <w:r>
        <w:t>wget</w:t>
      </w:r>
      <w:proofErr w:type="spellEnd"/>
      <w:proofErr w:type="gramEnd"/>
      <w:r>
        <w:t xml:space="preserve"> https://s3-eu-west-1.amazonaws.com/acloudguru-wp/httpd.conf</w:t>
      </w:r>
    </w:p>
    <w:p w14:paraId="5945DD22" w14:textId="77777777" w:rsidR="0010220C" w:rsidRDefault="0010220C" w:rsidP="0010220C">
      <w:proofErr w:type="gramStart"/>
      <w:r>
        <w:t>cd</w:t>
      </w:r>
      <w:proofErr w:type="gramEnd"/>
      <w:r>
        <w:t xml:space="preserve"> /</w:t>
      </w:r>
      <w:proofErr w:type="spellStart"/>
      <w:r>
        <w:t>var</w:t>
      </w:r>
      <w:proofErr w:type="spellEnd"/>
      <w:r>
        <w:t>/www/html</w:t>
      </w:r>
    </w:p>
    <w:p w14:paraId="68413F62" w14:textId="77777777" w:rsidR="0010220C" w:rsidRDefault="0010220C" w:rsidP="0010220C">
      <w:proofErr w:type="gramStart"/>
      <w:r>
        <w:t>echo</w:t>
      </w:r>
      <w:proofErr w:type="gramEnd"/>
      <w:r>
        <w:t xml:space="preserve"> "healthy" &gt; healthy.html</w:t>
      </w:r>
    </w:p>
    <w:p w14:paraId="2A29913B" w14:textId="77777777" w:rsidR="0010220C" w:rsidRDefault="0010220C" w:rsidP="0010220C">
      <w:proofErr w:type="spellStart"/>
      <w:proofErr w:type="gramStart"/>
      <w:r>
        <w:t>wget</w:t>
      </w:r>
      <w:proofErr w:type="spellEnd"/>
      <w:proofErr w:type="gramEnd"/>
      <w:r>
        <w:t xml:space="preserve"> https://wordpress.org/latest.tar.gz</w:t>
      </w:r>
    </w:p>
    <w:p w14:paraId="17B55D3A" w14:textId="77777777" w:rsidR="0010220C" w:rsidRDefault="0010220C" w:rsidP="0010220C">
      <w:proofErr w:type="gramStart"/>
      <w:r>
        <w:t>tar</w:t>
      </w:r>
      <w:proofErr w:type="gramEnd"/>
      <w:r>
        <w:t xml:space="preserve"> -</w:t>
      </w:r>
      <w:proofErr w:type="spellStart"/>
      <w:r>
        <w:t>xzf</w:t>
      </w:r>
      <w:proofErr w:type="spellEnd"/>
      <w:r>
        <w:t xml:space="preserve"> latest.tar.gz</w:t>
      </w:r>
    </w:p>
    <w:p w14:paraId="23C636EA" w14:textId="77777777" w:rsidR="0010220C" w:rsidRDefault="0010220C" w:rsidP="0010220C">
      <w:proofErr w:type="spellStart"/>
      <w:proofErr w:type="gramStart"/>
      <w:r>
        <w:t>cp</w:t>
      </w:r>
      <w:proofErr w:type="spellEnd"/>
      <w:proofErr w:type="gram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latest.tar.gz</w:t>
      </w:r>
    </w:p>
    <w:p w14:paraId="1348A8AF" w14:textId="77777777" w:rsidR="0010220C" w:rsidRDefault="0010220C" w:rsidP="0010220C">
      <w:proofErr w:type="spellStart"/>
      <w:proofErr w:type="gramStart"/>
      <w:r>
        <w:lastRenderedPageBreak/>
        <w:t>chmod</w:t>
      </w:r>
      <w:proofErr w:type="spellEnd"/>
      <w:proofErr w:type="gramEnd"/>
      <w:r>
        <w:t xml:space="preserve"> -R 755 </w:t>
      </w:r>
      <w:proofErr w:type="spellStart"/>
      <w:r>
        <w:t>wp</w:t>
      </w:r>
      <w:proofErr w:type="spellEnd"/>
      <w:r>
        <w:t>-content</w:t>
      </w:r>
    </w:p>
    <w:p w14:paraId="657BFB1E" w14:textId="77777777" w:rsidR="0010220C" w:rsidRDefault="0010220C" w:rsidP="0010220C">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605D9AEB" w14:textId="77777777" w:rsidR="0010220C" w:rsidRDefault="0010220C" w:rsidP="0010220C">
      <w:proofErr w:type="gramStart"/>
      <w:r>
        <w:t>service</w:t>
      </w:r>
      <w:proofErr w:type="gramEnd"/>
      <w:r>
        <w:t xml:space="preserve"> </w:t>
      </w:r>
      <w:proofErr w:type="spellStart"/>
      <w:r>
        <w:t>httpd</w:t>
      </w:r>
      <w:proofErr w:type="spellEnd"/>
      <w:r>
        <w:t xml:space="preserve"> start</w:t>
      </w:r>
    </w:p>
    <w:p w14:paraId="104B58E6" w14:textId="020D0E3B" w:rsidR="00C63D4B" w:rsidRPr="00DC3D57" w:rsidRDefault="0010220C" w:rsidP="0010220C">
      <w:proofErr w:type="spellStart"/>
      <w:proofErr w:type="gramStart"/>
      <w:r>
        <w:t>chkconfig</w:t>
      </w:r>
      <w:proofErr w:type="spellEnd"/>
      <w:proofErr w:type="gramEnd"/>
      <w:r>
        <w:t xml:space="preserve"> </w:t>
      </w:r>
      <w:proofErr w:type="spellStart"/>
      <w:r>
        <w:t>httpd</w:t>
      </w:r>
      <w:proofErr w:type="spellEnd"/>
      <w:r>
        <w:t xml:space="preserve"> on</w:t>
      </w:r>
    </w:p>
    <w:p w14:paraId="3CE37A40" w14:textId="70A1BED4" w:rsidR="00DC3D57" w:rsidRDefault="007917A5" w:rsidP="00DC3D57">
      <w:proofErr w:type="spellStart"/>
      <w:proofErr w:type="gramStart"/>
      <w:r>
        <w:t>aws</w:t>
      </w:r>
      <w:proofErr w:type="spellEnd"/>
      <w:proofErr w:type="gramEnd"/>
      <w:r>
        <w:t xml:space="preserve"> s3 ls</w:t>
      </w:r>
    </w:p>
    <w:p w14:paraId="4122D713" w14:textId="4465081A" w:rsidR="007917A5" w:rsidRDefault="007917A5" w:rsidP="00DC3D57">
      <w:proofErr w:type="spellStart"/>
      <w:proofErr w:type="gramStart"/>
      <w:r>
        <w:t>aws</w:t>
      </w:r>
      <w:proofErr w:type="spellEnd"/>
      <w:proofErr w:type="gram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proofErr w:type="gramStart"/>
      <w:r>
        <w:t>aws</w:t>
      </w:r>
      <w:proofErr w:type="spellEnd"/>
      <w:proofErr w:type="gramEnd"/>
      <w:r>
        <w:t xml:space="preserve"> s3 ls wordpresscode16acloudguru</w:t>
      </w:r>
    </w:p>
    <w:p w14:paraId="3B4F6F28" w14:textId="72F49A8B" w:rsidR="00C678E8" w:rsidRDefault="00C678E8" w:rsidP="00DC3D57">
      <w:proofErr w:type="spellStart"/>
      <w:proofErr w:type="gramStart"/>
      <w:r>
        <w:t>aws</w:t>
      </w:r>
      <w:proofErr w:type="spellEnd"/>
      <w:proofErr w:type="gram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proofErr w:type="gramStart"/>
      <w:r>
        <w:t>chmod</w:t>
      </w:r>
      <w:proofErr w:type="spellEnd"/>
      <w:proofErr w:type="gramEnd"/>
      <w:r>
        <w:t xml:space="preserve"> –R 755 </w:t>
      </w:r>
      <w:proofErr w:type="spellStart"/>
      <w:r>
        <w:t>wp</w:t>
      </w:r>
      <w:proofErr w:type="spellEnd"/>
      <w:r>
        <w:t>-content</w:t>
      </w:r>
    </w:p>
    <w:p w14:paraId="34145695" w14:textId="16E61B85" w:rsidR="004139EB" w:rsidRDefault="004139EB" w:rsidP="00DC3D57">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 xml:space="preserve">Lab 3 – Automation &amp; Setting </w:t>
      </w:r>
      <w:proofErr w:type="gramStart"/>
      <w:r>
        <w:t>Up</w:t>
      </w:r>
      <w:proofErr w:type="gramEnd"/>
      <w:r>
        <w:t xml:space="preserve">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proofErr w:type="gramStart"/>
      <w:r>
        <w:t>wp</w:t>
      </w:r>
      <w:proofErr w:type="spellEnd"/>
      <w:r>
        <w:t>-</w:t>
      </w:r>
      <w:proofErr w:type="gram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5" w:history="1">
        <w:r w:rsidRPr="004C2184">
          <w:rPr>
            <w:rStyle w:val="Hyperlink"/>
          </w:rPr>
          <w:t>https://s3-eu-west-1.amazonaws.com/acloudguru/config/htaccess</w:t>
        </w:r>
      </w:hyperlink>
    </w:p>
    <w:p w14:paraId="5C81A09D" w14:textId="4093DC0D" w:rsidR="009B50E8" w:rsidRDefault="009B50E8" w:rsidP="00DC3D57">
      <w:proofErr w:type="spellStart"/>
      <w:r>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proofErr w:type="gramStart"/>
      <w:r>
        <w:t>rf</w:t>
      </w:r>
      <w:proofErr w:type="spellEnd"/>
      <w:proofErr w:type="gram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t xml:space="preserve">*/2****root </w:t>
      </w:r>
      <w:proofErr w:type="spellStart"/>
      <w:r>
        <w:t>aws</w:t>
      </w:r>
      <w:proofErr w:type="spellEnd"/>
      <w:r>
        <w:t xml:space="preserve"> s3 sync –delete /</w:t>
      </w:r>
      <w:proofErr w:type="spellStart"/>
      <w:r>
        <w:t>var</w:t>
      </w:r>
      <w:proofErr w:type="spellEnd"/>
      <w:r>
        <w:t>/www/html/</w:t>
      </w:r>
      <w:proofErr w:type="spellStart"/>
      <w:proofErr w:type="gramStart"/>
      <w:r>
        <w:t>wp</w:t>
      </w:r>
      <w:proofErr w:type="spellEnd"/>
      <w:r>
        <w:t>-</w:t>
      </w:r>
      <w:proofErr w:type="gram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7D5E78"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 xml:space="preserve">Cloud </w:t>
      </w:r>
      <w:proofErr w:type="gramStart"/>
      <w:r>
        <w:t>Computing</w:t>
      </w:r>
      <w:proofErr w:type="gramEnd"/>
      <w:r>
        <w:t xml:space="preserve">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7D5E78"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 xml:space="preserve">Passwords, MFA, Access Keys, Key Pairs, </w:t>
      </w:r>
      <w:proofErr w:type="gramStart"/>
      <w:r>
        <w:t>X.509</w:t>
      </w:r>
      <w:proofErr w:type="gramEnd"/>
      <w:r>
        <w:t xml:space="preserve">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lastRenderedPageBreak/>
        <w:t>Application Ring 3</w:t>
      </w:r>
    </w:p>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w:t>
      </w:r>
      <w:proofErr w:type="gramStart"/>
      <w:r>
        <w:t>extend</w:t>
      </w:r>
      <w:proofErr w:type="gramEnd"/>
      <w:r>
        <w:t xml:space="preserve"> </w:t>
      </w:r>
      <w:proofErr w:type="spellStart"/>
      <w:r>
        <w:t>iP</w:t>
      </w:r>
      <w:proofErr w:type="spellEnd"/>
      <w:r>
        <w:t xml:space="preserve"> address office inside your VPC. Can access other resources like S3 or VPC.</w:t>
      </w:r>
    </w:p>
    <w:p w14:paraId="57179488" w14:textId="77777777" w:rsidR="00237883" w:rsidRDefault="00237883" w:rsidP="00686B0F"/>
    <w:p w14:paraId="3EAA137A" w14:textId="77777777" w:rsidR="00237883" w:rsidRDefault="00237883" w:rsidP="00686B0F"/>
    <w:p w14:paraId="25AEFAE5" w14:textId="77777777" w:rsidR="003B3F9D" w:rsidRDefault="003B3F9D"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7D5E78"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7D5E78"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lastRenderedPageBreak/>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7D5E78" w:rsidP="00BB3FD0">
      <w:hyperlink r:id="rId30" w:history="1">
        <w:r w:rsidR="00BB3FD0" w:rsidRPr="00427933">
          <w:rPr>
            <w:rStyle w:val="Hyperlink"/>
          </w:rPr>
          <w:t>https://d0.awsstatic.com/whitepapers/AWS_Cloud_Best_Practices.pdf</w:t>
        </w:r>
      </w:hyperlink>
    </w:p>
    <w:p w14:paraId="6F4A3BA6" w14:textId="7B744F54" w:rsidR="00BB3FD0" w:rsidRDefault="007D5E78"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7D5E78"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7D5E78" w:rsidP="00FD5722">
      <w:hyperlink r:id="rId35"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lastRenderedPageBreak/>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lastRenderedPageBreak/>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lastRenderedPageBreak/>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lastRenderedPageBreak/>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lastRenderedPageBreak/>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Direct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lastRenderedPageBreak/>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w:t>
      </w:r>
      <w:proofErr w:type="gramStart"/>
      <w:r>
        <w:t>rollback</w:t>
      </w:r>
      <w:proofErr w:type="gramEnd"/>
      <w:r>
        <w:t xml:space="preserve">.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SQS, </w:t>
      </w:r>
      <w:r w:rsidR="00F00D81">
        <w:t xml:space="preserve"> AWS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lastRenderedPageBreak/>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6"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7"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w:t>
      </w:r>
      <w:proofErr w:type="gramStart"/>
      <w:r w:rsidRPr="00DD266F">
        <w:rPr>
          <w:rFonts w:ascii="Courier New" w:eastAsia="Times New Roman" w:hAnsi="Courier New" w:cs="Courier New"/>
          <w:color w:val="000000"/>
          <w:sz w:val="20"/>
          <w:szCs w:val="20"/>
        </w:rPr>
        <w:t>:ListAllMyBuckets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w:t>
      </w:r>
      <w:proofErr w:type="gramStart"/>
      <w:r w:rsidRPr="00DD266F">
        <w:rPr>
          <w:rFonts w:ascii="Courier New" w:eastAsia="Times New Roman" w:hAnsi="Courier New" w:cs="Courier New"/>
          <w:color w:val="000000"/>
          <w:sz w:val="20"/>
          <w:szCs w:val="20"/>
        </w:rPr>
        <w:t>:DeleteObject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w:t>
      </w:r>
      <w:proofErr w:type="gramStart"/>
      <w:r w:rsidRPr="00DD266F">
        <w:rPr>
          <w:rFonts w:ascii="Courier New" w:eastAsia="Times New Roman" w:hAnsi="Courier New" w:cs="Courier New"/>
          <w:color w:val="000000"/>
          <w:sz w:val="20"/>
          <w:szCs w:val="20"/>
        </w:rPr>
        <w:t>:aws:s3</w:t>
      </w:r>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r w:rsidRPr="00DD266F">
        <w:rPr>
          <w:rFonts w:ascii="Courier New" w:eastAsia="Times New Roman" w:hAnsi="Courier New" w:cs="Courier New"/>
          <w:color w:val="000000"/>
          <w:sz w:val="20"/>
          <w:szCs w:val="20"/>
        </w:rPr>
        <w:t>sts</w:t>
      </w:r>
      <w:proofErr w:type="gramStart"/>
      <w:r w:rsidRPr="00DD266F">
        <w:rPr>
          <w:rFonts w:ascii="Courier New" w:eastAsia="Times New Roman" w:hAnsi="Courier New" w:cs="Courier New"/>
          <w:color w:val="000000"/>
          <w:sz w:val="20"/>
          <w:szCs w:val="20"/>
        </w:rPr>
        <w:t>:AssumeRole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r w:rsidRPr="00DD266F">
        <w:rPr>
          <w:rFonts w:ascii="Courier New" w:eastAsia="Times New Roman" w:hAnsi="Courier New" w:cs="Courier New"/>
          <w:color w:val="000000"/>
          <w:sz w:val="20"/>
          <w:szCs w:val="20"/>
        </w:rPr>
        <w:t>arn</w:t>
      </w:r>
      <w:proofErr w:type="gramStart"/>
      <w:r w:rsidRPr="00DD266F">
        <w:rPr>
          <w:rFonts w:ascii="Courier New" w:eastAsia="Times New Roman" w:hAnsi="Courier New" w:cs="Courier New"/>
          <w:color w:val="000000"/>
          <w:sz w:val="20"/>
          <w:szCs w:val="20"/>
        </w:rPr>
        <w:t>:aws:iam</w:t>
      </w:r>
      <w:proofErr w:type="spellEnd"/>
      <w:proofErr w:type="gram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 xml:space="preserve">Contain region, name, health checks, </w:t>
      </w:r>
      <w:proofErr w:type="gramStart"/>
      <w:r>
        <w:t>specific</w:t>
      </w:r>
      <w:proofErr w:type="gramEnd"/>
      <w:r>
        <w:t xml:space="preserve">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lastRenderedPageBreak/>
        <w:t>VPC Peering</w:t>
      </w:r>
      <w:r>
        <w:t xml:space="preserve"> – connection between two VPCs that enables you to route traffic using </w:t>
      </w:r>
      <w:proofErr w:type="spellStart"/>
      <w:r>
        <w:t>priavet</w:t>
      </w:r>
      <w:proofErr w:type="spellEnd"/>
      <w:r>
        <w:t xml:space="preserve">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021A26F9" w:rsidR="00452B76" w:rsidRDefault="00452B76" w:rsidP="00F411BF">
      <w:pPr>
        <w:pStyle w:val="ListParagraph"/>
        <w:numPr>
          <w:ilvl w:val="0"/>
          <w:numId w:val="95"/>
        </w:numPr>
      </w:pPr>
      <w:r>
        <w:t xml:space="preserve">Uses VLAN </w:t>
      </w:r>
      <w:proofErr w:type="spellStart"/>
      <w:r>
        <w:t>trunking</w:t>
      </w:r>
      <w:proofErr w:type="spellEnd"/>
      <w:r>
        <w:t xml:space="preserve"> 802.1Q. </w:t>
      </w:r>
      <w:r w:rsidR="003B3F9D">
        <w:t>– partitioned into multiple virtual interfaces.</w:t>
      </w:r>
    </w:p>
    <w:p w14:paraId="4055C6FF" w14:textId="7B233D53" w:rsidR="003B3F9D" w:rsidRDefault="003B3F9D" w:rsidP="00F411BF">
      <w:pPr>
        <w:pStyle w:val="ListParagraph"/>
        <w:numPr>
          <w:ilvl w:val="0"/>
          <w:numId w:val="95"/>
        </w:numPr>
      </w:pPr>
      <w:r>
        <w:t>Requires the use of BGP with ASN (Autonomous System Number)</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xml:space="preserve">, FB, </w:t>
      </w:r>
      <w:proofErr w:type="gramStart"/>
      <w:r w:rsidR="00245B87">
        <w:t>Google</w:t>
      </w:r>
      <w:proofErr w:type="gramEnd"/>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lastRenderedPageBreak/>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lastRenderedPageBreak/>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w:t>
      </w:r>
      <w:proofErr w:type="spellStart"/>
      <w:r>
        <w:t>DynamoDB</w:t>
      </w:r>
      <w:proofErr w:type="spellEnd"/>
      <w:r>
        <w:t xml:space="preserve">,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w:t>
      </w:r>
      <w:proofErr w:type="gramStart"/>
      <w:r>
        <w:t>DoD</w:t>
      </w:r>
      <w:proofErr w:type="gramEnd"/>
      <w:r>
        <w:t xml:space="preserve"> 5220.22-M. </w:t>
      </w:r>
      <w:proofErr w:type="spellStart"/>
      <w:r>
        <w:t>Magentic</w:t>
      </w:r>
      <w:proofErr w:type="spellEnd"/>
      <w:r>
        <w:t xml:space="preserve">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w:t>
      </w:r>
      <w:proofErr w:type="gramStart"/>
      <w:r w:rsidR="00034838">
        <w:t>region</w:t>
      </w:r>
      <w:proofErr w:type="gramEnd"/>
      <w:r w:rsidR="00034838">
        <w:t xml:space="preserve"> is over the public internet. 13 regions. AWS networks are </w:t>
      </w:r>
      <w:proofErr w:type="spellStart"/>
      <w:r w:rsidR="00034838">
        <w:t>multihomed</w:t>
      </w:r>
      <w:proofErr w:type="spellEnd"/>
      <w:r w:rsidR="00034838">
        <w:t xml:space="preserve"> across number of providers. </w:t>
      </w:r>
    </w:p>
    <w:p w14:paraId="00CF40E7" w14:textId="77777777" w:rsidR="00F3588E" w:rsidRDefault="00F3588E" w:rsidP="00C411A5"/>
    <w:p w14:paraId="29F97FCA" w14:textId="2B2D9476" w:rsidR="00F3588E" w:rsidRDefault="00F3588E" w:rsidP="00C411A5">
      <w:r w:rsidRPr="00034838">
        <w:rPr>
          <w:b/>
        </w:rPr>
        <w:t>API endpoints</w:t>
      </w:r>
      <w:r>
        <w:t xml:space="preserve"> – customer access points. SSL-load balancers in AWS </w:t>
      </w:r>
      <w:proofErr w:type="spellStart"/>
      <w:r>
        <w:t>GovCloud</w:t>
      </w:r>
      <w:proofErr w:type="spellEnd"/>
      <w:r>
        <w:t xml:space="preserve">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proofErr w:type="spellStart"/>
      <w:r>
        <w:t>Cloudront</w:t>
      </w:r>
      <w:proofErr w:type="spellEnd"/>
      <w:r>
        <w:t xml:space="preserve"> uses key pairs to create signed URLS</w:t>
      </w:r>
    </w:p>
    <w:p w14:paraId="4466127A" w14:textId="7D2C9D6F" w:rsidR="00735804" w:rsidRDefault="00735804" w:rsidP="00C411A5">
      <w:proofErr w:type="gramStart"/>
      <w:r w:rsidRPr="00735804">
        <w:rPr>
          <w:b/>
        </w:rPr>
        <w:t>x.509</w:t>
      </w:r>
      <w:proofErr w:type="gramEnd"/>
      <w:r w:rsidRPr="00735804">
        <w:rPr>
          <w:b/>
        </w:rPr>
        <w:t xml:space="preserve"> certificates</w:t>
      </w:r>
      <w:r>
        <w:t xml:space="preserve"> – used to sing in to SOAP based requests. </w:t>
      </w:r>
    </w:p>
    <w:p w14:paraId="1A208A17" w14:textId="447A4280" w:rsidR="00502A01" w:rsidRDefault="00FF5E8B" w:rsidP="00502A01">
      <w:pPr>
        <w:pStyle w:val="ListParagraph"/>
        <w:numPr>
          <w:ilvl w:val="0"/>
          <w:numId w:val="105"/>
        </w:numPr>
      </w:pPr>
      <w:r>
        <w:t>Requires to create an instance-backed AMI</w:t>
      </w:r>
    </w:p>
    <w:p w14:paraId="33A0AB27" w14:textId="644E6648" w:rsidR="00735804" w:rsidRPr="00F8133C" w:rsidRDefault="00735804" w:rsidP="00C411A5">
      <w:r w:rsidRPr="00735804">
        <w:rPr>
          <w:b/>
        </w:rPr>
        <w:t>Credential report</w:t>
      </w:r>
      <w:r>
        <w:t xml:space="preserve"> – lists all account users and </w:t>
      </w:r>
      <w:proofErr w:type="gramStart"/>
      <w:r>
        <w:t>status’s</w:t>
      </w:r>
      <w:proofErr w:type="gramEnd"/>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DD31BB"/>
    <w:multiLevelType w:val="hybridMultilevel"/>
    <w:tmpl w:val="0EE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D45077"/>
    <w:multiLevelType w:val="hybridMultilevel"/>
    <w:tmpl w:val="DFB23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8E637E"/>
    <w:multiLevelType w:val="hybridMultilevel"/>
    <w:tmpl w:val="619E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E70294"/>
    <w:multiLevelType w:val="hybridMultilevel"/>
    <w:tmpl w:val="4136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D961A9A"/>
    <w:multiLevelType w:val="hybridMultilevel"/>
    <w:tmpl w:val="687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3"/>
  </w:num>
  <w:num w:numId="3">
    <w:abstractNumId w:val="22"/>
  </w:num>
  <w:num w:numId="4">
    <w:abstractNumId w:val="31"/>
  </w:num>
  <w:num w:numId="5">
    <w:abstractNumId w:val="62"/>
  </w:num>
  <w:num w:numId="6">
    <w:abstractNumId w:val="37"/>
  </w:num>
  <w:num w:numId="7">
    <w:abstractNumId w:val="30"/>
  </w:num>
  <w:num w:numId="8">
    <w:abstractNumId w:val="34"/>
  </w:num>
  <w:num w:numId="9">
    <w:abstractNumId w:val="38"/>
  </w:num>
  <w:num w:numId="10">
    <w:abstractNumId w:val="49"/>
  </w:num>
  <w:num w:numId="11">
    <w:abstractNumId w:val="25"/>
  </w:num>
  <w:num w:numId="12">
    <w:abstractNumId w:val="19"/>
  </w:num>
  <w:num w:numId="13">
    <w:abstractNumId w:val="11"/>
  </w:num>
  <w:num w:numId="14">
    <w:abstractNumId w:val="100"/>
  </w:num>
  <w:num w:numId="15">
    <w:abstractNumId w:val="8"/>
  </w:num>
  <w:num w:numId="16">
    <w:abstractNumId w:val="21"/>
  </w:num>
  <w:num w:numId="17">
    <w:abstractNumId w:val="46"/>
  </w:num>
  <w:num w:numId="18">
    <w:abstractNumId w:val="24"/>
  </w:num>
  <w:num w:numId="19">
    <w:abstractNumId w:val="66"/>
  </w:num>
  <w:num w:numId="20">
    <w:abstractNumId w:val="85"/>
  </w:num>
  <w:num w:numId="21">
    <w:abstractNumId w:val="94"/>
  </w:num>
  <w:num w:numId="22">
    <w:abstractNumId w:val="74"/>
  </w:num>
  <w:num w:numId="23">
    <w:abstractNumId w:val="44"/>
  </w:num>
  <w:num w:numId="24">
    <w:abstractNumId w:val="63"/>
  </w:num>
  <w:num w:numId="25">
    <w:abstractNumId w:val="54"/>
  </w:num>
  <w:num w:numId="26">
    <w:abstractNumId w:val="51"/>
  </w:num>
  <w:num w:numId="27">
    <w:abstractNumId w:val="47"/>
  </w:num>
  <w:num w:numId="28">
    <w:abstractNumId w:val="72"/>
  </w:num>
  <w:num w:numId="29">
    <w:abstractNumId w:val="102"/>
  </w:num>
  <w:num w:numId="30">
    <w:abstractNumId w:val="18"/>
  </w:num>
  <w:num w:numId="31">
    <w:abstractNumId w:val="96"/>
  </w:num>
  <w:num w:numId="32">
    <w:abstractNumId w:val="68"/>
  </w:num>
  <w:num w:numId="33">
    <w:abstractNumId w:val="43"/>
  </w:num>
  <w:num w:numId="34">
    <w:abstractNumId w:val="52"/>
  </w:num>
  <w:num w:numId="35">
    <w:abstractNumId w:val="29"/>
  </w:num>
  <w:num w:numId="36">
    <w:abstractNumId w:val="86"/>
  </w:num>
  <w:num w:numId="37">
    <w:abstractNumId w:val="7"/>
  </w:num>
  <w:num w:numId="38">
    <w:abstractNumId w:val="53"/>
  </w:num>
  <w:num w:numId="39">
    <w:abstractNumId w:val="87"/>
  </w:num>
  <w:num w:numId="40">
    <w:abstractNumId w:val="107"/>
  </w:num>
  <w:num w:numId="41">
    <w:abstractNumId w:val="103"/>
  </w:num>
  <w:num w:numId="42">
    <w:abstractNumId w:val="82"/>
  </w:num>
  <w:num w:numId="43">
    <w:abstractNumId w:val="10"/>
  </w:num>
  <w:num w:numId="44">
    <w:abstractNumId w:val="61"/>
  </w:num>
  <w:num w:numId="45">
    <w:abstractNumId w:val="88"/>
  </w:num>
  <w:num w:numId="46">
    <w:abstractNumId w:val="35"/>
  </w:num>
  <w:num w:numId="47">
    <w:abstractNumId w:val="81"/>
  </w:num>
  <w:num w:numId="48">
    <w:abstractNumId w:val="93"/>
  </w:num>
  <w:num w:numId="49">
    <w:abstractNumId w:val="106"/>
  </w:num>
  <w:num w:numId="50">
    <w:abstractNumId w:val="76"/>
  </w:num>
  <w:num w:numId="51">
    <w:abstractNumId w:val="26"/>
  </w:num>
  <w:num w:numId="52">
    <w:abstractNumId w:val="95"/>
  </w:num>
  <w:num w:numId="53">
    <w:abstractNumId w:val="20"/>
  </w:num>
  <w:num w:numId="54">
    <w:abstractNumId w:val="23"/>
  </w:num>
  <w:num w:numId="55">
    <w:abstractNumId w:val="65"/>
  </w:num>
  <w:num w:numId="56">
    <w:abstractNumId w:val="92"/>
  </w:num>
  <w:num w:numId="57">
    <w:abstractNumId w:val="17"/>
  </w:num>
  <w:num w:numId="58">
    <w:abstractNumId w:val="40"/>
  </w:num>
  <w:num w:numId="59">
    <w:abstractNumId w:val="4"/>
  </w:num>
  <w:num w:numId="60">
    <w:abstractNumId w:val="70"/>
  </w:num>
  <w:num w:numId="61">
    <w:abstractNumId w:val="2"/>
  </w:num>
  <w:num w:numId="62">
    <w:abstractNumId w:val="56"/>
  </w:num>
  <w:num w:numId="63">
    <w:abstractNumId w:val="91"/>
  </w:num>
  <w:num w:numId="64">
    <w:abstractNumId w:val="75"/>
  </w:num>
  <w:num w:numId="65">
    <w:abstractNumId w:val="108"/>
  </w:num>
  <w:num w:numId="66">
    <w:abstractNumId w:val="12"/>
  </w:num>
  <w:num w:numId="67">
    <w:abstractNumId w:val="79"/>
  </w:num>
  <w:num w:numId="68">
    <w:abstractNumId w:val="64"/>
  </w:num>
  <w:num w:numId="69">
    <w:abstractNumId w:val="36"/>
  </w:num>
  <w:num w:numId="70">
    <w:abstractNumId w:val="97"/>
  </w:num>
  <w:num w:numId="71">
    <w:abstractNumId w:val="15"/>
  </w:num>
  <w:num w:numId="72">
    <w:abstractNumId w:val="48"/>
  </w:num>
  <w:num w:numId="73">
    <w:abstractNumId w:val="3"/>
  </w:num>
  <w:num w:numId="74">
    <w:abstractNumId w:val="98"/>
  </w:num>
  <w:num w:numId="75">
    <w:abstractNumId w:val="27"/>
  </w:num>
  <w:num w:numId="76">
    <w:abstractNumId w:val="67"/>
  </w:num>
  <w:num w:numId="77">
    <w:abstractNumId w:val="59"/>
  </w:num>
  <w:num w:numId="78">
    <w:abstractNumId w:val="45"/>
  </w:num>
  <w:num w:numId="79">
    <w:abstractNumId w:val="58"/>
  </w:num>
  <w:num w:numId="80">
    <w:abstractNumId w:val="101"/>
  </w:num>
  <w:num w:numId="81">
    <w:abstractNumId w:val="57"/>
  </w:num>
  <w:num w:numId="82">
    <w:abstractNumId w:val="28"/>
  </w:num>
  <w:num w:numId="83">
    <w:abstractNumId w:val="32"/>
  </w:num>
  <w:num w:numId="84">
    <w:abstractNumId w:val="39"/>
  </w:num>
  <w:num w:numId="85">
    <w:abstractNumId w:val="41"/>
  </w:num>
  <w:num w:numId="86">
    <w:abstractNumId w:val="104"/>
  </w:num>
  <w:num w:numId="87">
    <w:abstractNumId w:val="1"/>
  </w:num>
  <w:num w:numId="88">
    <w:abstractNumId w:val="5"/>
  </w:num>
  <w:num w:numId="89">
    <w:abstractNumId w:val="90"/>
  </w:num>
  <w:num w:numId="90">
    <w:abstractNumId w:val="89"/>
  </w:num>
  <w:num w:numId="91">
    <w:abstractNumId w:val="71"/>
  </w:num>
  <w:num w:numId="92">
    <w:abstractNumId w:val="83"/>
  </w:num>
  <w:num w:numId="93">
    <w:abstractNumId w:val="77"/>
  </w:num>
  <w:num w:numId="94">
    <w:abstractNumId w:val="50"/>
  </w:num>
  <w:num w:numId="95">
    <w:abstractNumId w:val="0"/>
  </w:num>
  <w:num w:numId="96">
    <w:abstractNumId w:val="60"/>
  </w:num>
  <w:num w:numId="97">
    <w:abstractNumId w:val="13"/>
  </w:num>
  <w:num w:numId="98">
    <w:abstractNumId w:val="42"/>
  </w:num>
  <w:num w:numId="99">
    <w:abstractNumId w:val="6"/>
  </w:num>
  <w:num w:numId="100">
    <w:abstractNumId w:val="99"/>
  </w:num>
  <w:num w:numId="101">
    <w:abstractNumId w:val="105"/>
  </w:num>
  <w:num w:numId="102">
    <w:abstractNumId w:val="69"/>
  </w:num>
  <w:num w:numId="103">
    <w:abstractNumId w:val="14"/>
  </w:num>
  <w:num w:numId="104">
    <w:abstractNumId w:val="84"/>
  </w:num>
  <w:num w:numId="105">
    <w:abstractNumId w:val="80"/>
  </w:num>
  <w:num w:numId="106">
    <w:abstractNumId w:val="73"/>
  </w:num>
  <w:num w:numId="107">
    <w:abstractNumId w:val="16"/>
  </w:num>
  <w:num w:numId="108">
    <w:abstractNumId w:val="55"/>
  </w:num>
  <w:num w:numId="109">
    <w:abstractNumId w:val="78"/>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267E"/>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2A03"/>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2DA7"/>
    <w:rsid w:val="000D4737"/>
    <w:rsid w:val="000D6CF7"/>
    <w:rsid w:val="000E4E5D"/>
    <w:rsid w:val="000E503F"/>
    <w:rsid w:val="000E5B8F"/>
    <w:rsid w:val="000E6E84"/>
    <w:rsid w:val="000F1A1D"/>
    <w:rsid w:val="000F34D0"/>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6EE6"/>
    <w:rsid w:val="00187C93"/>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897"/>
    <w:rsid w:val="00297C56"/>
    <w:rsid w:val="002A04F7"/>
    <w:rsid w:val="002A2DC7"/>
    <w:rsid w:val="002A545B"/>
    <w:rsid w:val="002A5D96"/>
    <w:rsid w:val="002B322F"/>
    <w:rsid w:val="002B5C71"/>
    <w:rsid w:val="002B711D"/>
    <w:rsid w:val="002C3111"/>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3CE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B3F9D"/>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0FBB"/>
    <w:rsid w:val="004A5D47"/>
    <w:rsid w:val="004B1E84"/>
    <w:rsid w:val="004B5238"/>
    <w:rsid w:val="004B600C"/>
    <w:rsid w:val="004B6C1E"/>
    <w:rsid w:val="004C298A"/>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1D71"/>
    <w:rsid w:val="005137AF"/>
    <w:rsid w:val="00523273"/>
    <w:rsid w:val="00524334"/>
    <w:rsid w:val="005337EB"/>
    <w:rsid w:val="00533922"/>
    <w:rsid w:val="005340D3"/>
    <w:rsid w:val="00534512"/>
    <w:rsid w:val="00535746"/>
    <w:rsid w:val="005400CD"/>
    <w:rsid w:val="005445EF"/>
    <w:rsid w:val="00547D53"/>
    <w:rsid w:val="00551F0A"/>
    <w:rsid w:val="00554A9C"/>
    <w:rsid w:val="00555B78"/>
    <w:rsid w:val="005562FB"/>
    <w:rsid w:val="00557159"/>
    <w:rsid w:val="00560196"/>
    <w:rsid w:val="00560BF9"/>
    <w:rsid w:val="005623A5"/>
    <w:rsid w:val="00562D04"/>
    <w:rsid w:val="00564055"/>
    <w:rsid w:val="00565A51"/>
    <w:rsid w:val="00567410"/>
    <w:rsid w:val="005703B8"/>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5D83"/>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3C7E"/>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193E"/>
    <w:rsid w:val="00666570"/>
    <w:rsid w:val="00670C1A"/>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156D"/>
    <w:rsid w:val="006D252E"/>
    <w:rsid w:val="006D321B"/>
    <w:rsid w:val="006D4E22"/>
    <w:rsid w:val="006E0BAA"/>
    <w:rsid w:val="006E549C"/>
    <w:rsid w:val="006F3492"/>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36319"/>
    <w:rsid w:val="007425D0"/>
    <w:rsid w:val="0074410F"/>
    <w:rsid w:val="00744868"/>
    <w:rsid w:val="007465B1"/>
    <w:rsid w:val="0075245B"/>
    <w:rsid w:val="00756EE9"/>
    <w:rsid w:val="00760188"/>
    <w:rsid w:val="00760688"/>
    <w:rsid w:val="00761933"/>
    <w:rsid w:val="00761984"/>
    <w:rsid w:val="0076271C"/>
    <w:rsid w:val="00764958"/>
    <w:rsid w:val="00765ECD"/>
    <w:rsid w:val="00766F73"/>
    <w:rsid w:val="00770A1E"/>
    <w:rsid w:val="00770E50"/>
    <w:rsid w:val="00771A2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D5E78"/>
    <w:rsid w:val="007E7943"/>
    <w:rsid w:val="007F2530"/>
    <w:rsid w:val="007F31DC"/>
    <w:rsid w:val="007F6F8E"/>
    <w:rsid w:val="00801757"/>
    <w:rsid w:val="0080258E"/>
    <w:rsid w:val="00802A83"/>
    <w:rsid w:val="0080683B"/>
    <w:rsid w:val="00814921"/>
    <w:rsid w:val="008173EB"/>
    <w:rsid w:val="008178C5"/>
    <w:rsid w:val="00825AAF"/>
    <w:rsid w:val="00825EAA"/>
    <w:rsid w:val="00826783"/>
    <w:rsid w:val="00826F07"/>
    <w:rsid w:val="00827350"/>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477"/>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74FF8"/>
    <w:rsid w:val="009904FB"/>
    <w:rsid w:val="00990BD6"/>
    <w:rsid w:val="0099437D"/>
    <w:rsid w:val="00995C4D"/>
    <w:rsid w:val="009A079F"/>
    <w:rsid w:val="009B0BFD"/>
    <w:rsid w:val="009B351D"/>
    <w:rsid w:val="009B50E8"/>
    <w:rsid w:val="009C07F9"/>
    <w:rsid w:val="009C547E"/>
    <w:rsid w:val="009D1BF8"/>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01C3"/>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3C02"/>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345C"/>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5D90"/>
    <w:rsid w:val="00B663A1"/>
    <w:rsid w:val="00B70A4B"/>
    <w:rsid w:val="00B72618"/>
    <w:rsid w:val="00B734E0"/>
    <w:rsid w:val="00B76399"/>
    <w:rsid w:val="00B774F1"/>
    <w:rsid w:val="00B801C6"/>
    <w:rsid w:val="00B808A7"/>
    <w:rsid w:val="00B846FA"/>
    <w:rsid w:val="00B85718"/>
    <w:rsid w:val="00B8752F"/>
    <w:rsid w:val="00B8783B"/>
    <w:rsid w:val="00B879CE"/>
    <w:rsid w:val="00B879EF"/>
    <w:rsid w:val="00B91153"/>
    <w:rsid w:val="00B9307F"/>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11CD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BD4"/>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24EB"/>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8750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1DB5"/>
    <w:rsid w:val="00E624FF"/>
    <w:rsid w:val="00E63558"/>
    <w:rsid w:val="00E67F12"/>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C04C2"/>
    <w:rsid w:val="00ED5CD3"/>
    <w:rsid w:val="00ED7448"/>
    <w:rsid w:val="00EE0AE2"/>
    <w:rsid w:val="00EE33A9"/>
    <w:rsid w:val="00EE3FED"/>
    <w:rsid w:val="00EF0CF9"/>
    <w:rsid w:val="00EF1BCC"/>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3B9C"/>
    <w:rsid w:val="00F94514"/>
    <w:rsid w:val="00F9643C"/>
    <w:rsid w:val="00F97085"/>
    <w:rsid w:val="00F97CB4"/>
    <w:rsid w:val="00FA05C7"/>
    <w:rsid w:val="00FA0818"/>
    <w:rsid w:val="00FA0B67"/>
    <w:rsid w:val="00FA4341"/>
    <w:rsid w:val="00FB2C20"/>
    <w:rsid w:val="00FB31B8"/>
    <w:rsid w:val="00FB3384"/>
    <w:rsid w:val="00FB3C98"/>
    <w:rsid w:val="00FB4A92"/>
    <w:rsid w:val="00FB6A31"/>
    <w:rsid w:val="00FB7DB4"/>
    <w:rsid w:val="00FC127A"/>
    <w:rsid w:val="00FC1437"/>
    <w:rsid w:val="00FC2F53"/>
    <w:rsid w:val="00FC7C93"/>
    <w:rsid w:val="00FD045C"/>
    <w:rsid w:val="00FD0749"/>
    <w:rsid w:val="00FD3A32"/>
    <w:rsid w:val="00FD4B9F"/>
    <w:rsid w:val="00FD5722"/>
    <w:rsid w:val="00FE72CC"/>
    <w:rsid w:val="00FF0101"/>
    <w:rsid w:val="00FF19EA"/>
    <w:rsid w:val="00FF410D"/>
    <w:rsid w:val="00FF5E8B"/>
    <w:rsid w:val="00FF6694"/>
    <w:rsid w:val="00FF6A07"/>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elasticloadbalancing/latest/userguide/what-is-load-balancing.html" TargetMode="External"/><Relationship Id="rId18" Type="http://schemas.openxmlformats.org/officeDocument/2006/relationships/hyperlink" Target="http://docs.aws.amazon.com/AWSEC2/latest/UserGuide/ec2-instance-metadata.html" TargetMode="External"/><Relationship Id="rId26" Type="http://schemas.openxmlformats.org/officeDocument/2006/relationships/hyperlink" Target="https://d0.awsstatic.com/whitepapers/architecture/AWS_Well-Architected_Framework.pdf" TargetMode="External"/><Relationship Id="rId39" Type="http://schemas.openxmlformats.org/officeDocument/2006/relationships/theme" Target="theme/theme1.xml"/><Relationship Id="rId21" Type="http://schemas.openxmlformats.org/officeDocument/2006/relationships/hyperlink" Target="https://aws.amazon.com/blogs/aws/new-encrypted-ebs-boot-volumes/" TargetMode="External"/><Relationship Id="rId34" Type="http://schemas.openxmlformats.org/officeDocument/2006/relationships/hyperlink" Target="mailto:awscertification@amazon.com" TargetMode="External"/><Relationship Id="rId7" Type="http://schemas.openxmlformats.org/officeDocument/2006/relationships/hyperlink" Target="http://docs.aws.amazon.com/AmazonS3/latest/dev/crr-what-is-isnot-replicated.html" TargetMode="External"/><Relationship Id="rId12" Type="http://schemas.openxmlformats.org/officeDocument/2006/relationships/hyperlink" Target="http://docs.aws.amazon.com/AWSEC2/latest/UserGuide/building-shared-amis.html" TargetMode="External"/><Relationship Id="rId17" Type="http://schemas.openxmlformats.org/officeDocument/2006/relationships/hyperlink" Target="http://169.254.169.254/latest/meta-data/" TargetMode="External"/><Relationship Id="rId25" Type="http://schemas.openxmlformats.org/officeDocument/2006/relationships/hyperlink" Target="https://s3-eu-west-1.amazonaws.com/acloudguru/config/htaccess" TargetMode="External"/><Relationship Id="rId33" Type="http://schemas.openxmlformats.org/officeDocument/2006/relationships/hyperlink" Target="http://media.amazonwebservices.com/AWS_Cloud_Best_Practice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blogs/security/easily-replace-or-attach-an-iam-role-to-an-existing-ec2-instance-by-using-the-ec2-console/" TargetMode="External"/><Relationship Id="rId20" Type="http://schemas.openxmlformats.org/officeDocument/2006/relationships/hyperlink" Target="http://169.254.169.254/latest/meta-data/"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customXml" Target="../customXml/item1.xml"/><Relationship Id="rId6" Type="http://schemas.openxmlformats.org/officeDocument/2006/relationships/hyperlink" Target="https://s3-eu-west-1.amazonaws.com/acloudguru" TargetMode="External"/><Relationship Id="rId11" Type="http://schemas.openxmlformats.org/officeDocument/2006/relationships/hyperlink" Target="https://aws.amazon.com/articles/9001172542712674" TargetMode="External"/><Relationship Id="rId24" Type="http://schemas.openxmlformats.org/officeDocument/2006/relationships/hyperlink" Target="http://docs.aws.amazon.com/AWSSimpleQueueService/latest/SQSDeveloperGuide/sqs-how-it-works.html" TargetMode="External"/><Relationship Id="rId32" Type="http://schemas.openxmlformats.org/officeDocument/2006/relationships/hyperlink" Target="http://www.webassessor.com" TargetMode="External"/><Relationship Id="rId37" Type="http://schemas.openxmlformats.org/officeDocument/2006/relationships/hyperlink" Target="http://169.254.169.254/latest/meta-data/" TargetMode="External"/><Relationship Id="rId5" Type="http://schemas.openxmlformats.org/officeDocument/2006/relationships/webSettings" Target="webSettings.xml"/><Relationship Id="rId15" Type="http://schemas.openxmlformats.org/officeDocument/2006/relationships/hyperlink" Target="https://aws.amazon.com/blogs/security/new-attach-an-aws-iam-role-to-an-existing-amazon-ec2-instance-by-using-the-aws-cli/" TargetMode="External"/><Relationship Id="rId23" Type="http://schemas.openxmlformats.org/officeDocument/2006/relationships/hyperlink" Target="https://aws.amazon.com/elasticache/" TargetMode="External"/><Relationship Id="rId28" Type="http://schemas.openxmlformats.org/officeDocument/2006/relationships/hyperlink" Target="https://d0.awsstatic.com/whitepapers/compliance/AWS_Risk_and_Compliance_Whitepaper.pdf"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blogs/aws/new-encrypted-ebs-boot-volumes/" TargetMode="External"/><Relationship Id="rId19" Type="http://schemas.openxmlformats.org/officeDocument/2006/relationships/hyperlink" Target="http://docs.aws.amazon.com/cli/latest/reference/s3/" TargetMode="External"/><Relationship Id="rId31" Type="http://schemas.openxmlformats.org/officeDocument/2006/relationships/hyperlink" Target="https://d0.awsstatic.com/whitepapers/architecture/AWS_Well-Architected_Framework.pdf" TargetMode="External"/><Relationship Id="rId4" Type="http://schemas.openxmlformats.org/officeDocument/2006/relationships/settings" Target="settings.xml"/><Relationship Id="rId9" Type="http://schemas.openxmlformats.org/officeDocument/2006/relationships/hyperlink" Target="http://docs.aws.amazon.com/AWSEC2/latest/UserGuide/EBSVolumeTypes.html" TargetMode="External"/><Relationship Id="rId14" Type="http://schemas.openxmlformats.org/officeDocument/2006/relationships/hyperlink" Target="http://docs.aws.amazon.com/elasticloadbalancing/latest/classic/elb-backend-instances.html" TargetMode="External"/><Relationship Id="rId22" Type="http://schemas.openxmlformats.org/officeDocument/2006/relationships/hyperlink" Target="https://s3.eu-west-2.amazonaws.com/acloudguru-example/connect.php" TargetMode="External"/><Relationship Id="rId27" Type="http://schemas.openxmlformats.org/officeDocument/2006/relationships/hyperlink" Target="https://d0.awsstatic.com/whitepapers/aws-security-whitepaper.pdf" TargetMode="External"/><Relationship Id="rId30" Type="http://schemas.openxmlformats.org/officeDocument/2006/relationships/hyperlink" Target="https://d0.awsstatic.com/whitepapers/AWS_Cloud_Best_Practices.pdf" TargetMode="External"/><Relationship Id="rId35" Type="http://schemas.openxmlformats.org/officeDocument/2006/relationships/hyperlink" Target="https://d0.awsstatic.com/whitepapers/architecture/AWS_Well-Architected_Framework.pdf" TargetMode="External"/><Relationship Id="rId8" Type="http://schemas.openxmlformats.org/officeDocument/2006/relationships/hyperlink" Target="https://aws.amazon.com/cloudfront/detail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550EC-9B93-45EB-9A48-436FBA2F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58</Pages>
  <Words>14932</Words>
  <Characters>85117</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802</cp:revision>
  <dcterms:created xsi:type="dcterms:W3CDTF">2017-05-19T03:00:00Z</dcterms:created>
  <dcterms:modified xsi:type="dcterms:W3CDTF">2017-10-09T20:27:00Z</dcterms:modified>
</cp:coreProperties>
</file>