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along side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BF5FCE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Cloudwatch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CloudFormation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OpsWorks</w:t>
      </w:r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DynamoDB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CloudTrail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SQS, DataPipeline, Cognito, SNS</w:t>
      </w:r>
    </w:p>
    <w:p w14:paraId="3D8DCE51" w14:textId="5036233F" w:rsidR="006512CA" w:rsidRDefault="00BF5FCE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HA wordpress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php website, inside an auto-scaling group, reading from dynamo DB, then deploy a HTTP load-testing application, watch and manipulate the autoscaling</w:t>
      </w:r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Deploy 2 instances with appropriate roles, bootstrap the cloud watch logs agent and configure detailed log ingestion into cloudwatch.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r>
        <w:t>CloudFormation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r w:rsidRPr="00037F9A">
        <w:rPr>
          <w:b/>
        </w:rPr>
        <w:t>CloudFormation</w:t>
      </w:r>
      <w:r>
        <w:t xml:space="preserve"> – building block service designed to provision infrastructure</w:t>
      </w:r>
      <w:r w:rsidR="00465D38">
        <w:t xml:space="preserve"> (cfn)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r>
        <w:t>ElasticBeanstalk using cloudformation</w:t>
      </w:r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>Let cfn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>Can self cleanup</w:t>
      </w:r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r>
        <w:t xml:space="preserve">Has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(cfnStack)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>Can have a number of attributes like Key</w:t>
      </w:r>
      <w:r>
        <w:t>pair,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MaxLength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UserGuide/parameters-section-structure.html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r>
        <w:t>Cloudformation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cfnTemplate.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ami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>Get att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>Work on Cloudformation</w:t>
      </w:r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Cloudformation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r>
        <w:t>Fn::Base64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“Fn::Base64”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r>
        <w:t>Fn::FindInMap</w:t>
      </w:r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r>
        <w:t>Fn:GetAtt</w:t>
      </w:r>
      <w:r w:rsidR="00727693">
        <w:t xml:space="preserve"> – looks at the non default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r>
        <w:t>Fn::GetAZs</w:t>
      </w:r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r>
        <w:t xml:space="preserve">Fn::Join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“Fn::Join”:[“:”,[“a”,”b”,”c”]]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r>
        <w:t>Fn:Select</w:t>
      </w:r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>Conditional Funtions</w:t>
      </w:r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r>
        <w:t>Fn::And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r>
        <w:t>Fn::Equals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r>
        <w:t>Fn::If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r>
        <w:t>Fn::Not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r>
        <w:t>Fn::Or</w:t>
      </w:r>
      <w:r w:rsidR="00B6319C">
        <w:t xml:space="preserve"> – return true if any inpute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"Type":"AWS::EC2:VPC",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"CidrBlock":{"Ref":"VPCIPRange"}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"SubnetDMZA":{</w:t>
      </w:r>
    </w:p>
    <w:p w14:paraId="2E956C1B" w14:textId="77777777" w:rsidR="009F36F3" w:rsidRDefault="009F36F3" w:rsidP="009F36F3">
      <w:pPr>
        <w:ind w:left="720"/>
      </w:pPr>
      <w:r>
        <w:t xml:space="preserve">    "Type":"AWS::EC2::Subnet",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"VPCid":{"Ref":"VPC"},</w:t>
      </w:r>
    </w:p>
    <w:p w14:paraId="361D09B2" w14:textId="77777777" w:rsidR="009F36F3" w:rsidRDefault="009F36F3" w:rsidP="009F36F3">
      <w:pPr>
        <w:ind w:left="720"/>
      </w:pPr>
      <w:r>
        <w:t xml:space="preserve">        "CidrBlock":{"Ref":"IPRange1"}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"AvailablityZone":{"Fn::Select":{"0",{"Fn::GetAZs":""}}},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>Stack Creation &amp; DependsOn</w:t>
      </w:r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r w:rsidRPr="001F45B9">
        <w:rPr>
          <w:b/>
        </w:rPr>
        <w:t xml:space="preserve">DependsOn </w:t>
      </w:r>
      <w:r>
        <w:t>– influence the automatic dependency checking of cloudformation</w:t>
      </w:r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r>
        <w:t>CloudFormation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a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NotResource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Action – Update:Modify</w:t>
      </w:r>
      <w:r w:rsidR="00AE48B4">
        <w:t xml:space="preserve"> (no interruptions or some interruptions)</w:t>
      </w:r>
      <w:r>
        <w:t>, Update:Replace</w:t>
      </w:r>
      <w:r w:rsidR="00AE48B4">
        <w:t xml:space="preserve"> (updates which cause resource replacement)</w:t>
      </w:r>
      <w:r>
        <w:t>, Update:Delete,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  <w:bookmarkStart w:id="0" w:name="_GoBack"/>
      <w:bookmarkEnd w:id="0"/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r>
        <w:t xml:space="preserve">Cloudformation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7733F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71FD37F1" w14:textId="77777777" w:rsidR="004F71A5" w:rsidRDefault="004F71A5" w:rsidP="009F36F3">
      <w:pPr>
        <w:ind w:left="720"/>
      </w:pPr>
    </w:p>
    <w:sectPr w:rsidR="004F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37F9A"/>
    <w:rsid w:val="00042977"/>
    <w:rsid w:val="000527DC"/>
    <w:rsid w:val="00096545"/>
    <w:rsid w:val="000B329A"/>
    <w:rsid w:val="000F06E0"/>
    <w:rsid w:val="000F543F"/>
    <w:rsid w:val="00104FC1"/>
    <w:rsid w:val="001A199A"/>
    <w:rsid w:val="001E5220"/>
    <w:rsid w:val="001F45B9"/>
    <w:rsid w:val="00221492"/>
    <w:rsid w:val="0023437E"/>
    <w:rsid w:val="002401FD"/>
    <w:rsid w:val="0026466F"/>
    <w:rsid w:val="002A1664"/>
    <w:rsid w:val="002C1587"/>
    <w:rsid w:val="003653FD"/>
    <w:rsid w:val="003735EC"/>
    <w:rsid w:val="0039221A"/>
    <w:rsid w:val="0039759F"/>
    <w:rsid w:val="003D47D7"/>
    <w:rsid w:val="003E041C"/>
    <w:rsid w:val="004059B5"/>
    <w:rsid w:val="00413DA2"/>
    <w:rsid w:val="0042755D"/>
    <w:rsid w:val="00440D38"/>
    <w:rsid w:val="00465D38"/>
    <w:rsid w:val="0048017E"/>
    <w:rsid w:val="00491B97"/>
    <w:rsid w:val="004C1C60"/>
    <w:rsid w:val="004F1243"/>
    <w:rsid w:val="004F1EC8"/>
    <w:rsid w:val="004F71A5"/>
    <w:rsid w:val="005141D8"/>
    <w:rsid w:val="00523F80"/>
    <w:rsid w:val="00591C0A"/>
    <w:rsid w:val="005A6EE4"/>
    <w:rsid w:val="005A7D56"/>
    <w:rsid w:val="005F53D8"/>
    <w:rsid w:val="00600A17"/>
    <w:rsid w:val="00631A45"/>
    <w:rsid w:val="006512CA"/>
    <w:rsid w:val="006864BC"/>
    <w:rsid w:val="006A2686"/>
    <w:rsid w:val="006E7F82"/>
    <w:rsid w:val="00716490"/>
    <w:rsid w:val="00727693"/>
    <w:rsid w:val="007725F6"/>
    <w:rsid w:val="007733FA"/>
    <w:rsid w:val="007754D7"/>
    <w:rsid w:val="007810AA"/>
    <w:rsid w:val="00782298"/>
    <w:rsid w:val="007A1915"/>
    <w:rsid w:val="007D0D8D"/>
    <w:rsid w:val="00800A8D"/>
    <w:rsid w:val="00812DD4"/>
    <w:rsid w:val="008372AC"/>
    <w:rsid w:val="00882356"/>
    <w:rsid w:val="008B10EA"/>
    <w:rsid w:val="008E1A8F"/>
    <w:rsid w:val="0090166F"/>
    <w:rsid w:val="00901788"/>
    <w:rsid w:val="009342AF"/>
    <w:rsid w:val="00945B0D"/>
    <w:rsid w:val="00966C69"/>
    <w:rsid w:val="00975FD2"/>
    <w:rsid w:val="00976585"/>
    <w:rsid w:val="00985E9B"/>
    <w:rsid w:val="009B6161"/>
    <w:rsid w:val="009C2136"/>
    <w:rsid w:val="009C2D00"/>
    <w:rsid w:val="009C7DA7"/>
    <w:rsid w:val="009F0A62"/>
    <w:rsid w:val="009F36F3"/>
    <w:rsid w:val="00A10AE0"/>
    <w:rsid w:val="00A27043"/>
    <w:rsid w:val="00A321FD"/>
    <w:rsid w:val="00A34F13"/>
    <w:rsid w:val="00A626E7"/>
    <w:rsid w:val="00A77ED5"/>
    <w:rsid w:val="00A94FAA"/>
    <w:rsid w:val="00AB58AA"/>
    <w:rsid w:val="00AC6D87"/>
    <w:rsid w:val="00AD3A12"/>
    <w:rsid w:val="00AE48B4"/>
    <w:rsid w:val="00B0479F"/>
    <w:rsid w:val="00B6319C"/>
    <w:rsid w:val="00B73C52"/>
    <w:rsid w:val="00BA4B76"/>
    <w:rsid w:val="00BB014E"/>
    <w:rsid w:val="00BE2FAB"/>
    <w:rsid w:val="00BF43DE"/>
    <w:rsid w:val="00BF5FCE"/>
    <w:rsid w:val="00C10B20"/>
    <w:rsid w:val="00C401A9"/>
    <w:rsid w:val="00C746F9"/>
    <w:rsid w:val="00CB3A8A"/>
    <w:rsid w:val="00CC3E70"/>
    <w:rsid w:val="00CD33E1"/>
    <w:rsid w:val="00CE7423"/>
    <w:rsid w:val="00CF65AC"/>
    <w:rsid w:val="00D1136B"/>
    <w:rsid w:val="00D1608E"/>
    <w:rsid w:val="00D368E9"/>
    <w:rsid w:val="00DA1B94"/>
    <w:rsid w:val="00DC2A85"/>
    <w:rsid w:val="00DE37AD"/>
    <w:rsid w:val="00E07482"/>
    <w:rsid w:val="00E26B49"/>
    <w:rsid w:val="00E37956"/>
    <w:rsid w:val="00E43FA2"/>
    <w:rsid w:val="00E559F1"/>
    <w:rsid w:val="00E56BE4"/>
    <w:rsid w:val="00E61483"/>
    <w:rsid w:val="00E71485"/>
    <w:rsid w:val="00EA4E4E"/>
    <w:rsid w:val="00EA6BDA"/>
    <w:rsid w:val="00EB4F26"/>
    <w:rsid w:val="00EE6991"/>
    <w:rsid w:val="00EF1B67"/>
    <w:rsid w:val="00EF4F70"/>
    <w:rsid w:val="00F052A5"/>
    <w:rsid w:val="00F75795"/>
    <w:rsid w:val="00F84B93"/>
    <w:rsid w:val="00F93F58"/>
    <w:rsid w:val="00FC7E38"/>
    <w:rsid w:val="00FD286D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2055</Words>
  <Characters>11716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76</cp:revision>
  <dcterms:created xsi:type="dcterms:W3CDTF">2017-09-27T19:13:00Z</dcterms:created>
  <dcterms:modified xsi:type="dcterms:W3CDTF">2017-11-01T05:21:00Z</dcterms:modified>
</cp:coreProperties>
</file>