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linux?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CLi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r>
        <w:t>Redhat</w:t>
      </w:r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r>
        <w:t>Debian</w:t>
      </w:r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r>
        <w:t>SuSE</w:t>
      </w:r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r>
        <w:t>Slackwareß</w:t>
      </w:r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>How can we run linux?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/etc/sysconfig/network-scripts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r>
        <w:t>Sudo vi ifcfg-enp0s3 (a=append)</w:t>
      </w:r>
      <w:r w:rsidR="00B5035C">
        <w:t xml:space="preserve">(:wq)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r>
        <w:t>Onboot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r>
        <w:t>Ip addr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r>
        <w:t xml:space="preserve">Sudo loadkeys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Tweaker)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BootLoader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Sysvinit </w:t>
      </w:r>
      <w:r>
        <w:t>– first commercial version of linux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Systemd </w:t>
      </w:r>
      <w:r>
        <w:t>– low memory and perform’s better than sysvinit</w:t>
      </w:r>
      <w:r w:rsidR="00CF39E0">
        <w:t>. Easier to read than sysvinit</w:t>
      </w:r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Dmesg/dmesg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r w:rsidRPr="0018627D">
        <w:rPr>
          <w:b/>
        </w:rPr>
        <w:t>Udev</w:t>
      </w:r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>Low level access to the linux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(tmpfs)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r>
        <w:t>Dbus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r>
        <w:t>Sysfs – virtual filesystem that presents varios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r>
        <w:t>Procfs – similar to sysfs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>Cat cmdline</w:t>
      </w:r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Lsmod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 xml:space="preserve">Modprobe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Rmmod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r>
        <w:rPr>
          <w:b/>
        </w:rPr>
        <w:t xml:space="preserve">Lspci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>Run levels, boot targets and how to shutdown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(inittab)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r>
        <w:t>rc</w:t>
      </w:r>
      <w:r w:rsidR="00F775EB">
        <w:t>S.d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r w:rsidRPr="009F1115">
        <w:rPr>
          <w:b/>
        </w:rPr>
        <w:t>init telinit</w:t>
      </w:r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telinit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systemctl </w:t>
      </w:r>
      <w:r>
        <w:t>– is a way to control systemd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>can be used like init telinit</w:t>
      </w:r>
      <w:bookmarkStart w:id="0" w:name="_GoBack"/>
      <w:bookmarkEnd w:id="0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/etc/system/system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/user/lib/systemd/system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0315E5CD" w14:textId="77777777" w:rsidR="00184052" w:rsidRPr="00E23EAD" w:rsidRDefault="00184052" w:rsidP="00184052"/>
    <w:p w14:paraId="217F9F05" w14:textId="77777777" w:rsidR="0018627D" w:rsidRDefault="0018627D" w:rsidP="0018627D">
      <w:pPr>
        <w:ind w:left="1080"/>
      </w:pPr>
    </w:p>
    <w:p w14:paraId="12581E4C" w14:textId="77777777" w:rsidR="00D45B41" w:rsidRDefault="00D45B41" w:rsidP="00D45B41"/>
    <w:p w14:paraId="51C861D8" w14:textId="77777777" w:rsidR="00F96CEA" w:rsidRDefault="00F96CEA" w:rsidP="00F96CEA"/>
    <w:sectPr w:rsidR="00F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54F40"/>
    <w:rsid w:val="00057B72"/>
    <w:rsid w:val="0008643F"/>
    <w:rsid w:val="00144DFD"/>
    <w:rsid w:val="00184052"/>
    <w:rsid w:val="0018627D"/>
    <w:rsid w:val="001D6E04"/>
    <w:rsid w:val="00213516"/>
    <w:rsid w:val="00307A87"/>
    <w:rsid w:val="003160D2"/>
    <w:rsid w:val="003D2970"/>
    <w:rsid w:val="00417887"/>
    <w:rsid w:val="004851DF"/>
    <w:rsid w:val="004B6DC8"/>
    <w:rsid w:val="00516CEA"/>
    <w:rsid w:val="005C2238"/>
    <w:rsid w:val="00611D8C"/>
    <w:rsid w:val="00630654"/>
    <w:rsid w:val="006343BD"/>
    <w:rsid w:val="007B7D01"/>
    <w:rsid w:val="007F6975"/>
    <w:rsid w:val="00800669"/>
    <w:rsid w:val="00895933"/>
    <w:rsid w:val="008A1390"/>
    <w:rsid w:val="008D5C86"/>
    <w:rsid w:val="009008C3"/>
    <w:rsid w:val="009B75C2"/>
    <w:rsid w:val="009F1115"/>
    <w:rsid w:val="00A2178C"/>
    <w:rsid w:val="00AE72BC"/>
    <w:rsid w:val="00B5035C"/>
    <w:rsid w:val="00B72DC2"/>
    <w:rsid w:val="00B93C98"/>
    <w:rsid w:val="00BF7839"/>
    <w:rsid w:val="00C55D97"/>
    <w:rsid w:val="00CB74EC"/>
    <w:rsid w:val="00CD470A"/>
    <w:rsid w:val="00CF39E0"/>
    <w:rsid w:val="00D45B41"/>
    <w:rsid w:val="00D55906"/>
    <w:rsid w:val="00DD0254"/>
    <w:rsid w:val="00E23EAD"/>
    <w:rsid w:val="00EF5A4A"/>
    <w:rsid w:val="00F775EB"/>
    <w:rsid w:val="00F84110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31</cp:revision>
  <dcterms:created xsi:type="dcterms:W3CDTF">2017-09-27T19:02:00Z</dcterms:created>
  <dcterms:modified xsi:type="dcterms:W3CDTF">2017-10-06T20:27:00Z</dcterms:modified>
</cp:coreProperties>
</file>