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</w:t>
      </w:r>
      <w:proofErr w:type="spellStart"/>
      <w:r>
        <w:t>linux</w:t>
      </w:r>
      <w:proofErr w:type="spellEnd"/>
      <w:r>
        <w:t>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Boot loader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 xml:space="preserve">Kernel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Daemons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The Shell – access to th</w:t>
      </w:r>
      <w:bookmarkStart w:id="0" w:name="_GoBack"/>
      <w:bookmarkEnd w:id="0"/>
      <w:r>
        <w:t xml:space="preserve">e </w:t>
      </w:r>
      <w:proofErr w:type="spellStart"/>
      <w:r>
        <w:t>CLi</w:t>
      </w:r>
      <w:proofErr w:type="spellEnd"/>
      <w:r>
        <w:t xml:space="preserve">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Graphical Server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Desktop environment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>
        <w:t>Package management system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Redhat</w:t>
      </w:r>
      <w:proofErr w:type="spellEnd"/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Debian</w:t>
      </w:r>
      <w:proofErr w:type="spellEnd"/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SuSE</w:t>
      </w:r>
      <w:proofErr w:type="spellEnd"/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Slackwareß</w:t>
      </w:r>
      <w:proofErr w:type="spellEnd"/>
    </w:p>
    <w:sectPr w:rsidR="00A2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8643F"/>
    <w:rsid w:val="003160D2"/>
    <w:rsid w:val="004851DF"/>
    <w:rsid w:val="004B6DC8"/>
    <w:rsid w:val="00895933"/>
    <w:rsid w:val="008A1390"/>
    <w:rsid w:val="00A2178C"/>
    <w:rsid w:val="00AE72BC"/>
    <w:rsid w:val="00CB74EC"/>
    <w:rsid w:val="00EF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166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6</cp:revision>
  <dcterms:created xsi:type="dcterms:W3CDTF">2017-09-27T19:02:00Z</dcterms:created>
  <dcterms:modified xsi:type="dcterms:W3CDTF">2017-09-28T05:44:00Z</dcterms:modified>
</cp:coreProperties>
</file>