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BF40" w14:textId="72F92045" w:rsidR="00066074" w:rsidRPr="00066074" w:rsidRDefault="00066074" w:rsidP="00066074">
      <w:pPr>
        <w:pStyle w:val="Heading1"/>
        <w:jc w:val="center"/>
      </w:pPr>
      <w:r>
        <w:t>DoxuFi.</w:t>
      </w:r>
      <w:r w:rsidRPr="00066074">
        <w:t>AI Requirements Specification</w:t>
      </w:r>
    </w:p>
    <w:p w14:paraId="0D4AA7D2" w14:textId="77777777" w:rsidR="00066074" w:rsidRDefault="00066074" w:rsidP="00066074">
      <w:r w:rsidRPr="00066074">
        <w:rPr>
          <w:b/>
          <w:bCs/>
        </w:rPr>
        <w:t>Project Name:</w:t>
      </w:r>
      <w:r>
        <w:t xml:space="preserve"> </w:t>
      </w:r>
      <w:proofErr w:type="spellStart"/>
      <w:r>
        <w:t>DoxuFi</w:t>
      </w:r>
      <w:proofErr w:type="spellEnd"/>
      <w:r w:rsidRPr="00066074">
        <w:t xml:space="preserve"> AI </w:t>
      </w:r>
    </w:p>
    <w:p w14:paraId="2D2F9E02" w14:textId="77777777" w:rsidR="00066074" w:rsidRDefault="00066074" w:rsidP="00066074">
      <w:r w:rsidRPr="00066074">
        <w:rPr>
          <w:b/>
          <w:bCs/>
        </w:rPr>
        <w:t>Team Member:</w:t>
      </w:r>
      <w:r w:rsidRPr="00066074">
        <w:t xml:space="preserve"> Andrew Jones </w:t>
      </w:r>
    </w:p>
    <w:p w14:paraId="6AAFCCCB" w14:textId="24DC3E0F" w:rsidR="00066074" w:rsidRDefault="00066074" w:rsidP="00066074">
      <w:r w:rsidRPr="00066074">
        <w:rPr>
          <w:b/>
          <w:bCs/>
        </w:rPr>
        <w:t>Project Description:</w:t>
      </w:r>
      <w:r>
        <w:t xml:space="preserve"> </w:t>
      </w:r>
      <w:proofErr w:type="spellStart"/>
      <w:r>
        <w:t>DoxuFi</w:t>
      </w:r>
      <w:proofErr w:type="spellEnd"/>
      <w:r w:rsidRPr="00066074">
        <w:t xml:space="preserve"> AI is an end-to-end Explainable AI (XAI) agent designed for legal document auditing. It utilizes an Agentic RAG pipeline to retrieve relevant data from a vector database, highlighting "risk" clauses and providing transparent reasoning through visual evidence and feature importance charts.</w:t>
      </w:r>
    </w:p>
    <w:p w14:paraId="052974A6" w14:textId="77777777" w:rsidR="00343582" w:rsidRPr="00066074" w:rsidRDefault="00343582" w:rsidP="00066074"/>
    <w:p w14:paraId="2C45D4EB" w14:textId="19599094" w:rsidR="00066074" w:rsidRPr="00066074" w:rsidRDefault="00343582" w:rsidP="00066074">
      <w:pPr>
        <w:pStyle w:val="Heading2"/>
      </w:pPr>
      <w:r>
        <w:t xml:space="preserve">1 </w:t>
      </w:r>
      <w:r w:rsidR="00066074" w:rsidRPr="00066074">
        <w:t>Introduction</w:t>
      </w:r>
    </w:p>
    <w:p w14:paraId="1812A531" w14:textId="288267DB" w:rsidR="00066074" w:rsidRDefault="00066074" w:rsidP="00066074">
      <w:r w:rsidRPr="00066074">
        <w:rPr>
          <w:b/>
          <w:bCs/>
        </w:rPr>
        <w:t>Purpose of Project:</w:t>
      </w:r>
      <w:r w:rsidRPr="00066074">
        <w:t xml:space="preserve"> This project addresses the problem of "black-box" AI in high-stakes legal environments where Large Language Models may hallucinate or fail to provide specific evidence for their claims. </w:t>
      </w:r>
      <w:proofErr w:type="spellStart"/>
      <w:r>
        <w:t>DoxuFi</w:t>
      </w:r>
      <w:proofErr w:type="spellEnd"/>
      <w:r w:rsidRPr="00066074">
        <w:t xml:space="preserve"> AI provides a verifiable way to audit legal contracts, ensuring every AI-generated insight is backed by a specific clause and a transparent reasoning process. It reduces the time and cost for non-legal professionals, such as freelancers and small business owners, to identify "red flags" like predatory late fees or hidden termination clauses.</w:t>
      </w:r>
    </w:p>
    <w:p w14:paraId="2C781BC6" w14:textId="77777777" w:rsidR="00343582" w:rsidRPr="00066074" w:rsidRDefault="00343582" w:rsidP="00066074"/>
    <w:p w14:paraId="1E580904" w14:textId="3B446546" w:rsidR="00066074" w:rsidRPr="00066074" w:rsidRDefault="00343582" w:rsidP="00066074">
      <w:pPr>
        <w:pStyle w:val="Heading2"/>
      </w:pPr>
      <w:r>
        <w:t xml:space="preserve">2a </w:t>
      </w:r>
      <w:r w:rsidR="00066074" w:rsidRPr="00066074">
        <w:t>Must Have Requirements</w:t>
      </w:r>
    </w:p>
    <w:p w14:paraId="325EAB7B" w14:textId="77777777" w:rsidR="00066074" w:rsidRPr="00066074" w:rsidRDefault="00066074" w:rsidP="00066074">
      <w:r w:rsidRPr="00066074">
        <w:rPr>
          <w:i/>
          <w:iCs/>
        </w:rPr>
        <w:t>The following functional requirements represent the core features necessary for project completion.</w:t>
      </w:r>
    </w:p>
    <w:p w14:paraId="74E55D08" w14:textId="0567BE0C" w:rsidR="00066074" w:rsidRPr="00066074" w:rsidRDefault="00343582" w:rsidP="00066074">
      <w:pPr>
        <w:numPr>
          <w:ilvl w:val="0"/>
          <w:numId w:val="1"/>
        </w:numPr>
      </w:pPr>
      <w:r>
        <w:rPr>
          <w:b/>
          <w:bCs/>
        </w:rPr>
        <w:t>PDF</w:t>
      </w:r>
      <w:r w:rsidR="00066074" w:rsidRPr="00066074">
        <w:rPr>
          <w:b/>
          <w:bCs/>
        </w:rPr>
        <w:t xml:space="preserve"> Ingestion &amp; Semantic Chunking</w:t>
      </w:r>
      <w:r w:rsidR="00066074" w:rsidRPr="00066074">
        <w:t xml:space="preserve"> </w:t>
      </w:r>
    </w:p>
    <w:p w14:paraId="1E2EE376" w14:textId="252443D9" w:rsidR="00066074" w:rsidRPr="00066074" w:rsidRDefault="00066074" w:rsidP="00066074">
      <w:pPr>
        <w:numPr>
          <w:ilvl w:val="1"/>
          <w:numId w:val="1"/>
        </w:numPr>
      </w:pPr>
      <w:r w:rsidRPr="00066074">
        <w:rPr>
          <w:b/>
          <w:bCs/>
        </w:rPr>
        <w:t>Requirement:</w:t>
      </w:r>
      <w:r w:rsidRPr="00066074">
        <w:t xml:space="preserve"> The system must successfully parse multi-page legal documents </w:t>
      </w:r>
      <w:r>
        <w:t>f</w:t>
      </w:r>
      <w:r w:rsidR="00343582">
        <w:t>rom PDF</w:t>
      </w:r>
      <w:r w:rsidRPr="00066074">
        <w:t xml:space="preserve"> and split the text into "chunks" while preserving metadata such as page numbers or section headings.</w:t>
      </w:r>
    </w:p>
    <w:p w14:paraId="07D8DA8C" w14:textId="057B8AA2" w:rsidR="00066074" w:rsidRPr="00066074" w:rsidRDefault="00066074" w:rsidP="00066074">
      <w:pPr>
        <w:numPr>
          <w:ilvl w:val="1"/>
          <w:numId w:val="1"/>
        </w:numPr>
      </w:pPr>
      <w:r w:rsidRPr="00066074">
        <w:rPr>
          <w:b/>
          <w:bCs/>
        </w:rPr>
        <w:t>Success Measure/Demonstration:</w:t>
      </w:r>
      <w:r w:rsidRPr="00066074">
        <w:t xml:space="preserve"> Successful upload of a </w:t>
      </w:r>
      <w:proofErr w:type="gramStart"/>
      <w:r w:rsidRPr="00066074">
        <w:t>10 page</w:t>
      </w:r>
      <w:proofErr w:type="gramEnd"/>
      <w:r w:rsidRPr="00066074">
        <w:t xml:space="preserve"> contract with proof of storage in the Vector DB via logs or database entries showing associated metadata for each chunk.</w:t>
      </w:r>
    </w:p>
    <w:p w14:paraId="2544D493" w14:textId="77777777" w:rsidR="00066074" w:rsidRPr="00066074" w:rsidRDefault="00066074" w:rsidP="00066074">
      <w:pPr>
        <w:numPr>
          <w:ilvl w:val="0"/>
          <w:numId w:val="1"/>
        </w:numPr>
      </w:pPr>
      <w:r w:rsidRPr="00066074">
        <w:rPr>
          <w:b/>
          <w:bCs/>
        </w:rPr>
        <w:t>Vector Database Integration (RAG)</w:t>
      </w:r>
      <w:r w:rsidRPr="00066074">
        <w:t xml:space="preserve"> </w:t>
      </w:r>
    </w:p>
    <w:p w14:paraId="5C9BC937" w14:textId="081B8706" w:rsidR="00066074" w:rsidRPr="00066074" w:rsidRDefault="00066074" w:rsidP="00066074">
      <w:pPr>
        <w:numPr>
          <w:ilvl w:val="1"/>
          <w:numId w:val="1"/>
        </w:numPr>
      </w:pPr>
      <w:r w:rsidRPr="00066074">
        <w:rPr>
          <w:b/>
          <w:bCs/>
        </w:rPr>
        <w:lastRenderedPageBreak/>
        <w:t>Requirement:</w:t>
      </w:r>
      <w:r w:rsidRPr="00066074">
        <w:t xml:space="preserve"> The system must utilize a Vector DB (</w:t>
      </w:r>
      <w:r>
        <w:t xml:space="preserve">Pinecone) </w:t>
      </w:r>
      <w:r w:rsidRPr="00066074">
        <w:t>to perform semantic searches that retrieve relevant clauses based on natural language queries.</w:t>
      </w:r>
    </w:p>
    <w:p w14:paraId="5F833D90" w14:textId="77777777" w:rsidR="00066074" w:rsidRPr="00066074" w:rsidRDefault="00066074" w:rsidP="00066074">
      <w:pPr>
        <w:numPr>
          <w:ilvl w:val="1"/>
          <w:numId w:val="1"/>
        </w:numPr>
      </w:pPr>
      <w:r w:rsidRPr="00066074">
        <w:rPr>
          <w:b/>
          <w:bCs/>
        </w:rPr>
        <w:t>Success Measure/Demonstration:</w:t>
      </w:r>
      <w:r w:rsidRPr="00066074">
        <w:t xml:space="preserve"> Performing a "Similarity Search" in the UI and displaying the top 3 retrieved text snippets directly related to the user's query before an answer is generated.</w:t>
      </w:r>
    </w:p>
    <w:p w14:paraId="48DD9D72" w14:textId="77777777" w:rsidR="00066074" w:rsidRPr="00066074" w:rsidRDefault="00066074" w:rsidP="00066074">
      <w:pPr>
        <w:numPr>
          <w:ilvl w:val="0"/>
          <w:numId w:val="1"/>
        </w:numPr>
      </w:pPr>
      <w:r w:rsidRPr="00066074">
        <w:rPr>
          <w:b/>
          <w:bCs/>
        </w:rPr>
        <w:t>Source-Attributed AI Responses</w:t>
      </w:r>
      <w:r w:rsidRPr="00066074">
        <w:t xml:space="preserve"> </w:t>
      </w:r>
    </w:p>
    <w:p w14:paraId="78EDF9F9" w14:textId="77777777" w:rsidR="00066074" w:rsidRPr="00066074" w:rsidRDefault="00066074" w:rsidP="00066074">
      <w:pPr>
        <w:numPr>
          <w:ilvl w:val="1"/>
          <w:numId w:val="1"/>
        </w:numPr>
      </w:pPr>
      <w:r w:rsidRPr="00066074">
        <w:rPr>
          <w:b/>
          <w:bCs/>
        </w:rPr>
        <w:t>Requirement:</w:t>
      </w:r>
      <w:r w:rsidRPr="00066074">
        <w:t xml:space="preserve"> The LLM must generate responses based only on the retrieved document context and must explicitly cite the section or page number from which information was gathered.</w:t>
      </w:r>
    </w:p>
    <w:p w14:paraId="5C9BC44F" w14:textId="3B5895F8" w:rsidR="00066074" w:rsidRPr="00066074" w:rsidRDefault="00066074" w:rsidP="00066074">
      <w:pPr>
        <w:numPr>
          <w:ilvl w:val="1"/>
          <w:numId w:val="1"/>
        </w:numPr>
      </w:pPr>
      <w:r w:rsidRPr="00066074">
        <w:rPr>
          <w:b/>
          <w:bCs/>
        </w:rPr>
        <w:t>Success Measure/Demonstration:</w:t>
      </w:r>
      <w:r w:rsidRPr="00066074">
        <w:t xml:space="preserve"> Asking a specific question (</w:t>
      </w:r>
      <w:r>
        <w:t xml:space="preserve">ex. </w:t>
      </w:r>
      <w:r w:rsidRPr="00066074">
        <w:t>about termination periods) and showing the AI’s answer followed by a "Source" link pointing to the exact text chunk in the database.</w:t>
      </w:r>
    </w:p>
    <w:p w14:paraId="5EC6F878" w14:textId="77777777" w:rsidR="00066074" w:rsidRPr="00066074" w:rsidRDefault="00066074" w:rsidP="00066074">
      <w:pPr>
        <w:numPr>
          <w:ilvl w:val="0"/>
          <w:numId w:val="1"/>
        </w:numPr>
      </w:pPr>
      <w:r w:rsidRPr="00066074">
        <w:rPr>
          <w:b/>
          <w:bCs/>
        </w:rPr>
        <w:t>Explainable AI (XAI) Visualizations</w:t>
      </w:r>
      <w:r w:rsidRPr="00066074">
        <w:t xml:space="preserve"> </w:t>
      </w:r>
    </w:p>
    <w:p w14:paraId="1236F168" w14:textId="77777777" w:rsidR="00066074" w:rsidRPr="00066074" w:rsidRDefault="00066074" w:rsidP="00066074">
      <w:pPr>
        <w:numPr>
          <w:ilvl w:val="1"/>
          <w:numId w:val="1"/>
        </w:numPr>
      </w:pPr>
      <w:r w:rsidRPr="00066074">
        <w:rPr>
          <w:b/>
          <w:bCs/>
        </w:rPr>
        <w:t>Requirement:</w:t>
      </w:r>
      <w:r w:rsidRPr="00066074">
        <w:t xml:space="preserve"> The application must provide a visual "Transparency Report" for classifications (like marking a clause as "High Risk") using SHAP or LIME to show which specific words influenced the model's decision.</w:t>
      </w:r>
    </w:p>
    <w:p w14:paraId="60D7E624" w14:textId="77777777" w:rsidR="00066074" w:rsidRPr="00066074" w:rsidRDefault="00066074" w:rsidP="00066074">
      <w:pPr>
        <w:numPr>
          <w:ilvl w:val="1"/>
          <w:numId w:val="1"/>
        </w:numPr>
      </w:pPr>
      <w:r w:rsidRPr="00066074">
        <w:rPr>
          <w:b/>
          <w:bCs/>
        </w:rPr>
        <w:t>Success Measure/Demonstration:</w:t>
      </w:r>
      <w:r w:rsidRPr="00066074">
        <w:t xml:space="preserve"> A bar chart or highlighted text overlay in the web UI illustrating the "positive" and "negative" weights assigned to keywords by the model.</w:t>
      </w:r>
    </w:p>
    <w:p w14:paraId="55A4D83B" w14:textId="77777777" w:rsidR="00066074" w:rsidRPr="00066074" w:rsidRDefault="00066074" w:rsidP="00066074">
      <w:pPr>
        <w:numPr>
          <w:ilvl w:val="0"/>
          <w:numId w:val="1"/>
        </w:numPr>
      </w:pPr>
      <w:r w:rsidRPr="00066074">
        <w:rPr>
          <w:b/>
          <w:bCs/>
        </w:rPr>
        <w:t>Agentic Self-Correction Loop</w:t>
      </w:r>
      <w:r w:rsidRPr="00066074">
        <w:t xml:space="preserve"> </w:t>
      </w:r>
    </w:p>
    <w:p w14:paraId="30083184" w14:textId="77777777" w:rsidR="00066074" w:rsidRPr="00066074" w:rsidRDefault="00066074" w:rsidP="00066074">
      <w:pPr>
        <w:numPr>
          <w:ilvl w:val="1"/>
          <w:numId w:val="1"/>
        </w:numPr>
      </w:pPr>
      <w:r w:rsidRPr="00066074">
        <w:rPr>
          <w:b/>
          <w:bCs/>
        </w:rPr>
        <w:t>Requirement:</w:t>
      </w:r>
      <w:r w:rsidRPr="00066074">
        <w:t xml:space="preserve"> The system must utilize an "agentic" workflow where a secondary AI agent reviews initial answers for hallucinations or inconsistencies against the original text.</w:t>
      </w:r>
    </w:p>
    <w:p w14:paraId="456065E0" w14:textId="77777777" w:rsidR="00066074" w:rsidRPr="00066074" w:rsidRDefault="00066074" w:rsidP="00066074">
      <w:pPr>
        <w:numPr>
          <w:ilvl w:val="1"/>
          <w:numId w:val="1"/>
        </w:numPr>
      </w:pPr>
      <w:r w:rsidRPr="00066074">
        <w:rPr>
          <w:b/>
          <w:bCs/>
        </w:rPr>
        <w:t>Success Measure/Demonstration:</w:t>
      </w:r>
      <w:r w:rsidRPr="00066074">
        <w:t xml:space="preserve"> Displaying a "Thought Process" or "Verification Log" in the UI showing internal steps, such as "Checking answer against Paragraph 4... Verified".</w:t>
      </w:r>
    </w:p>
    <w:p w14:paraId="1E3122CF" w14:textId="77777777" w:rsidR="00066074" w:rsidRPr="00066074" w:rsidRDefault="00066074" w:rsidP="00066074">
      <w:pPr>
        <w:numPr>
          <w:ilvl w:val="0"/>
          <w:numId w:val="1"/>
        </w:numPr>
      </w:pPr>
      <w:r w:rsidRPr="00066074">
        <w:rPr>
          <w:b/>
          <w:bCs/>
        </w:rPr>
        <w:t>Full-Stack API &amp; Web Dashboard</w:t>
      </w:r>
      <w:r w:rsidRPr="00066074">
        <w:t xml:space="preserve"> </w:t>
      </w:r>
    </w:p>
    <w:p w14:paraId="5E113045" w14:textId="351F55E9" w:rsidR="00066074" w:rsidRPr="00066074" w:rsidRDefault="00066074" w:rsidP="00066074">
      <w:pPr>
        <w:numPr>
          <w:ilvl w:val="1"/>
          <w:numId w:val="1"/>
        </w:numPr>
      </w:pPr>
      <w:r w:rsidRPr="00066074">
        <w:rPr>
          <w:b/>
          <w:bCs/>
        </w:rPr>
        <w:t>Requirement:</w:t>
      </w:r>
      <w:r w:rsidRPr="00066074">
        <w:t xml:space="preserve"> The project must be accessible via a responsive web interface communicating with a </w:t>
      </w:r>
      <w:proofErr w:type="spellStart"/>
      <w:r w:rsidRPr="00066074">
        <w:t>FastAPI</w:t>
      </w:r>
      <w:proofErr w:type="spellEnd"/>
      <w:r w:rsidRPr="00066074">
        <w:t xml:space="preserve"> backend capable of handling asynchronous file uploads.</w:t>
      </w:r>
    </w:p>
    <w:p w14:paraId="42BE5285" w14:textId="689FC77D" w:rsidR="00066074" w:rsidRPr="00066074" w:rsidRDefault="00066074" w:rsidP="00066074">
      <w:pPr>
        <w:numPr>
          <w:ilvl w:val="1"/>
          <w:numId w:val="1"/>
        </w:numPr>
      </w:pPr>
      <w:r w:rsidRPr="00066074">
        <w:rPr>
          <w:b/>
          <w:bCs/>
        </w:rPr>
        <w:lastRenderedPageBreak/>
        <w:t>Success Measure/Demonstration:</w:t>
      </w:r>
      <w:r w:rsidRPr="00066074">
        <w:t xml:space="preserve"> A live end-to-end demo: uploading a file, waiting for the processing indicator, and interacting with the results dashboard in a browser.</w:t>
      </w:r>
    </w:p>
    <w:p w14:paraId="1A708113" w14:textId="7AEEEA98" w:rsidR="00066074" w:rsidRPr="00066074" w:rsidRDefault="00343582" w:rsidP="00066074">
      <w:pPr>
        <w:pStyle w:val="Heading2"/>
      </w:pPr>
      <w:r>
        <w:t xml:space="preserve">2b </w:t>
      </w:r>
      <w:r w:rsidR="00066074" w:rsidRPr="00066074">
        <w:t>Stretch Requirements</w:t>
      </w:r>
    </w:p>
    <w:p w14:paraId="691477B0" w14:textId="3441601D" w:rsidR="00066074" w:rsidRPr="00066074" w:rsidRDefault="00066074" w:rsidP="00066074">
      <w:r>
        <w:rPr>
          <w:i/>
          <w:iCs/>
        </w:rPr>
        <w:t>A</w:t>
      </w:r>
      <w:r w:rsidRPr="00066074">
        <w:rPr>
          <w:i/>
          <w:iCs/>
        </w:rPr>
        <w:t xml:space="preserve">dditional </w:t>
      </w:r>
      <w:proofErr w:type="gramStart"/>
      <w:r w:rsidRPr="00066074">
        <w:rPr>
          <w:i/>
          <w:iCs/>
        </w:rPr>
        <w:t>features that</w:t>
      </w:r>
      <w:proofErr w:type="gramEnd"/>
      <w:r w:rsidRPr="00066074">
        <w:rPr>
          <w:i/>
          <w:iCs/>
        </w:rPr>
        <w:t xml:space="preserve"> will be implemented if time permits</w:t>
      </w:r>
      <w:r>
        <w:rPr>
          <w:i/>
          <w:iCs/>
        </w:rPr>
        <w:t>.</w:t>
      </w:r>
    </w:p>
    <w:p w14:paraId="51408735" w14:textId="77777777" w:rsidR="00066074" w:rsidRPr="00066074" w:rsidRDefault="00066074" w:rsidP="00066074">
      <w:pPr>
        <w:numPr>
          <w:ilvl w:val="0"/>
          <w:numId w:val="2"/>
        </w:numPr>
      </w:pPr>
      <w:proofErr w:type="spellStart"/>
      <w:r w:rsidRPr="00066074">
        <w:rPr>
          <w:b/>
          <w:bCs/>
        </w:rPr>
        <w:t>MLOps</w:t>
      </w:r>
      <w:proofErr w:type="spellEnd"/>
      <w:r w:rsidRPr="00066074">
        <w:rPr>
          <w:b/>
          <w:bCs/>
        </w:rPr>
        <w:t xml:space="preserve"> Monitoring &amp; Drift Dashboard</w:t>
      </w:r>
      <w:r w:rsidRPr="00066074">
        <w:t xml:space="preserve"> </w:t>
      </w:r>
    </w:p>
    <w:p w14:paraId="338FE827" w14:textId="7D226509" w:rsidR="00066074" w:rsidRPr="00066074" w:rsidRDefault="00066074" w:rsidP="00066074">
      <w:pPr>
        <w:numPr>
          <w:ilvl w:val="1"/>
          <w:numId w:val="2"/>
        </w:numPr>
      </w:pPr>
      <w:r w:rsidRPr="00066074">
        <w:rPr>
          <w:b/>
          <w:bCs/>
        </w:rPr>
        <w:t>Requirement:</w:t>
      </w:r>
      <w:r w:rsidRPr="00066074">
        <w:t xml:space="preserve"> Implement a monitoring system to track model response latency and provide a user feedback loop (thumbs up/down</w:t>
      </w:r>
      <w:r>
        <w:t xml:space="preserve"> or a 1-5 scale</w:t>
      </w:r>
      <w:r w:rsidRPr="00066074">
        <w:t>) to detect performance degradation.</w:t>
      </w:r>
    </w:p>
    <w:p w14:paraId="32C9E939" w14:textId="77777777" w:rsidR="00066074" w:rsidRDefault="00066074" w:rsidP="00066074">
      <w:pPr>
        <w:numPr>
          <w:ilvl w:val="1"/>
          <w:numId w:val="2"/>
        </w:numPr>
      </w:pPr>
      <w:r w:rsidRPr="00066074">
        <w:rPr>
          <w:b/>
          <w:bCs/>
        </w:rPr>
        <w:t>Success Measure/Demonstration:</w:t>
      </w:r>
      <w:r w:rsidRPr="00066074">
        <w:t xml:space="preserve"> An "Admin" page displaying a graph of average response times and a log of user satisfaction ratings.</w:t>
      </w:r>
    </w:p>
    <w:p w14:paraId="5BA03CFD" w14:textId="4DEBE6CB" w:rsidR="00343582" w:rsidRPr="00066074" w:rsidRDefault="00343582" w:rsidP="00343582">
      <w:pPr>
        <w:numPr>
          <w:ilvl w:val="0"/>
          <w:numId w:val="2"/>
        </w:numPr>
      </w:pPr>
      <w:r w:rsidRPr="00066074">
        <w:rPr>
          <w:b/>
          <w:bCs/>
        </w:rPr>
        <w:t>Multi-</w:t>
      </w:r>
      <w:r>
        <w:rPr>
          <w:b/>
          <w:bCs/>
        </w:rPr>
        <w:t>Format Data Ingestion</w:t>
      </w:r>
      <w:r w:rsidRPr="00066074">
        <w:t xml:space="preserve"> </w:t>
      </w:r>
    </w:p>
    <w:p w14:paraId="2D50955F" w14:textId="2B60901F" w:rsidR="00343582" w:rsidRPr="00066074" w:rsidRDefault="00343582" w:rsidP="00343582">
      <w:pPr>
        <w:numPr>
          <w:ilvl w:val="1"/>
          <w:numId w:val="2"/>
        </w:numPr>
      </w:pPr>
      <w:r w:rsidRPr="00066074">
        <w:rPr>
          <w:b/>
          <w:bCs/>
        </w:rPr>
        <w:t>Requirement:</w:t>
      </w:r>
      <w:r w:rsidRPr="00066074">
        <w:t xml:space="preserve"> The agent must be able to</w:t>
      </w:r>
      <w:r>
        <w:t xml:space="preserve"> ingest documents from a PDF</w:t>
      </w:r>
      <w:r w:rsidR="005740C1">
        <w:t>, word Docx, and Copy and Paste.</w:t>
      </w:r>
      <w:r>
        <w:t xml:space="preserve"> </w:t>
      </w:r>
    </w:p>
    <w:p w14:paraId="3276B961" w14:textId="2A20A00B" w:rsidR="00343582" w:rsidRPr="00066074" w:rsidRDefault="00343582" w:rsidP="00343582">
      <w:pPr>
        <w:numPr>
          <w:ilvl w:val="1"/>
          <w:numId w:val="2"/>
        </w:numPr>
      </w:pPr>
      <w:r w:rsidRPr="00066074">
        <w:rPr>
          <w:b/>
          <w:bCs/>
        </w:rPr>
        <w:t>Success Measure/Demonstration:</w:t>
      </w:r>
      <w:r w:rsidRPr="00066074">
        <w:t xml:space="preserve"> Uploading </w:t>
      </w:r>
      <w:r w:rsidR="005740C1">
        <w:t>a PDF, Copy and Paste text, and a word Docx. Show logs of how each document text is chunked, vectorized, and stored in the Pinecone DB.</w:t>
      </w:r>
    </w:p>
    <w:p w14:paraId="07050D5F" w14:textId="77777777" w:rsidR="00066074" w:rsidRPr="00066074" w:rsidRDefault="00066074" w:rsidP="00066074">
      <w:pPr>
        <w:numPr>
          <w:ilvl w:val="0"/>
          <w:numId w:val="2"/>
        </w:numPr>
      </w:pPr>
      <w:r w:rsidRPr="00066074">
        <w:rPr>
          <w:b/>
          <w:bCs/>
        </w:rPr>
        <w:t>Multi-Document Comparative Analysis</w:t>
      </w:r>
      <w:r w:rsidRPr="00066074">
        <w:t xml:space="preserve"> </w:t>
      </w:r>
    </w:p>
    <w:p w14:paraId="67DEAAEF" w14:textId="77777777" w:rsidR="00066074" w:rsidRPr="00066074" w:rsidRDefault="00066074" w:rsidP="00066074">
      <w:pPr>
        <w:numPr>
          <w:ilvl w:val="1"/>
          <w:numId w:val="2"/>
        </w:numPr>
      </w:pPr>
      <w:r w:rsidRPr="00066074">
        <w:rPr>
          <w:b/>
          <w:bCs/>
        </w:rPr>
        <w:t>Requirement:</w:t>
      </w:r>
      <w:r w:rsidRPr="00066074">
        <w:t xml:space="preserve"> The agent must be able to compare two different uploaded contracts simultaneously to find discrepancies in specific clauses.</w:t>
      </w:r>
    </w:p>
    <w:p w14:paraId="64508038" w14:textId="77777777" w:rsidR="00066074" w:rsidRPr="00066074" w:rsidRDefault="00066074" w:rsidP="00066074">
      <w:pPr>
        <w:numPr>
          <w:ilvl w:val="1"/>
          <w:numId w:val="2"/>
        </w:numPr>
      </w:pPr>
      <w:r w:rsidRPr="00066074">
        <w:rPr>
          <w:b/>
          <w:bCs/>
        </w:rPr>
        <w:t>Success Measure/Demonstration:</w:t>
      </w:r>
      <w:r w:rsidRPr="00066074">
        <w:t xml:space="preserve"> Uploading two documents and showing a side-by-side comparison generated by the AI agent highlighting differences in sections like "Liability".</w:t>
      </w:r>
    </w:p>
    <w:p w14:paraId="7F53C5AC" w14:textId="77777777" w:rsidR="00066074" w:rsidRPr="00066074" w:rsidRDefault="00066074" w:rsidP="00066074">
      <w:pPr>
        <w:numPr>
          <w:ilvl w:val="0"/>
          <w:numId w:val="2"/>
        </w:numPr>
      </w:pPr>
      <w:r w:rsidRPr="00066074">
        <w:rPr>
          <w:b/>
          <w:bCs/>
        </w:rPr>
        <w:t>Local Model Toggle (Privacy Mode)</w:t>
      </w:r>
      <w:r w:rsidRPr="00066074">
        <w:t xml:space="preserve"> </w:t>
      </w:r>
    </w:p>
    <w:p w14:paraId="4BD355D0" w14:textId="6E2EA813" w:rsidR="00066074" w:rsidRPr="00066074" w:rsidRDefault="00066074" w:rsidP="00066074">
      <w:pPr>
        <w:numPr>
          <w:ilvl w:val="1"/>
          <w:numId w:val="2"/>
        </w:numPr>
      </w:pPr>
      <w:r w:rsidRPr="00066074">
        <w:rPr>
          <w:b/>
          <w:bCs/>
        </w:rPr>
        <w:t>Requirement:</w:t>
      </w:r>
      <w:r w:rsidRPr="00066074">
        <w:t xml:space="preserve"> Integrate a toggle to switch from a cloud-based model (OpenAI) to a local model for enhanced document privacy.</w:t>
      </w:r>
    </w:p>
    <w:p w14:paraId="058FEFFF" w14:textId="77777777" w:rsidR="00066074" w:rsidRPr="00066074" w:rsidRDefault="00066074" w:rsidP="00066074">
      <w:pPr>
        <w:numPr>
          <w:ilvl w:val="1"/>
          <w:numId w:val="2"/>
        </w:numPr>
      </w:pPr>
      <w:r w:rsidRPr="00066074">
        <w:rPr>
          <w:b/>
          <w:bCs/>
        </w:rPr>
        <w:t>Success Measure/Demonstration:</w:t>
      </w:r>
      <w:r w:rsidRPr="00066074">
        <w:t xml:space="preserve"> Flipping a switch in the settings and showing terminal logs indicating local processing instead of an external API call.</w:t>
      </w:r>
    </w:p>
    <w:p w14:paraId="7DF6BE88" w14:textId="77777777" w:rsidR="00066074" w:rsidRPr="00066074" w:rsidRDefault="00066074" w:rsidP="00066074">
      <w:pPr>
        <w:numPr>
          <w:ilvl w:val="0"/>
          <w:numId w:val="2"/>
        </w:numPr>
      </w:pPr>
      <w:r w:rsidRPr="00066074">
        <w:rPr>
          <w:b/>
          <w:bCs/>
        </w:rPr>
        <w:t>Automated "Risk Score" Summary</w:t>
      </w:r>
      <w:r w:rsidRPr="00066074">
        <w:t xml:space="preserve"> </w:t>
      </w:r>
    </w:p>
    <w:p w14:paraId="7DF870BF" w14:textId="77777777" w:rsidR="00066074" w:rsidRPr="00066074" w:rsidRDefault="00066074" w:rsidP="00066074">
      <w:pPr>
        <w:numPr>
          <w:ilvl w:val="1"/>
          <w:numId w:val="2"/>
        </w:numPr>
      </w:pPr>
      <w:r w:rsidRPr="00066074">
        <w:rPr>
          <w:b/>
          <w:bCs/>
        </w:rPr>
        <w:lastRenderedPageBreak/>
        <w:t>Requirement:</w:t>
      </w:r>
      <w:r w:rsidRPr="00066074">
        <w:t xml:space="preserve"> Upon upload, the agent should automatically scan the entire document for predatory legal patterns and generate a 0-100 "Risk Score".</w:t>
      </w:r>
    </w:p>
    <w:p w14:paraId="095168F8" w14:textId="19666079" w:rsidR="00066074" w:rsidRPr="00066074" w:rsidRDefault="00066074" w:rsidP="00066074">
      <w:pPr>
        <w:numPr>
          <w:ilvl w:val="1"/>
          <w:numId w:val="2"/>
        </w:numPr>
      </w:pPr>
      <w:r w:rsidRPr="00066074">
        <w:rPr>
          <w:b/>
          <w:bCs/>
        </w:rPr>
        <w:t>Success Measure/Demonstration:</w:t>
      </w:r>
      <w:r w:rsidRPr="00066074">
        <w:t xml:space="preserve"> A "Risk Meter" on the dashboard that immediately populates with a score and a list of the top 3 most concerning clauses found.</w:t>
      </w:r>
    </w:p>
    <w:p w14:paraId="1334A426" w14:textId="42F89D43" w:rsidR="00066074" w:rsidRPr="00066074" w:rsidRDefault="00343582" w:rsidP="00343582">
      <w:pPr>
        <w:pStyle w:val="Heading2"/>
      </w:pPr>
      <w:r>
        <w:t xml:space="preserve">3 </w:t>
      </w:r>
      <w:r w:rsidR="00066074" w:rsidRPr="00066074">
        <w:t>Overview of the Product</w:t>
      </w:r>
    </w:p>
    <w:p w14:paraId="658A062B" w14:textId="7722F80E" w:rsidR="00066074" w:rsidRPr="00066074" w:rsidRDefault="00066074" w:rsidP="00066074">
      <w:r w:rsidRPr="00066074">
        <w:rPr>
          <w:b/>
          <w:bCs/>
        </w:rPr>
        <w:t>Workflow:</w:t>
      </w:r>
      <w:r w:rsidRPr="00066074">
        <w:t xml:space="preserve"> The user begins by uploading a legal PDF via the </w:t>
      </w:r>
      <w:r>
        <w:t>web app</w:t>
      </w:r>
      <w:r w:rsidRPr="00066074">
        <w:t xml:space="preserve"> frontend. The </w:t>
      </w:r>
      <w:proofErr w:type="spellStart"/>
      <w:r w:rsidRPr="00066074">
        <w:t>FastAPI</w:t>
      </w:r>
      <w:proofErr w:type="spellEnd"/>
      <w:r w:rsidRPr="00066074">
        <w:t xml:space="preserve"> backend receives the file, parses it using PyPDF2, and chunks the text into semantic units. These chunks are converted into embeddings and stored in a Vector Database (Pinecone). When the user asks a question, the RAG pipeline retrieves relevant snippets, which are then analyzed by the AI Agent. The system applies XAI (SHAP/LIME) to explain its reasoning and uses an agentic loop to verify the answer before displaying </w:t>
      </w:r>
      <w:r w:rsidR="00343582" w:rsidRPr="00066074">
        <w:t>the result</w:t>
      </w:r>
      <w:r w:rsidRPr="00066074">
        <w:t xml:space="preserve"> with source citations</w:t>
      </w:r>
      <w:r w:rsidR="00343582">
        <w:t xml:space="preserve"> from the original document</w:t>
      </w:r>
      <w:r w:rsidRPr="00066074">
        <w:t xml:space="preserve"> on the dashboard.</w:t>
      </w:r>
    </w:p>
    <w:p w14:paraId="7B1B7A95" w14:textId="77777777" w:rsidR="00066074" w:rsidRPr="00066074" w:rsidRDefault="00066074" w:rsidP="00066074">
      <w:r w:rsidRPr="00066074">
        <w:rPr>
          <w:b/>
          <w:bCs/>
        </w:rPr>
        <w:t>Resources:</w:t>
      </w:r>
    </w:p>
    <w:p w14:paraId="683A9399" w14:textId="1CACCB42" w:rsidR="00066074" w:rsidRPr="00066074" w:rsidRDefault="00066074" w:rsidP="00066074">
      <w:pPr>
        <w:numPr>
          <w:ilvl w:val="0"/>
          <w:numId w:val="3"/>
        </w:numPr>
      </w:pPr>
      <w:r w:rsidRPr="00066074">
        <w:rPr>
          <w:b/>
          <w:bCs/>
        </w:rPr>
        <w:t>Tiers:</w:t>
      </w:r>
      <w:r w:rsidRPr="00066074">
        <w:t xml:space="preserve"> Full-stack architecture with a React.js frontend and a </w:t>
      </w:r>
      <w:proofErr w:type="spellStart"/>
      <w:r w:rsidRPr="00066074">
        <w:t>FastAPI</w:t>
      </w:r>
      <w:proofErr w:type="spellEnd"/>
      <w:r w:rsidRPr="00066074">
        <w:t>/Python backend.</w:t>
      </w:r>
    </w:p>
    <w:p w14:paraId="2A3D3CF5" w14:textId="42CAB806" w:rsidR="00066074" w:rsidRPr="00066074" w:rsidRDefault="00066074" w:rsidP="00066074">
      <w:pPr>
        <w:numPr>
          <w:ilvl w:val="0"/>
          <w:numId w:val="3"/>
        </w:numPr>
      </w:pPr>
      <w:r w:rsidRPr="00066074">
        <w:rPr>
          <w:b/>
          <w:bCs/>
        </w:rPr>
        <w:t>3rd Party Software/Libraries:</w:t>
      </w:r>
      <w:r w:rsidRPr="00066074">
        <w:t xml:space="preserve"> </w:t>
      </w:r>
      <w:proofErr w:type="spellStart"/>
      <w:r w:rsidRPr="00066074">
        <w:t>LangChain</w:t>
      </w:r>
      <w:proofErr w:type="spellEnd"/>
      <w:r w:rsidRPr="00066074">
        <w:t xml:space="preserve"> or </w:t>
      </w:r>
      <w:proofErr w:type="spellStart"/>
      <w:r w:rsidRPr="00066074">
        <w:t>CrewAI</w:t>
      </w:r>
      <w:proofErr w:type="spellEnd"/>
      <w:r w:rsidRPr="00066074">
        <w:t xml:space="preserve"> for agentic workflows</w:t>
      </w:r>
      <w:r w:rsidR="00343582">
        <w:t xml:space="preserve"> (Could also make agents </w:t>
      </w:r>
      <w:proofErr w:type="gramStart"/>
      <w:r w:rsidR="00343582">
        <w:t>using</w:t>
      </w:r>
      <w:proofErr w:type="gramEnd"/>
      <w:r w:rsidR="00343582">
        <w:t xml:space="preserve"> python code as done in the project demo)</w:t>
      </w:r>
      <w:r w:rsidRPr="00066074">
        <w:t>, Pinecone for vector storage, SHAP/LIME for explainability, and OpenAI or Gemini APIs for the LLM</w:t>
      </w:r>
      <w:r w:rsidR="00343582">
        <w:t xml:space="preserve"> API used (The local model mode will have to be a lightweight model)</w:t>
      </w:r>
      <w:r w:rsidRPr="00066074">
        <w:t>.</w:t>
      </w:r>
    </w:p>
    <w:p w14:paraId="0A585DD2" w14:textId="4B40E29B" w:rsidR="00066074" w:rsidRPr="00066074" w:rsidRDefault="00066074" w:rsidP="00066074">
      <w:pPr>
        <w:numPr>
          <w:ilvl w:val="0"/>
          <w:numId w:val="3"/>
        </w:numPr>
      </w:pPr>
      <w:r w:rsidRPr="00066074">
        <w:rPr>
          <w:b/>
          <w:bCs/>
        </w:rPr>
        <w:t>Development Tools:</w:t>
      </w:r>
      <w:r w:rsidRPr="00066074">
        <w:t xml:space="preserve"> </w:t>
      </w:r>
      <w:proofErr w:type="spellStart"/>
      <w:r w:rsidRPr="00066074">
        <w:t>VSCode</w:t>
      </w:r>
      <w:proofErr w:type="spellEnd"/>
      <w:r w:rsidRPr="00066074">
        <w:t>, Docker for containerization, and GitHub for version control</w:t>
      </w:r>
      <w:r w:rsidR="005740C1">
        <w:t>, deploy on AWS.</w:t>
      </w:r>
    </w:p>
    <w:p w14:paraId="7B13FA75" w14:textId="6351DCC4" w:rsidR="00066074" w:rsidRPr="00066074" w:rsidRDefault="00066074" w:rsidP="00066074">
      <w:r w:rsidRPr="00066074">
        <w:rPr>
          <w:b/>
          <w:bCs/>
        </w:rPr>
        <w:t>Data at Rest:</w:t>
      </w:r>
      <w:r w:rsidRPr="00066074">
        <w:t xml:space="preserve"> User profiles and application data (uploaded contract chunks and metadata) will be stored in a combination of a traditional database and a specialized Vector Database (Pinecone</w:t>
      </w:r>
      <w:r w:rsidR="005740C1">
        <w:t>).</w:t>
      </w:r>
    </w:p>
    <w:p w14:paraId="487C4B0C" w14:textId="77777777" w:rsidR="00066074" w:rsidRPr="00066074" w:rsidRDefault="00066074" w:rsidP="00066074">
      <w:r w:rsidRPr="00066074">
        <w:rPr>
          <w:b/>
          <w:bCs/>
        </w:rPr>
        <w:t>Data on the Wire:</w:t>
      </w:r>
      <w:r w:rsidRPr="00066074">
        <w:t xml:space="preserve"> Information is transmitted between the React frontend and </w:t>
      </w:r>
      <w:proofErr w:type="spellStart"/>
      <w:r w:rsidRPr="00066074">
        <w:t>FastAPI</w:t>
      </w:r>
      <w:proofErr w:type="spellEnd"/>
      <w:r w:rsidRPr="00066074">
        <w:t xml:space="preserve"> backend via secure API calls. Asynchronous processing is managed using libraries like Celery to handle traffic during document ingestion.</w:t>
      </w:r>
    </w:p>
    <w:p w14:paraId="6357DE9A" w14:textId="77777777" w:rsidR="00066074" w:rsidRPr="00066074" w:rsidRDefault="00066074" w:rsidP="00066074">
      <w:r w:rsidRPr="00066074">
        <w:rPr>
          <w:b/>
          <w:bCs/>
        </w:rPr>
        <w:t>Data State:</w:t>
      </w:r>
      <w:r w:rsidRPr="00066074">
        <w:t xml:space="preserve"> Data flows from a raw PDF input to a cleaned string, then to a vector embedding, and finally to a structured JSON object used to populate the HMI dashboard with insights and source links.</w:t>
      </w:r>
    </w:p>
    <w:p w14:paraId="3D03B295" w14:textId="03046795" w:rsidR="00066074" w:rsidRPr="00066074" w:rsidRDefault="00066074" w:rsidP="00066074">
      <w:r w:rsidRPr="00066074">
        <w:rPr>
          <w:b/>
          <w:bCs/>
        </w:rPr>
        <w:t>GUI:</w:t>
      </w:r>
      <w:r w:rsidRPr="00066074">
        <w:t xml:space="preserve"> The user interface will be a web dashboard featuring a file upload </w:t>
      </w:r>
      <w:proofErr w:type="gramStart"/>
      <w:r w:rsidRPr="00066074">
        <w:t>zone</w:t>
      </w:r>
      <w:r w:rsidR="005740C1">
        <w:t>(</w:t>
      </w:r>
      <w:proofErr w:type="gramEnd"/>
      <w:r w:rsidR="005740C1">
        <w:t>with 3 different settings: PDF DOCX C&amp;P</w:t>
      </w:r>
      <w:r w:rsidRPr="00066074">
        <w:t xml:space="preserve">, a chat interface for querying the document, a "Transparency </w:t>
      </w:r>
      <w:r w:rsidRPr="00066074">
        <w:lastRenderedPageBreak/>
        <w:t>Report" for XAI visualizations (charts)</w:t>
      </w:r>
      <w:r w:rsidR="005740C1">
        <w:t xml:space="preserve"> on the side of the chat interface</w:t>
      </w:r>
      <w:r w:rsidRPr="00066074">
        <w:t>, and a results panel</w:t>
      </w:r>
      <w:r w:rsidR="005740C1">
        <w:t xml:space="preserve"> that</w:t>
      </w:r>
      <w:r w:rsidRPr="00066074">
        <w:t xml:space="preserve"> highligh</w:t>
      </w:r>
      <w:r w:rsidR="005740C1">
        <w:t xml:space="preserve">ts the uploaded documents </w:t>
      </w:r>
      <w:r w:rsidRPr="00066074">
        <w:t>risk clauses.</w:t>
      </w:r>
      <w:r w:rsidR="005740C1">
        <w:t xml:space="preserve"> Any time a user uploads a file, it should appear in the Sources section, allowing the user to scan through the original document. When a query is responded to, it should provide links to the source text that will show the context in the document, as well as bring up the XAI analysis on the side of the chat interface when an item is selected.</w:t>
      </w:r>
    </w:p>
    <w:p w14:paraId="51E6C28A" w14:textId="76029ACA" w:rsidR="00066074" w:rsidRPr="00066074" w:rsidRDefault="00066074" w:rsidP="00066074"/>
    <w:p w14:paraId="1CC1FBC1" w14:textId="1981901B" w:rsidR="00066074" w:rsidRPr="00066074" w:rsidRDefault="00343582" w:rsidP="00343582">
      <w:pPr>
        <w:pStyle w:val="Heading2"/>
      </w:pPr>
      <w:r>
        <w:t xml:space="preserve">4 </w:t>
      </w:r>
      <w:r w:rsidR="00066074" w:rsidRPr="00066074">
        <w:t>Verification</w:t>
      </w:r>
    </w:p>
    <w:p w14:paraId="58E3E9DD" w14:textId="77777777" w:rsidR="00066074" w:rsidRPr="00066074" w:rsidRDefault="00066074" w:rsidP="00066074">
      <w:r w:rsidRPr="00066074">
        <w:rPr>
          <w:b/>
          <w:bCs/>
        </w:rPr>
        <w:t>Demo:</w:t>
      </w:r>
      <w:r w:rsidRPr="00066074">
        <w:t xml:space="preserve"> Completion will be demonstrated via a live video call with the instructor. The demo will include:</w:t>
      </w:r>
    </w:p>
    <w:p w14:paraId="3A8F9974" w14:textId="77777777" w:rsidR="00066074" w:rsidRPr="00066074" w:rsidRDefault="00066074" w:rsidP="00066074">
      <w:pPr>
        <w:numPr>
          <w:ilvl w:val="0"/>
          <w:numId w:val="4"/>
        </w:numPr>
      </w:pPr>
      <w:r w:rsidRPr="00066074">
        <w:rPr>
          <w:b/>
          <w:bCs/>
        </w:rPr>
        <w:t>Uploading a real-world legal contract.</w:t>
      </w:r>
    </w:p>
    <w:p w14:paraId="31FECCA3" w14:textId="77777777" w:rsidR="00066074" w:rsidRPr="00066074" w:rsidRDefault="00066074" w:rsidP="00066074">
      <w:pPr>
        <w:numPr>
          <w:ilvl w:val="0"/>
          <w:numId w:val="4"/>
        </w:numPr>
      </w:pPr>
      <w:r w:rsidRPr="00066074">
        <w:rPr>
          <w:b/>
          <w:bCs/>
        </w:rPr>
        <w:t>Verifying the ingestion process</w:t>
      </w:r>
      <w:r w:rsidRPr="00066074">
        <w:t xml:space="preserve"> through backend logs showing successful chunking and indexing.</w:t>
      </w:r>
    </w:p>
    <w:p w14:paraId="16FD465C" w14:textId="142A3144" w:rsidR="00066074" w:rsidRPr="00066074" w:rsidRDefault="00066074" w:rsidP="00066074">
      <w:pPr>
        <w:numPr>
          <w:ilvl w:val="0"/>
          <w:numId w:val="4"/>
        </w:numPr>
      </w:pPr>
      <w:r w:rsidRPr="00066074">
        <w:rPr>
          <w:b/>
          <w:bCs/>
        </w:rPr>
        <w:t>Execut</w:t>
      </w:r>
      <w:r w:rsidR="00343582">
        <w:rPr>
          <w:b/>
          <w:bCs/>
        </w:rPr>
        <w:t>e</w:t>
      </w:r>
      <w:r w:rsidRPr="00066074">
        <w:rPr>
          <w:b/>
          <w:bCs/>
        </w:rPr>
        <w:t xml:space="preserve"> queries</w:t>
      </w:r>
      <w:r w:rsidRPr="00066074">
        <w:t xml:space="preserve"> to show the RAG system retrieving correct clauses.</w:t>
      </w:r>
    </w:p>
    <w:p w14:paraId="0D80F34B" w14:textId="69C2A380" w:rsidR="00066074" w:rsidRPr="00066074" w:rsidRDefault="00066074" w:rsidP="00066074">
      <w:pPr>
        <w:numPr>
          <w:ilvl w:val="0"/>
          <w:numId w:val="4"/>
        </w:numPr>
      </w:pPr>
      <w:r w:rsidRPr="00066074">
        <w:rPr>
          <w:b/>
          <w:bCs/>
        </w:rPr>
        <w:t>Display the XAI transparency report</w:t>
      </w:r>
      <w:r w:rsidRPr="00066074">
        <w:t xml:space="preserve"> to explain the AI's "Risk Score".</w:t>
      </w:r>
    </w:p>
    <w:p w14:paraId="27023CBE" w14:textId="68628AA5" w:rsidR="00066074" w:rsidRPr="00066074" w:rsidRDefault="00066074" w:rsidP="00066074">
      <w:pPr>
        <w:numPr>
          <w:ilvl w:val="0"/>
          <w:numId w:val="4"/>
        </w:numPr>
      </w:pPr>
      <w:r w:rsidRPr="00066074">
        <w:rPr>
          <w:b/>
          <w:bCs/>
        </w:rPr>
        <w:t xml:space="preserve">Reviewing the </w:t>
      </w:r>
      <w:r w:rsidR="00343582">
        <w:rPr>
          <w:b/>
          <w:bCs/>
        </w:rPr>
        <w:t>system/</w:t>
      </w:r>
      <w:r w:rsidRPr="00066074">
        <w:rPr>
          <w:b/>
          <w:bCs/>
        </w:rPr>
        <w:t>agentic verification logs</w:t>
      </w:r>
      <w:r w:rsidRPr="00066074">
        <w:t xml:space="preserve"> to prove the system checked its own work.</w:t>
      </w:r>
    </w:p>
    <w:p w14:paraId="27FADE91" w14:textId="276DCB10" w:rsidR="00AA5CB9" w:rsidRDefault="00066074">
      <w:r w:rsidRPr="00066074">
        <w:rPr>
          <w:b/>
          <w:bCs/>
        </w:rPr>
        <w:t>Testing:</w:t>
      </w:r>
      <w:r w:rsidRPr="00066074">
        <w:t xml:space="preserve"> Each requirement will be verified against its defined success measure. For example, testing the Source-Attributed AI Responses will involve verifying that the link provided in the UI leads exactly to the paragraph in the original document used for the answer. If the AI provides an answer without a source link or uses external information not found in the document, the requirement is considered not fulfilled.</w:t>
      </w:r>
    </w:p>
    <w:sectPr w:rsidR="00AA5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4D67"/>
    <w:multiLevelType w:val="multilevel"/>
    <w:tmpl w:val="5CC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E6D4B"/>
    <w:multiLevelType w:val="multilevel"/>
    <w:tmpl w:val="2AA67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C1B2A"/>
    <w:multiLevelType w:val="multilevel"/>
    <w:tmpl w:val="8CF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37AEA"/>
    <w:multiLevelType w:val="multilevel"/>
    <w:tmpl w:val="6F768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D85671"/>
    <w:multiLevelType w:val="multilevel"/>
    <w:tmpl w:val="D316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251027">
    <w:abstractNumId w:val="3"/>
  </w:num>
  <w:num w:numId="2" w16cid:durableId="1130057089">
    <w:abstractNumId w:val="1"/>
  </w:num>
  <w:num w:numId="3" w16cid:durableId="269316473">
    <w:abstractNumId w:val="0"/>
  </w:num>
  <w:num w:numId="4" w16cid:durableId="1902909975">
    <w:abstractNumId w:val="4"/>
  </w:num>
  <w:num w:numId="5" w16cid:durableId="787578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074"/>
    <w:rsid w:val="00066074"/>
    <w:rsid w:val="00343582"/>
    <w:rsid w:val="004426C8"/>
    <w:rsid w:val="005740C1"/>
    <w:rsid w:val="005B7CFE"/>
    <w:rsid w:val="008F7536"/>
    <w:rsid w:val="00AA5CB9"/>
    <w:rsid w:val="00CA2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469D"/>
  <w15:chartTrackingRefBased/>
  <w15:docId w15:val="{BBED4ECD-527E-4BCA-A253-22529B0B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074"/>
    <w:rPr>
      <w:rFonts w:eastAsiaTheme="majorEastAsia" w:cstheme="majorBidi"/>
      <w:color w:val="272727" w:themeColor="text1" w:themeTint="D8"/>
    </w:rPr>
  </w:style>
  <w:style w:type="paragraph" w:styleId="Title">
    <w:name w:val="Title"/>
    <w:basedOn w:val="Normal"/>
    <w:next w:val="Normal"/>
    <w:link w:val="TitleChar"/>
    <w:uiPriority w:val="10"/>
    <w:qFormat/>
    <w:rsid w:val="00066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074"/>
    <w:pPr>
      <w:spacing w:before="160"/>
      <w:jc w:val="center"/>
    </w:pPr>
    <w:rPr>
      <w:i/>
      <w:iCs/>
      <w:color w:val="404040" w:themeColor="text1" w:themeTint="BF"/>
    </w:rPr>
  </w:style>
  <w:style w:type="character" w:customStyle="1" w:styleId="QuoteChar">
    <w:name w:val="Quote Char"/>
    <w:basedOn w:val="DefaultParagraphFont"/>
    <w:link w:val="Quote"/>
    <w:uiPriority w:val="29"/>
    <w:rsid w:val="00066074"/>
    <w:rPr>
      <w:i/>
      <w:iCs/>
      <w:color w:val="404040" w:themeColor="text1" w:themeTint="BF"/>
    </w:rPr>
  </w:style>
  <w:style w:type="paragraph" w:styleId="ListParagraph">
    <w:name w:val="List Paragraph"/>
    <w:basedOn w:val="Normal"/>
    <w:uiPriority w:val="34"/>
    <w:qFormat/>
    <w:rsid w:val="00066074"/>
    <w:pPr>
      <w:ind w:left="720"/>
      <w:contextualSpacing/>
    </w:pPr>
  </w:style>
  <w:style w:type="character" w:styleId="IntenseEmphasis">
    <w:name w:val="Intense Emphasis"/>
    <w:basedOn w:val="DefaultParagraphFont"/>
    <w:uiPriority w:val="21"/>
    <w:qFormat/>
    <w:rsid w:val="00066074"/>
    <w:rPr>
      <w:i/>
      <w:iCs/>
      <w:color w:val="0F4761" w:themeColor="accent1" w:themeShade="BF"/>
    </w:rPr>
  </w:style>
  <w:style w:type="paragraph" w:styleId="IntenseQuote">
    <w:name w:val="Intense Quote"/>
    <w:basedOn w:val="Normal"/>
    <w:next w:val="Normal"/>
    <w:link w:val="IntenseQuoteChar"/>
    <w:uiPriority w:val="30"/>
    <w:qFormat/>
    <w:rsid w:val="00066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074"/>
    <w:rPr>
      <w:i/>
      <w:iCs/>
      <w:color w:val="0F4761" w:themeColor="accent1" w:themeShade="BF"/>
    </w:rPr>
  </w:style>
  <w:style w:type="character" w:styleId="IntenseReference">
    <w:name w:val="Intense Reference"/>
    <w:basedOn w:val="DefaultParagraphFont"/>
    <w:uiPriority w:val="32"/>
    <w:qFormat/>
    <w:rsid w:val="000660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Jones</dc:creator>
  <cp:keywords/>
  <dc:description/>
  <cp:lastModifiedBy>Andrew Jones</cp:lastModifiedBy>
  <cp:revision>1</cp:revision>
  <dcterms:created xsi:type="dcterms:W3CDTF">2026-02-21T17:43:00Z</dcterms:created>
  <dcterms:modified xsi:type="dcterms:W3CDTF">2026-02-21T18:42:00Z</dcterms:modified>
</cp:coreProperties>
</file>