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6F61" w14:textId="77777777" w:rsidR="00E65F06" w:rsidRDefault="003E4299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 w14:paraId="36686F62" w14:textId="77777777" w:rsidR="00E65F06" w:rsidRDefault="003E4299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14:paraId="36686F63" w14:textId="77777777" w:rsidR="00E65F06" w:rsidRDefault="003E4299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14:paraId="36686F64" w14:textId="77777777" w:rsidR="00E65F06" w:rsidRDefault="00E65F06">
      <w:pPr>
        <w:ind w:left="283"/>
        <w:rPr>
          <w:lang w:val="ro-RO"/>
        </w:rPr>
      </w:pPr>
    </w:p>
    <w:p w14:paraId="36686F65" w14:textId="77777777" w:rsidR="00E65F06" w:rsidRDefault="00E65F06">
      <w:pPr>
        <w:ind w:left="283"/>
        <w:rPr>
          <w:lang w:val="ro-RO"/>
        </w:rPr>
      </w:pPr>
    </w:p>
    <w:p w14:paraId="36686F66" w14:textId="77777777" w:rsidR="00E65F06" w:rsidRDefault="00E65F06">
      <w:pPr>
        <w:ind w:left="283"/>
        <w:rPr>
          <w:lang w:val="ro-RO"/>
        </w:rPr>
      </w:pPr>
    </w:p>
    <w:p w14:paraId="36686F67" w14:textId="77777777" w:rsidR="00E65F06" w:rsidRDefault="00E65F06">
      <w:pPr>
        <w:ind w:left="283"/>
        <w:rPr>
          <w:lang w:val="ro-RO"/>
        </w:rPr>
      </w:pPr>
    </w:p>
    <w:p w14:paraId="36686F68" w14:textId="77777777" w:rsidR="00E65F06" w:rsidRDefault="00E65F06">
      <w:pPr>
        <w:ind w:left="283"/>
        <w:rPr>
          <w:lang w:val="ro-RO"/>
        </w:rPr>
      </w:pPr>
    </w:p>
    <w:p w14:paraId="36686F69" w14:textId="77777777" w:rsidR="00E65F06" w:rsidRDefault="00E65F06">
      <w:pPr>
        <w:ind w:left="283"/>
        <w:rPr>
          <w:lang w:val="ro-RO"/>
        </w:rPr>
      </w:pPr>
    </w:p>
    <w:p w14:paraId="36686F6A" w14:textId="77777777" w:rsidR="00E65F06" w:rsidRDefault="00E65F06">
      <w:pPr>
        <w:ind w:left="283" w:right="278"/>
        <w:rPr>
          <w:lang w:val="ro-RO"/>
        </w:rPr>
      </w:pPr>
    </w:p>
    <w:p w14:paraId="36686F6B" w14:textId="77777777" w:rsidR="00E65F06" w:rsidRDefault="003E4299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14:paraId="36686F6C" w14:textId="77777777" w:rsidR="00E65F06" w:rsidRDefault="003E4299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14:paraId="36686F6D" w14:textId="77777777" w:rsidR="00E65F06" w:rsidRDefault="003E4299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1</w:t>
      </w:r>
    </w:p>
    <w:p w14:paraId="36686F6E" w14:textId="77777777" w:rsidR="00E65F06" w:rsidRDefault="00E65F06">
      <w:pPr>
        <w:ind w:left="283"/>
        <w:jc w:val="center"/>
        <w:rPr>
          <w:b/>
          <w:sz w:val="32"/>
          <w:szCs w:val="32"/>
          <w:lang w:val="ro-RO"/>
        </w:rPr>
      </w:pPr>
    </w:p>
    <w:p w14:paraId="36686F6F" w14:textId="77777777" w:rsidR="00E65F06" w:rsidRDefault="003E4299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14:paraId="36686F70" w14:textId="77777777" w:rsidR="00E65F06" w:rsidRDefault="00E65F06">
      <w:pPr>
        <w:ind w:left="283"/>
        <w:rPr>
          <w:b/>
          <w:sz w:val="36"/>
          <w:szCs w:val="36"/>
          <w:lang w:val="ro-RO"/>
        </w:rPr>
      </w:pPr>
    </w:p>
    <w:p w14:paraId="36686F71" w14:textId="77777777" w:rsidR="00E65F06" w:rsidRDefault="003E4299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</w:t>
      </w:r>
      <w:r>
        <w:rPr>
          <w:sz w:val="36"/>
          <w:szCs w:val="36"/>
          <w:lang w:val="ro-RO"/>
        </w:rPr>
        <w:t>Înțelegerea și Utilizarea mediului în linux</w:t>
      </w:r>
      <w:r>
        <w:rPr>
          <w:sz w:val="32"/>
          <w:szCs w:val="32"/>
          <w:lang w:val="ro-RO"/>
        </w:rPr>
        <w:t xml:space="preserve"> </w:t>
      </w:r>
      <w:r>
        <w:rPr>
          <w:sz w:val="36"/>
          <w:szCs w:val="36"/>
          <w:lang w:val="ro-RO"/>
        </w:rPr>
        <w:t>”</w:t>
      </w:r>
    </w:p>
    <w:p w14:paraId="36686F72" w14:textId="77777777" w:rsidR="00E65F06" w:rsidRDefault="00E65F06">
      <w:pPr>
        <w:ind w:left="283"/>
        <w:rPr>
          <w:b/>
          <w:sz w:val="36"/>
          <w:szCs w:val="36"/>
          <w:lang w:val="ro-RO"/>
        </w:rPr>
      </w:pPr>
    </w:p>
    <w:p w14:paraId="36686F73" w14:textId="77777777" w:rsidR="00E65F06" w:rsidRDefault="00E65F06">
      <w:pPr>
        <w:ind w:left="283"/>
        <w:rPr>
          <w:sz w:val="36"/>
          <w:szCs w:val="36"/>
          <w:lang w:val="ro-RO"/>
        </w:rPr>
      </w:pPr>
    </w:p>
    <w:p w14:paraId="36686F74" w14:textId="77777777" w:rsidR="00E65F06" w:rsidRDefault="00E65F06">
      <w:pPr>
        <w:ind w:left="283"/>
        <w:rPr>
          <w:sz w:val="32"/>
          <w:szCs w:val="32"/>
          <w:lang w:val="ro-RO"/>
        </w:rPr>
      </w:pPr>
    </w:p>
    <w:p w14:paraId="36686F75" w14:textId="77777777" w:rsidR="00E65F06" w:rsidRDefault="00E65F06">
      <w:pPr>
        <w:ind w:left="283"/>
        <w:rPr>
          <w:sz w:val="32"/>
          <w:szCs w:val="32"/>
          <w:lang w:val="ro-RO"/>
        </w:rPr>
      </w:pPr>
    </w:p>
    <w:p w14:paraId="36686F76" w14:textId="77777777" w:rsidR="00E65F06" w:rsidRDefault="00E65F06">
      <w:pPr>
        <w:ind w:left="283"/>
        <w:rPr>
          <w:sz w:val="32"/>
          <w:szCs w:val="32"/>
          <w:lang w:val="ro-RO"/>
        </w:rPr>
      </w:pPr>
    </w:p>
    <w:p w14:paraId="36686F77" w14:textId="77777777" w:rsidR="00E65F06" w:rsidRDefault="00E65F06">
      <w:pPr>
        <w:ind w:left="283"/>
        <w:rPr>
          <w:sz w:val="32"/>
          <w:szCs w:val="32"/>
          <w:lang w:val="ro-RO"/>
        </w:rPr>
      </w:pPr>
    </w:p>
    <w:p w14:paraId="36686F78" w14:textId="147BC13A" w:rsidR="00E65F06" w:rsidRDefault="003E4299">
      <w:pPr>
        <w:ind w:left="-566" w:right="-3"/>
        <w:rPr>
          <w:sz w:val="28"/>
          <w:szCs w:val="28"/>
          <w:lang w:val="en-US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        st. gr.SI – </w:t>
      </w:r>
      <w:r>
        <w:rPr>
          <w:sz w:val="28"/>
          <w:szCs w:val="28"/>
          <w:lang w:val="en-US"/>
        </w:rPr>
        <w:t xml:space="preserve">265 </w:t>
      </w:r>
      <w:r w:rsidR="00761168">
        <w:rPr>
          <w:sz w:val="28"/>
          <w:szCs w:val="28"/>
          <w:lang w:val="en-US"/>
        </w:rPr>
        <w:t>Dadu Andrei</w:t>
      </w:r>
    </w:p>
    <w:p w14:paraId="36686F79" w14:textId="77777777" w:rsidR="00E65F06" w:rsidRDefault="00E65F06">
      <w:pPr>
        <w:ind w:left="-566"/>
        <w:rPr>
          <w:sz w:val="28"/>
          <w:szCs w:val="28"/>
          <w:lang w:val="ro-RO"/>
        </w:rPr>
      </w:pPr>
    </w:p>
    <w:p w14:paraId="36686F7A" w14:textId="0C80E6EE" w:rsidR="00E65F06" w:rsidRPr="00761168" w:rsidRDefault="003E4299">
      <w:pPr>
        <w:ind w:left="-566"/>
        <w:rPr>
          <w:color w:val="000000" w:themeColor="text1"/>
          <w:sz w:val="28"/>
          <w:szCs w:val="28"/>
          <w:lang w:val="en-US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         asistent universitar</w:t>
      </w:r>
      <w:r>
        <w:rPr>
          <w:sz w:val="28"/>
          <w:szCs w:val="28"/>
          <w:lang w:val="ro-RO"/>
        </w:rPr>
        <w:t xml:space="preserve"> </w:t>
      </w:r>
      <w:r w:rsidRPr="00761168">
        <w:rPr>
          <w:color w:val="000000" w:themeColor="text1"/>
          <w:sz w:val="28"/>
          <w:szCs w:val="28"/>
          <w:lang w:val="en-US"/>
        </w:rPr>
        <w:t>C</w:t>
      </w:r>
      <w:r w:rsidRPr="00761168">
        <w:rPr>
          <w:color w:val="000000" w:themeColor="text1"/>
          <w:sz w:val="28"/>
          <w:szCs w:val="28"/>
          <w:lang w:val="en-US"/>
        </w:rPr>
        <w:t>r</w:t>
      </w:r>
      <w:r w:rsidRPr="00761168">
        <w:rPr>
          <w:color w:val="000000" w:themeColor="text1"/>
          <w:sz w:val="28"/>
          <w:szCs w:val="28"/>
          <w:lang w:val="en-US"/>
        </w:rPr>
        <w:t>i</w:t>
      </w:r>
      <w:r w:rsidRPr="00761168">
        <w:rPr>
          <w:color w:val="000000" w:themeColor="text1"/>
          <w:sz w:val="28"/>
          <w:szCs w:val="28"/>
          <w:lang w:val="en-US"/>
        </w:rPr>
        <w:t>s</w:t>
      </w:r>
      <w:r w:rsidRPr="00761168">
        <w:rPr>
          <w:color w:val="000000" w:themeColor="text1"/>
          <w:sz w:val="28"/>
          <w:szCs w:val="28"/>
          <w:lang w:val="en-US"/>
        </w:rPr>
        <w:t>t</w:t>
      </w:r>
      <w:r w:rsidRPr="00761168">
        <w:rPr>
          <w:color w:val="000000" w:themeColor="text1"/>
          <w:sz w:val="28"/>
          <w:szCs w:val="28"/>
          <w:lang w:val="en-US"/>
        </w:rPr>
        <w:t>i</w:t>
      </w:r>
      <w:r w:rsidRPr="00761168">
        <w:rPr>
          <w:color w:val="000000" w:themeColor="text1"/>
          <w:sz w:val="28"/>
          <w:szCs w:val="28"/>
          <w:lang w:val="en-US"/>
        </w:rPr>
        <w:t>a</w:t>
      </w:r>
      <w:r w:rsidRPr="00761168">
        <w:rPr>
          <w:color w:val="000000" w:themeColor="text1"/>
          <w:sz w:val="28"/>
          <w:szCs w:val="28"/>
          <w:lang w:val="en-US"/>
        </w:rPr>
        <w:t>n</w:t>
      </w:r>
      <w:r w:rsidRPr="00761168">
        <w:rPr>
          <w:color w:val="000000" w:themeColor="text1"/>
          <w:sz w:val="28"/>
          <w:szCs w:val="28"/>
          <w:lang w:val="en-US"/>
        </w:rPr>
        <w:t xml:space="preserve"> </w:t>
      </w:r>
      <w:r w:rsidRPr="00761168">
        <w:rPr>
          <w:color w:val="000000" w:themeColor="text1"/>
          <w:sz w:val="28"/>
          <w:szCs w:val="28"/>
          <w:lang w:val="en-US"/>
        </w:rPr>
        <w:t>G</w:t>
      </w:r>
      <w:r w:rsidRPr="00761168">
        <w:rPr>
          <w:color w:val="000000" w:themeColor="text1"/>
          <w:sz w:val="28"/>
          <w:szCs w:val="28"/>
          <w:lang w:val="en-US"/>
        </w:rPr>
        <w:t>o</w:t>
      </w:r>
      <w:r w:rsidRPr="00761168">
        <w:rPr>
          <w:color w:val="000000" w:themeColor="text1"/>
          <w:sz w:val="28"/>
          <w:szCs w:val="28"/>
          <w:lang w:val="en-US"/>
        </w:rPr>
        <w:t>n</w:t>
      </w:r>
      <w:r w:rsidRPr="00761168">
        <w:rPr>
          <w:color w:val="000000" w:themeColor="text1"/>
          <w:sz w:val="28"/>
          <w:szCs w:val="28"/>
          <w:lang w:val="en-US"/>
        </w:rPr>
        <w:t>c</w:t>
      </w:r>
      <w:r w:rsidRPr="00761168">
        <w:rPr>
          <w:color w:val="000000" w:themeColor="text1"/>
          <w:sz w:val="28"/>
          <w:szCs w:val="28"/>
          <w:lang w:val="en-US"/>
        </w:rPr>
        <w:t>e</w:t>
      </w:r>
      <w:r w:rsidRPr="00761168">
        <w:rPr>
          <w:color w:val="000000" w:themeColor="text1"/>
          <w:sz w:val="28"/>
          <w:szCs w:val="28"/>
          <w:lang w:val="en-US"/>
        </w:rPr>
        <w:t>a</w:t>
      </w:r>
      <w:r w:rsidRPr="00761168">
        <w:rPr>
          <w:color w:val="000000" w:themeColor="text1"/>
          <w:sz w:val="28"/>
          <w:szCs w:val="28"/>
          <w:lang w:val="en-US"/>
        </w:rPr>
        <w:t>r</w:t>
      </w:r>
      <w:r w:rsidRPr="00761168">
        <w:rPr>
          <w:color w:val="000000" w:themeColor="text1"/>
          <w:sz w:val="28"/>
          <w:szCs w:val="28"/>
          <w:lang w:val="en-US"/>
        </w:rPr>
        <w:t>i</w:t>
      </w:r>
    </w:p>
    <w:p w14:paraId="36686F7B" w14:textId="77777777" w:rsidR="00E65F06" w:rsidRDefault="00E65F06">
      <w:pPr>
        <w:ind w:left="283"/>
        <w:rPr>
          <w:sz w:val="32"/>
          <w:szCs w:val="32"/>
          <w:lang w:val="ro-RO"/>
        </w:rPr>
      </w:pPr>
    </w:p>
    <w:p w14:paraId="36686F7C" w14:textId="77777777" w:rsidR="00E65F06" w:rsidRDefault="00E65F06">
      <w:pPr>
        <w:rPr>
          <w:sz w:val="32"/>
          <w:szCs w:val="32"/>
          <w:lang w:val="ro-RO"/>
        </w:rPr>
      </w:pPr>
    </w:p>
    <w:p w14:paraId="36686F7D" w14:textId="77777777" w:rsidR="00E65F06" w:rsidRDefault="00E65F06">
      <w:pPr>
        <w:ind w:left="283"/>
        <w:rPr>
          <w:sz w:val="32"/>
          <w:szCs w:val="32"/>
          <w:lang w:val="ro-RO"/>
        </w:rPr>
      </w:pPr>
    </w:p>
    <w:p w14:paraId="36686F7E" w14:textId="77777777" w:rsidR="00E65F06" w:rsidRDefault="00E65F06">
      <w:pPr>
        <w:ind w:left="283"/>
        <w:rPr>
          <w:sz w:val="32"/>
          <w:szCs w:val="32"/>
          <w:lang w:val="ro-RO"/>
        </w:rPr>
      </w:pPr>
    </w:p>
    <w:p w14:paraId="36686F7F" w14:textId="77777777" w:rsidR="00E65F06" w:rsidRDefault="00E65F06">
      <w:pPr>
        <w:ind w:left="283"/>
        <w:rPr>
          <w:sz w:val="32"/>
          <w:szCs w:val="32"/>
          <w:lang w:val="ro-RO"/>
        </w:rPr>
      </w:pPr>
    </w:p>
    <w:p w14:paraId="36686F80" w14:textId="77777777" w:rsidR="00E65F06" w:rsidRDefault="00E65F06">
      <w:pPr>
        <w:ind w:left="283"/>
        <w:rPr>
          <w:sz w:val="32"/>
          <w:szCs w:val="32"/>
          <w:lang w:val="ro-RO"/>
        </w:rPr>
      </w:pPr>
    </w:p>
    <w:p w14:paraId="36686F81" w14:textId="77777777" w:rsidR="00E65F06" w:rsidRDefault="00E65F06">
      <w:pPr>
        <w:ind w:left="283"/>
        <w:rPr>
          <w:sz w:val="32"/>
          <w:szCs w:val="32"/>
          <w:lang w:val="ro-RO"/>
        </w:rPr>
      </w:pPr>
    </w:p>
    <w:p w14:paraId="36686F82" w14:textId="77777777" w:rsidR="00E65F06" w:rsidRDefault="003E4299">
      <w:pPr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 w14:paraId="36686F83" w14:textId="77777777" w:rsidR="00E65F06" w:rsidRDefault="003E429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36686F84" w14:textId="1DCAEAA8" w:rsidR="00E65F06" w:rsidRDefault="003E4299">
      <w:pPr>
        <w:spacing w:after="160" w:line="259" w:lineRule="auto"/>
        <w:rPr>
          <w:rFonts w:eastAsia="Segoe UI"/>
          <w:color w:val="000000"/>
          <w:shd w:val="clear" w:color="auto" w:fill="FFFFFF"/>
          <w:lang w:val="ro-RO"/>
        </w:rPr>
      </w:pPr>
      <w:r w:rsidRPr="00761168">
        <w:rPr>
          <w:rFonts w:eastAsia="Segoe UI"/>
          <w:color w:val="000000"/>
          <w:shd w:val="clear" w:color="auto" w:fill="FFFFFF"/>
          <w:lang w:val="en-US"/>
        </w:rPr>
        <w:t>Instalarea și setarea mediului de lucru pe virtual box a sistemului de</w:t>
      </w:r>
      <w:r w:rsidR="00404C45">
        <w:rPr>
          <w:rFonts w:eastAsia="Segoe UI"/>
          <w:color w:val="000000"/>
          <w:shd w:val="clear" w:color="auto" w:fill="FFFFFF"/>
          <w:lang w:val="en-US"/>
        </w:rPr>
        <w:t xml:space="preserve"> O</w:t>
      </w:r>
      <w:r w:rsidRPr="00761168">
        <w:rPr>
          <w:rFonts w:eastAsia="Segoe UI"/>
          <w:color w:val="000000"/>
          <w:shd w:val="clear" w:color="auto" w:fill="FFFFFF"/>
          <w:lang w:val="en-US"/>
        </w:rPr>
        <w:t>perare kali Linux</w:t>
      </w:r>
      <w:r>
        <w:rPr>
          <w:rFonts w:eastAsia="Segoe UI"/>
          <w:color w:val="000000"/>
          <w:shd w:val="clear" w:color="auto" w:fill="FFFFFF"/>
          <w:lang w:val="ro-RO"/>
        </w:rPr>
        <w:t>.</w:t>
      </w:r>
    </w:p>
    <w:p w14:paraId="36686F85" w14:textId="2236F160" w:rsidR="00E65F06" w:rsidRPr="00404C45" w:rsidRDefault="00E65F06">
      <w:pPr>
        <w:spacing w:after="160" w:line="259" w:lineRule="auto"/>
        <w:rPr>
          <w:lang w:val="ro-RO"/>
        </w:rPr>
      </w:pPr>
    </w:p>
    <w:p w14:paraId="1963A37F" w14:textId="77777777" w:rsidR="00B767C7" w:rsidRPr="00B767C7" w:rsidRDefault="00B767C7" w:rsidP="00B767C7">
      <w:pPr>
        <w:keepNext/>
        <w:spacing w:before="280" w:after="60"/>
        <w:rPr>
          <w:lang w:val="en-US"/>
        </w:rPr>
      </w:pPr>
      <w:r w:rsidRPr="00B767C7">
        <w:rPr>
          <w:b/>
          <w:color w:val="000000"/>
          <w:sz w:val="28"/>
          <w:lang w:val="en-US"/>
        </w:rPr>
        <w:t>1. Configurarea Mașinii Virtuale (VirtualBox)</w:t>
      </w:r>
    </w:p>
    <w:p w14:paraId="1E83FFF4" w14:textId="77777777" w:rsidR="00B767C7" w:rsidRPr="00B767C7" w:rsidRDefault="00B767C7" w:rsidP="00B767C7">
      <w:pPr>
        <w:spacing w:after="100"/>
        <w:rPr>
          <w:lang w:val="en-US"/>
        </w:rPr>
      </w:pPr>
      <w:r w:rsidRPr="00B767C7">
        <w:rPr>
          <w:color w:val="000000"/>
          <w:sz w:val="23"/>
          <w:lang w:val="en-US"/>
        </w:rPr>
        <w:t>Lucrarea de laborator începe cu pregătirea mediului de virtualizare în Oracle VM VirtualBox. Pentru a garanta o comunicare directă și transparentă cu rețeaua locală, adaptorul de rețea este configurat în modul Bridged Adapter, conectat la placa de rețea fizică a gazdei (Intel Ethernet Controller I226-V). Această setare permite mașinii virtuale să obțină o adresă IP proprie în subnetul local. De asemenea, este activat controlerul USB 3.0 (xHCI), asigurând compatibilitate optimă pentru dispozitive și adaptoare externe.</w:t>
      </w:r>
    </w:p>
    <w:p w14:paraId="48FEEBB0" w14:textId="77777777" w:rsidR="00B767C7" w:rsidRDefault="00B767C7" w:rsidP="00B767C7">
      <w:pPr>
        <w:keepNext/>
        <w:spacing w:before="100" w:after="20"/>
        <w:jc w:val="center"/>
      </w:pPr>
      <w:r>
        <w:rPr>
          <w:noProof/>
        </w:rPr>
        <w:drawing>
          <wp:inline distT="0" distB="0" distL="0" distR="0" wp14:anchorId="68C8EA37" wp14:editId="7ECE1EE9">
            <wp:extent cx="3749039" cy="26084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4000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60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93AE" w14:textId="77777777" w:rsidR="00B767C7" w:rsidRPr="00B767C7" w:rsidRDefault="00B767C7" w:rsidP="00B767C7">
      <w:pPr>
        <w:spacing w:after="120"/>
        <w:jc w:val="center"/>
        <w:rPr>
          <w:lang w:val="en-US"/>
        </w:rPr>
      </w:pPr>
      <w:r w:rsidRPr="00B767C7">
        <w:rPr>
          <w:i/>
          <w:color w:val="000000"/>
          <w:sz w:val="20"/>
          <w:lang w:val="en-US"/>
        </w:rPr>
        <w:t>Figura 1: Setările plăcii de rețea în mod Bridged și activarea controlerului USB 3.0 în VirtualBox.</w:t>
      </w:r>
    </w:p>
    <w:p w14:paraId="22C264C3" w14:textId="77777777" w:rsidR="00B767C7" w:rsidRPr="00B767C7" w:rsidRDefault="00B767C7" w:rsidP="00B767C7">
      <w:pPr>
        <w:keepNext/>
        <w:spacing w:before="280" w:after="60"/>
        <w:rPr>
          <w:lang w:val="en-US"/>
        </w:rPr>
      </w:pPr>
      <w:r w:rsidRPr="00B767C7">
        <w:rPr>
          <w:b/>
          <w:color w:val="000000"/>
          <w:sz w:val="28"/>
          <w:lang w:val="en-US"/>
        </w:rPr>
        <w:t>2. Instalarea și Localizarea Sistemului de Operare</w:t>
      </w:r>
    </w:p>
    <w:p w14:paraId="16A04BB5" w14:textId="77777777" w:rsidR="00B767C7" w:rsidRPr="00B767C7" w:rsidRDefault="00B767C7" w:rsidP="00B767C7">
      <w:pPr>
        <w:spacing w:after="100"/>
        <w:rPr>
          <w:lang w:val="en-US"/>
        </w:rPr>
      </w:pPr>
      <w:r w:rsidRPr="00B767C7">
        <w:rPr>
          <w:color w:val="000000"/>
          <w:sz w:val="23"/>
          <w:lang w:val="en-US"/>
        </w:rPr>
        <w:t>Instalatorul grafic Kali Linux ghidează procesul inițial de configurare a parametrilor regionali și de identitate a sistemului:</w:t>
      </w:r>
    </w:p>
    <w:p w14:paraId="1E852171" w14:textId="77777777" w:rsidR="00B767C7" w:rsidRDefault="00B767C7" w:rsidP="00B767C7">
      <w:pPr>
        <w:pStyle w:val="ListBullet"/>
        <w:tabs>
          <w:tab w:val="num" w:pos="360"/>
        </w:tabs>
        <w:spacing w:before="20" w:after="50"/>
        <w:ind w:left="360" w:hanging="360"/>
      </w:pPr>
      <w:r>
        <w:rPr>
          <w:rFonts w:cs="Times New Roman"/>
          <w:b/>
          <w:sz w:val="23"/>
        </w:rPr>
        <w:t xml:space="preserve">Limbă și Regiune Geografică: </w:t>
      </w:r>
      <w:r>
        <w:rPr>
          <w:rFonts w:cs="Times New Roman"/>
          <w:sz w:val="23"/>
        </w:rPr>
        <w:t>Sistemul este setat în limba engleză, iar locația geografică este configurată pe Europa / Moldova, utilizând codificarea standard US UTF-8 (en_US.UTF-8) pentru compatibilitate cu utilitarele de securitate.</w:t>
      </w:r>
    </w:p>
    <w:p w14:paraId="7460B8D9" w14:textId="77777777" w:rsidR="00B767C7" w:rsidRDefault="00B767C7" w:rsidP="00B767C7">
      <w:pPr>
        <w:pStyle w:val="ListBullet"/>
        <w:tabs>
          <w:tab w:val="num" w:pos="360"/>
        </w:tabs>
        <w:spacing w:before="20" w:after="50"/>
        <w:ind w:left="360" w:hanging="360"/>
      </w:pPr>
      <w:r>
        <w:rPr>
          <w:rFonts w:cs="Times New Roman"/>
          <w:b/>
          <w:sz w:val="23"/>
        </w:rPr>
        <w:t xml:space="preserve">Aranjament Tastatură: </w:t>
      </w:r>
      <w:r>
        <w:rPr>
          <w:rFonts w:cs="Times New Roman"/>
          <w:sz w:val="23"/>
        </w:rPr>
        <w:t>Este selectat formatul 'American English', corespunzător tastaturilor fizice standard.</w:t>
      </w:r>
    </w:p>
    <w:p w14:paraId="3DA06401" w14:textId="77777777" w:rsidR="00B767C7" w:rsidRDefault="00B767C7" w:rsidP="00B767C7">
      <w:pPr>
        <w:pStyle w:val="ListBullet"/>
        <w:tabs>
          <w:tab w:val="num" w:pos="360"/>
        </w:tabs>
        <w:spacing w:before="20" w:after="50"/>
        <w:ind w:left="360" w:hanging="360"/>
      </w:pPr>
      <w:r>
        <w:rPr>
          <w:rFonts w:cs="Times New Roman"/>
          <w:b/>
          <w:sz w:val="23"/>
        </w:rPr>
        <w:t xml:space="preserve">Identificator Rețea (Hostname): </w:t>
      </w:r>
      <w:r>
        <w:rPr>
          <w:rFonts w:cs="Times New Roman"/>
          <w:sz w:val="23"/>
        </w:rPr>
        <w:t>Numele de rețea al mașinii este stabilit ca 'Andrei', facilitând identificarea nodului în rețeaua locală.</w:t>
      </w:r>
    </w:p>
    <w:p w14:paraId="4D2947EA" w14:textId="77777777" w:rsidR="00B767C7" w:rsidRDefault="00B767C7" w:rsidP="00B767C7">
      <w:pPr>
        <w:pStyle w:val="ListBullet"/>
        <w:tabs>
          <w:tab w:val="num" w:pos="360"/>
        </w:tabs>
        <w:spacing w:before="20" w:after="50"/>
        <w:ind w:left="360" w:hanging="360"/>
      </w:pPr>
      <w:r>
        <w:rPr>
          <w:rFonts w:cs="Times New Roman"/>
          <w:b/>
          <w:sz w:val="23"/>
        </w:rPr>
        <w:t xml:space="preserve">Contul Principal de Utilizator: </w:t>
      </w:r>
      <w:r>
        <w:rPr>
          <w:rFonts w:cs="Times New Roman"/>
          <w:sz w:val="23"/>
        </w:rPr>
        <w:t>Este creat un utilizator standard fără drepturi implicite de root ('dadu', Nume complet: 'Dadu andrei'), configurat cu o parolă sigură, conform bunelor practici de securitate.</w:t>
      </w:r>
    </w:p>
    <w:p w14:paraId="43B8B5C6" w14:textId="77777777" w:rsidR="00B767C7" w:rsidRPr="00B767C7" w:rsidRDefault="00B767C7" w:rsidP="00B767C7">
      <w:pPr>
        <w:keepNext/>
        <w:spacing w:before="280" w:after="60"/>
        <w:rPr>
          <w:lang w:val="en-US"/>
        </w:rPr>
      </w:pPr>
      <w:r w:rsidRPr="00B767C7">
        <w:rPr>
          <w:b/>
          <w:color w:val="000000"/>
          <w:sz w:val="28"/>
          <w:lang w:val="en-US"/>
        </w:rPr>
        <w:t>3. Partiționarea Discului și Selectarea Componentelor Software</w:t>
      </w:r>
    </w:p>
    <w:p w14:paraId="202237A3" w14:textId="77777777" w:rsidR="00B767C7" w:rsidRPr="00B767C7" w:rsidRDefault="00B767C7" w:rsidP="00B767C7">
      <w:pPr>
        <w:spacing w:after="100"/>
        <w:rPr>
          <w:lang w:val="en-US"/>
        </w:rPr>
      </w:pPr>
      <w:r w:rsidRPr="00B767C7">
        <w:rPr>
          <w:color w:val="000000"/>
          <w:sz w:val="23"/>
          <w:lang w:val="en-US"/>
        </w:rPr>
        <w:t>Organizarea spațiului de stocare și selecția pachetelor de bază pregătesc mașina pentru activitățile specifice de securitate:</w:t>
      </w:r>
    </w:p>
    <w:p w14:paraId="5BBD1F5C" w14:textId="77777777" w:rsidR="00B767C7" w:rsidRDefault="00B767C7" w:rsidP="00B767C7">
      <w:pPr>
        <w:pStyle w:val="ListBullet"/>
        <w:tabs>
          <w:tab w:val="num" w:pos="360"/>
        </w:tabs>
        <w:spacing w:before="20" w:after="50"/>
        <w:ind w:left="360" w:hanging="360"/>
      </w:pPr>
      <w:r>
        <w:rPr>
          <w:rFonts w:cs="Times New Roman"/>
          <w:b/>
          <w:sz w:val="23"/>
        </w:rPr>
        <w:lastRenderedPageBreak/>
        <w:t xml:space="preserve">Partiționarea Discului Virtual: </w:t>
      </w:r>
      <w:r>
        <w:rPr>
          <w:rFonts w:cs="Times New Roman"/>
          <w:sz w:val="23"/>
        </w:rPr>
        <w:t>Se utilizează metoda ghidată pe întregul disc de 33,0 GB, fiind create o partiție primară de 31,3 GB formatată ext4 pentru sistemul de fișiere rădăcină ('/') și o partiție logică de 1,7 GB pentru swap.</w:t>
      </w:r>
    </w:p>
    <w:p w14:paraId="016900A4" w14:textId="77777777" w:rsidR="00B767C7" w:rsidRDefault="00B767C7" w:rsidP="00B767C7">
      <w:pPr>
        <w:pStyle w:val="ListBullet"/>
        <w:tabs>
          <w:tab w:val="num" w:pos="360"/>
        </w:tabs>
        <w:spacing w:before="20" w:after="50"/>
        <w:ind w:left="360" w:hanging="360"/>
      </w:pPr>
      <w:r>
        <w:rPr>
          <w:rFonts w:cs="Times New Roman"/>
          <w:b/>
          <w:sz w:val="23"/>
        </w:rPr>
        <w:t xml:space="preserve">Pachete Software și Mediu Desktop: </w:t>
      </w:r>
      <w:r>
        <w:rPr>
          <w:rFonts w:cs="Times New Roman"/>
          <w:sz w:val="23"/>
        </w:rPr>
        <w:t>Este selectat mediul grafic implicit Xfce (ușor și eficient din punct de vedere al resurselor), alături de colecțiile de unelte de securitate 'Top 10' și uneltele implicite ('Default').</w:t>
      </w:r>
    </w:p>
    <w:p w14:paraId="344A3C7D" w14:textId="77777777" w:rsidR="00B767C7" w:rsidRDefault="00B767C7" w:rsidP="00B767C7">
      <w:pPr>
        <w:pStyle w:val="ListBullet"/>
        <w:tabs>
          <w:tab w:val="num" w:pos="360"/>
        </w:tabs>
        <w:spacing w:before="20" w:after="50"/>
        <w:ind w:left="360" w:hanging="360"/>
      </w:pPr>
      <w:r>
        <w:rPr>
          <w:rFonts w:cs="Times New Roman"/>
          <w:b/>
          <w:sz w:val="23"/>
        </w:rPr>
        <w:t xml:space="preserve">Bootloader și Utilitare de Integrare: </w:t>
      </w:r>
      <w:r>
        <w:rPr>
          <w:rFonts w:cs="Times New Roman"/>
          <w:sz w:val="23"/>
        </w:rPr>
        <w:t>Încărcătorul de pornire GRUB este instalat pe sectorul principal al discului ('/dev/sda'), iar pachetul 'virtualbox-guest-x11' este instalat pentru redimensionarea automată a ecranului și partajarea clipboard-ului.</w:t>
      </w:r>
    </w:p>
    <w:p w14:paraId="1EFF67FF" w14:textId="77777777" w:rsidR="00B767C7" w:rsidRDefault="00B767C7" w:rsidP="00B767C7">
      <w:pPr>
        <w:keepNext/>
        <w:spacing w:before="100" w:after="20"/>
        <w:jc w:val="center"/>
      </w:pPr>
      <w:r>
        <w:rPr>
          <w:noProof/>
        </w:rPr>
        <w:drawing>
          <wp:inline distT="0" distB="0" distL="0" distR="0" wp14:anchorId="4484D62B" wp14:editId="3718FD79">
            <wp:extent cx="3749039" cy="28530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4082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8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65C9" w14:textId="77777777" w:rsidR="00B767C7" w:rsidRPr="00B767C7" w:rsidRDefault="00B767C7" w:rsidP="00B767C7">
      <w:pPr>
        <w:spacing w:after="120"/>
        <w:jc w:val="center"/>
        <w:rPr>
          <w:lang w:val="en-US"/>
        </w:rPr>
      </w:pPr>
      <w:r w:rsidRPr="00B767C7">
        <w:rPr>
          <w:i/>
          <w:color w:val="000000"/>
          <w:sz w:val="20"/>
          <w:lang w:val="en-US"/>
        </w:rPr>
        <w:t>Figura 2: Prezentarea schemei de partiționare a discului virtual (partiția rădăcină ext4 și spațiul swap).</w:t>
      </w:r>
    </w:p>
    <w:p w14:paraId="4C5E9E6E" w14:textId="77777777" w:rsidR="00B767C7" w:rsidRPr="00B767C7" w:rsidRDefault="00B767C7" w:rsidP="00B767C7">
      <w:pPr>
        <w:keepNext/>
        <w:spacing w:before="280" w:after="60"/>
        <w:rPr>
          <w:lang w:val="en-US"/>
        </w:rPr>
      </w:pPr>
      <w:r w:rsidRPr="00B767C7">
        <w:rPr>
          <w:b/>
          <w:color w:val="000000"/>
          <w:sz w:val="28"/>
          <w:lang w:val="en-US"/>
        </w:rPr>
        <w:t>4. Prima Pornire și Întreținerea Sistemului</w:t>
      </w:r>
    </w:p>
    <w:p w14:paraId="64F0D25A" w14:textId="77777777" w:rsidR="00B767C7" w:rsidRPr="00B767C7" w:rsidRDefault="00B767C7" w:rsidP="00B767C7">
      <w:pPr>
        <w:spacing w:after="100"/>
        <w:rPr>
          <w:lang w:val="en-US"/>
        </w:rPr>
      </w:pPr>
      <w:r w:rsidRPr="00B767C7">
        <w:rPr>
          <w:color w:val="000000"/>
          <w:sz w:val="23"/>
          <w:lang w:val="en-US"/>
        </w:rPr>
        <w:t>După finalizarea instalării, mașina virtuală repornește în sistemul proaspăt configurat:</w:t>
      </w:r>
    </w:p>
    <w:p w14:paraId="05C2B239" w14:textId="77777777" w:rsidR="00B767C7" w:rsidRDefault="00B767C7" w:rsidP="00B767C7">
      <w:pPr>
        <w:pStyle w:val="ListBullet"/>
        <w:tabs>
          <w:tab w:val="num" w:pos="360"/>
        </w:tabs>
        <w:spacing w:before="20" w:after="50"/>
        <w:ind w:left="360" w:hanging="360"/>
      </w:pPr>
      <w:r>
        <w:rPr>
          <w:rFonts w:cs="Times New Roman"/>
          <w:b/>
          <w:sz w:val="23"/>
        </w:rPr>
        <w:t xml:space="preserve">Pornirea Sistemului și Autentificarea: </w:t>
      </w:r>
      <w:r>
        <w:rPr>
          <w:rFonts w:cs="Times New Roman"/>
          <w:sz w:val="23"/>
        </w:rPr>
        <w:t>Sistemul este încărcat prin meniul de boot GRUB și ajunge în interfața grafică LightDM, unde utilizatorul 'dadu' se autentifică cu succes.</w:t>
      </w:r>
    </w:p>
    <w:p w14:paraId="193BDAEC" w14:textId="77777777" w:rsidR="00B767C7" w:rsidRDefault="00B767C7" w:rsidP="00B767C7">
      <w:pPr>
        <w:pStyle w:val="ListBullet"/>
        <w:tabs>
          <w:tab w:val="num" w:pos="360"/>
        </w:tabs>
        <w:spacing w:before="20" w:after="50"/>
        <w:ind w:left="360" w:hanging="360"/>
      </w:pPr>
      <w:r>
        <w:rPr>
          <w:rFonts w:cs="Times New Roman"/>
          <w:b/>
          <w:sz w:val="23"/>
        </w:rPr>
        <w:t xml:space="preserve">Actualizarea Pachetelor de Sistem: </w:t>
      </w:r>
      <w:r>
        <w:rPr>
          <w:rFonts w:cs="Times New Roman"/>
          <w:sz w:val="23"/>
        </w:rPr>
        <w:t>Din fereastra de terminal, se execută comanda completă de actualizare: 'sudo apt update &amp;&amp; sudo apt full-upgrade -y'. Aceasta sincronizează listele de pachete cu depozitele oficiale Kali și actualizează toate componentele la cele mai recente versiuni securizate.</w:t>
      </w:r>
    </w:p>
    <w:p w14:paraId="284A5BA3" w14:textId="77777777" w:rsidR="00B767C7" w:rsidRDefault="00B767C7" w:rsidP="00B767C7">
      <w:pPr>
        <w:keepNext/>
        <w:spacing w:before="100" w:after="20"/>
        <w:jc w:val="center"/>
      </w:pPr>
      <w:r>
        <w:rPr>
          <w:noProof/>
        </w:rPr>
        <w:lastRenderedPageBreak/>
        <w:drawing>
          <wp:inline distT="0" distB="0" distL="0" distR="0" wp14:anchorId="54C0DA3B" wp14:editId="0580EA05">
            <wp:extent cx="3749039" cy="23453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429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34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5621" w14:textId="77777777" w:rsidR="00B767C7" w:rsidRPr="00B767C7" w:rsidRDefault="00B767C7" w:rsidP="00B767C7">
      <w:pPr>
        <w:spacing w:after="120"/>
        <w:jc w:val="center"/>
        <w:rPr>
          <w:lang w:val="en-US"/>
        </w:rPr>
      </w:pPr>
      <w:r w:rsidRPr="00B767C7">
        <w:rPr>
          <w:i/>
          <w:color w:val="000000"/>
          <w:sz w:val="20"/>
          <w:lang w:val="en-US"/>
        </w:rPr>
        <w:t>Figura 3: Interfața grafică de autentificare LightDM pentru utilizatorul 'dadu'.</w:t>
      </w:r>
    </w:p>
    <w:p w14:paraId="6CB708A0" w14:textId="77777777" w:rsidR="00B767C7" w:rsidRPr="00B767C7" w:rsidRDefault="00B767C7" w:rsidP="00B767C7">
      <w:pPr>
        <w:keepNext/>
        <w:spacing w:before="280" w:after="60"/>
        <w:rPr>
          <w:lang w:val="en-US"/>
        </w:rPr>
      </w:pPr>
      <w:r w:rsidRPr="00B767C7">
        <w:rPr>
          <w:b/>
          <w:color w:val="000000"/>
          <w:sz w:val="28"/>
          <w:lang w:val="en-US"/>
        </w:rPr>
        <w:t>5. Gestiunea Utilizatorilor și Securizarea prin Firewall</w:t>
      </w:r>
    </w:p>
    <w:p w14:paraId="44D2DDC2" w14:textId="77777777" w:rsidR="00B767C7" w:rsidRPr="00B767C7" w:rsidRDefault="00B767C7" w:rsidP="00B767C7">
      <w:pPr>
        <w:spacing w:after="100"/>
        <w:rPr>
          <w:lang w:val="en-US"/>
        </w:rPr>
      </w:pPr>
      <w:r w:rsidRPr="00B767C7">
        <w:rPr>
          <w:color w:val="000000"/>
          <w:sz w:val="23"/>
          <w:lang w:val="en-US"/>
        </w:rPr>
        <w:t>Ultima etapă acoperă administrarea conturilor de utilizatori și aplicarea unei politici de bază pentru securizarea rețelei:</w:t>
      </w:r>
    </w:p>
    <w:p w14:paraId="7054302C" w14:textId="0EBD21C4" w:rsidR="00B767C7" w:rsidRDefault="00B767C7" w:rsidP="0067798F">
      <w:pPr>
        <w:pStyle w:val="ListBullet"/>
        <w:numPr>
          <w:ilvl w:val="0"/>
          <w:numId w:val="0"/>
        </w:numPr>
        <w:spacing w:before="20" w:after="50"/>
        <w:ind w:left="360"/>
        <w:jc w:val="center"/>
      </w:pPr>
      <w:r>
        <w:rPr>
          <w:noProof/>
        </w:rPr>
        <w:drawing>
          <wp:inline distT="0" distB="0" distL="0" distR="0" wp14:anchorId="3D9E7A76" wp14:editId="03CCE700">
            <wp:extent cx="3749039" cy="21993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433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19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6A29" w14:textId="7EC652CE" w:rsidR="00404C45" w:rsidRDefault="00404C45" w:rsidP="00404C45">
      <w:pPr>
        <w:keepNext/>
        <w:spacing w:before="100" w:after="20"/>
        <w:jc w:val="center"/>
        <w:rPr>
          <w:lang w:val="en-US"/>
        </w:rPr>
      </w:pPr>
    </w:p>
    <w:p w14:paraId="52785AF6" w14:textId="77777777" w:rsidR="0067798F" w:rsidRDefault="0067798F" w:rsidP="00404C45">
      <w:pPr>
        <w:keepNext/>
        <w:spacing w:before="100" w:after="20"/>
        <w:jc w:val="center"/>
        <w:rPr>
          <w:lang w:val="en-US"/>
        </w:rPr>
      </w:pPr>
    </w:p>
    <w:p w14:paraId="2155645D" w14:textId="77777777" w:rsidR="0067798F" w:rsidRDefault="0067798F" w:rsidP="00404C45">
      <w:pPr>
        <w:keepNext/>
        <w:spacing w:before="100" w:after="20"/>
        <w:jc w:val="center"/>
        <w:rPr>
          <w:lang w:val="en-US"/>
        </w:rPr>
      </w:pPr>
    </w:p>
    <w:p w14:paraId="3D6AB944" w14:textId="77777777" w:rsidR="0067798F" w:rsidRDefault="0067798F" w:rsidP="00404C45">
      <w:pPr>
        <w:keepNext/>
        <w:spacing w:before="100" w:after="20"/>
        <w:jc w:val="center"/>
        <w:rPr>
          <w:lang w:val="en-US"/>
        </w:rPr>
      </w:pPr>
    </w:p>
    <w:p w14:paraId="0C646776" w14:textId="77777777" w:rsidR="0067798F" w:rsidRDefault="0067798F" w:rsidP="00404C45">
      <w:pPr>
        <w:keepNext/>
        <w:spacing w:before="100" w:after="20"/>
        <w:jc w:val="center"/>
        <w:rPr>
          <w:lang w:val="en-US"/>
        </w:rPr>
      </w:pPr>
    </w:p>
    <w:p w14:paraId="2D8C43C0" w14:textId="77777777" w:rsidR="0067798F" w:rsidRDefault="0067798F" w:rsidP="00404C45">
      <w:pPr>
        <w:keepNext/>
        <w:spacing w:before="100" w:after="20"/>
        <w:jc w:val="center"/>
        <w:rPr>
          <w:lang w:val="en-US"/>
        </w:rPr>
      </w:pPr>
    </w:p>
    <w:p w14:paraId="744E8935" w14:textId="77777777" w:rsidR="0067798F" w:rsidRDefault="0067798F" w:rsidP="00404C45">
      <w:pPr>
        <w:keepNext/>
        <w:spacing w:before="100" w:after="20"/>
        <w:jc w:val="center"/>
        <w:rPr>
          <w:lang w:val="en-US"/>
        </w:rPr>
      </w:pPr>
    </w:p>
    <w:p w14:paraId="1228EE6D" w14:textId="77777777" w:rsidR="0067798F" w:rsidRDefault="0067798F" w:rsidP="00404C45">
      <w:pPr>
        <w:keepNext/>
        <w:spacing w:before="100" w:after="20"/>
        <w:jc w:val="center"/>
        <w:rPr>
          <w:lang w:val="en-US"/>
        </w:rPr>
      </w:pPr>
    </w:p>
    <w:p w14:paraId="4FD36D30" w14:textId="77777777" w:rsidR="0067798F" w:rsidRDefault="0067798F" w:rsidP="00404C45">
      <w:pPr>
        <w:keepNext/>
        <w:spacing w:before="100" w:after="20"/>
        <w:jc w:val="center"/>
        <w:rPr>
          <w:lang w:val="en-US"/>
        </w:rPr>
      </w:pPr>
    </w:p>
    <w:p w14:paraId="008F7F95" w14:textId="77777777" w:rsidR="0067798F" w:rsidRDefault="0067798F" w:rsidP="00404C45">
      <w:pPr>
        <w:keepNext/>
        <w:spacing w:before="100" w:after="20"/>
        <w:jc w:val="center"/>
        <w:rPr>
          <w:lang w:val="en-US"/>
        </w:rPr>
      </w:pPr>
    </w:p>
    <w:p w14:paraId="36610A20" w14:textId="77777777" w:rsidR="0067798F" w:rsidRPr="0067798F" w:rsidRDefault="0067798F" w:rsidP="00404C45">
      <w:pPr>
        <w:keepNext/>
        <w:spacing w:before="100" w:after="20"/>
        <w:jc w:val="center"/>
        <w:rPr>
          <w:lang w:val="en-US"/>
        </w:rPr>
      </w:pPr>
    </w:p>
    <w:p w14:paraId="36686F94" w14:textId="77777777" w:rsidR="00E65F06" w:rsidRDefault="00E65F06">
      <w:pPr>
        <w:spacing w:line="360" w:lineRule="auto"/>
        <w:jc w:val="both"/>
        <w:rPr>
          <w:b/>
          <w:bCs/>
          <w:sz w:val="28"/>
          <w:szCs w:val="28"/>
          <w:lang w:val="ro-RO"/>
        </w:rPr>
      </w:pPr>
    </w:p>
    <w:p w14:paraId="36686F95" w14:textId="77777777" w:rsidR="00E65F06" w:rsidRDefault="003E429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CONCLUZII</w:t>
      </w:r>
    </w:p>
    <w:p w14:paraId="36686F97" w14:textId="442EC125" w:rsidR="00E65F06" w:rsidRPr="0067798F" w:rsidRDefault="0067798F">
      <w:pPr>
        <w:spacing w:line="360" w:lineRule="auto"/>
        <w:ind w:firstLine="720"/>
        <w:jc w:val="both"/>
        <w:rPr>
          <w:sz w:val="28"/>
          <w:szCs w:val="28"/>
          <w:lang w:val="ro-RO"/>
        </w:rPr>
      </w:pPr>
      <w:r w:rsidRPr="0067798F">
        <w:rPr>
          <w:color w:val="000000"/>
          <w:sz w:val="28"/>
          <w:szCs w:val="28"/>
          <w:lang w:val="en-US"/>
        </w:rPr>
        <w:t>Toate etapele planificate — de la alocarea resurselor virtuale și instalarea sistemului de operare, până la actualizarea depozitelor, gestiunea conturilor de utilizator și configurarea politicilor de firewall — au fost realizate cu succes. Mașina virtuală «Andrei» este complet funcțională și securizată corespunzător.</w:t>
      </w:r>
      <w:r w:rsidR="003E4299" w:rsidRPr="0067798F">
        <w:rPr>
          <w:b/>
          <w:bCs/>
          <w:sz w:val="28"/>
          <w:szCs w:val="28"/>
          <w:lang w:val="ro-RO"/>
        </w:rPr>
        <w:br w:type="page"/>
      </w:r>
    </w:p>
    <w:p w14:paraId="36686F98" w14:textId="77777777" w:rsidR="00E65F06" w:rsidRDefault="003E429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BIBLIOGRAFIE</w:t>
      </w:r>
    </w:p>
    <w:p w14:paraId="36686F99" w14:textId="77777777" w:rsidR="00E65F06" w:rsidRDefault="00E65F06">
      <w:pPr>
        <w:spacing w:line="360" w:lineRule="auto"/>
        <w:jc w:val="both"/>
        <w:rPr>
          <w:b/>
          <w:bCs/>
          <w:lang w:val="ro-RO"/>
        </w:rPr>
      </w:pPr>
    </w:p>
    <w:p w14:paraId="36686F9A" w14:textId="77777777" w:rsidR="00E65F06" w:rsidRDefault="003E4299">
      <w:pPr>
        <w:pStyle w:val="ListParagraph"/>
        <w:numPr>
          <w:ilvl w:val="0"/>
          <w:numId w:val="1"/>
        </w:numPr>
        <w:spacing w:line="360" w:lineRule="auto"/>
        <w:jc w:val="both"/>
        <w:rPr>
          <w:lang w:val="ro-RO"/>
        </w:rPr>
      </w:pPr>
      <w:hyperlink r:id="rId11" w:history="1">
        <w:r>
          <w:rPr>
            <w:rStyle w:val="Hyperlink"/>
            <w:lang w:val="ro-RO"/>
          </w:rPr>
          <w:t>https://www.youtube.com/watch?v=9t0XVYxP-z0</w:t>
        </w:r>
      </w:hyperlink>
    </w:p>
    <w:sectPr w:rsidR="00E65F06">
      <w:footerReference w:type="even" r:id="rId12"/>
      <w:footerReference w:type="default" r:id="rId13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2A805" w14:textId="77777777" w:rsidR="003E4299" w:rsidRDefault="003E4299">
      <w:r>
        <w:separator/>
      </w:r>
    </w:p>
  </w:endnote>
  <w:endnote w:type="continuationSeparator" w:id="0">
    <w:p w14:paraId="6D56FE58" w14:textId="77777777" w:rsidR="003E4299" w:rsidRDefault="003E4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</w:sdtPr>
    <w:sdtEndPr>
      <w:rPr>
        <w:rStyle w:val="PageNumber"/>
      </w:rPr>
    </w:sdtEndPr>
    <w:sdtContent>
      <w:p w14:paraId="36686FA7" w14:textId="77777777" w:rsidR="00E65F06" w:rsidRDefault="003E4299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6686FA8" w14:textId="77777777" w:rsidR="00E65F06" w:rsidRDefault="00E65F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</w:sdtPr>
    <w:sdtEndPr>
      <w:rPr>
        <w:rStyle w:val="PageNumber"/>
      </w:rPr>
    </w:sdtEndPr>
    <w:sdtContent>
      <w:p w14:paraId="36686FA9" w14:textId="77777777" w:rsidR="00E65F06" w:rsidRDefault="003E4299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36686FAA" w14:textId="77777777" w:rsidR="00E65F06" w:rsidRDefault="00E65F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8B608" w14:textId="77777777" w:rsidR="003E4299" w:rsidRDefault="003E4299">
      <w:r>
        <w:separator/>
      </w:r>
    </w:p>
  </w:footnote>
  <w:footnote w:type="continuationSeparator" w:id="0">
    <w:p w14:paraId="2B0006EB" w14:textId="77777777" w:rsidR="003E4299" w:rsidRDefault="003E42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1708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20B7409"/>
    <w:multiLevelType w:val="multilevel"/>
    <w:tmpl w:val="420B74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9449702">
    <w:abstractNumId w:val="1"/>
  </w:num>
  <w:num w:numId="2" w16cid:durableId="181629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3E4299"/>
    <w:rsid w:val="00404C45"/>
    <w:rsid w:val="004A1689"/>
    <w:rsid w:val="004A1E29"/>
    <w:rsid w:val="004D1A87"/>
    <w:rsid w:val="005A1EB6"/>
    <w:rsid w:val="005A752C"/>
    <w:rsid w:val="00602530"/>
    <w:rsid w:val="006273BC"/>
    <w:rsid w:val="0067798F"/>
    <w:rsid w:val="006F0FA0"/>
    <w:rsid w:val="0075343C"/>
    <w:rsid w:val="00761168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41F17"/>
    <w:rsid w:val="00B767C7"/>
    <w:rsid w:val="00BA4ADA"/>
    <w:rsid w:val="00C60FE0"/>
    <w:rsid w:val="00DB7BE5"/>
    <w:rsid w:val="00E65F06"/>
    <w:rsid w:val="00F416E5"/>
    <w:rsid w:val="00F97BB3"/>
    <w:rsid w:val="00FD5948"/>
    <w:rsid w:val="13321996"/>
    <w:rsid w:val="3E91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686F61"/>
  <w15:docId w15:val="{E7508AD8-D81D-4DAE-9D70-79FFF3BA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ListBullet">
    <w:name w:val="List Bullet"/>
    <w:basedOn w:val="Normal"/>
    <w:uiPriority w:val="99"/>
    <w:unhideWhenUsed/>
    <w:rsid w:val="00B767C7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theme="minorBidi"/>
      <w:color w:val="000000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9t0XVYxP-z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Evghenia Ivanova</dc:creator>
  <cp:lastModifiedBy>Andrei DADU</cp:lastModifiedBy>
  <cp:revision>38</cp:revision>
  <dcterms:created xsi:type="dcterms:W3CDTF">2023-09-27T17:57:00Z</dcterms:created>
  <dcterms:modified xsi:type="dcterms:W3CDTF">2026-10-27T10:06:00Z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eyJoZGlkIjoiMzI1ZWE5NTI5ZmQ4ODU3ZDFiOTZlZGVmZDg2Y2VmNzIiLCJ1c2VySWQiOiIxMTE1MDI1ODEwNTE2NSJ9</vt:lpwstr>
  </property>
  <property fmtid="{D5CDD505-2E9C-101B-9397-08002B2CF9AE}" pid="3" name="KSOProductBuildVer">
    <vt:lpwstr>1033-12.1.0.28485</vt:lpwstr>
  </property>
  <property fmtid="{D5CDD505-2E9C-101B-9397-08002B2CF9AE}" pid="4" name="ICV">
    <vt:lpwstr>02A1845E28104F6893B066D17374DEC0_12</vt:lpwstr>
  </property>
</Properties>
</file>