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F9F45" w14:textId="41092BB8" w:rsidR="003C4145" w:rsidRPr="00493F68" w:rsidRDefault="00762D8C">
      <w:pPr>
        <w:jc w:val="center"/>
        <w:rPr>
          <w:sz w:val="16"/>
          <w:szCs w:val="16"/>
        </w:rPr>
      </w:pPr>
      <w:bookmarkStart w:id="0" w:name="_Hlk230804402"/>
      <w:r w:rsidRPr="00493F68">
        <w:rPr>
          <w:b/>
          <w:color w:val="0B1F33"/>
          <w:sz w:val="36"/>
          <w:szCs w:val="16"/>
        </w:rPr>
        <w:t xml:space="preserve">Manual de </w:t>
      </w:r>
      <w:proofErr w:type="spellStart"/>
      <w:r w:rsidRPr="00493F68">
        <w:rPr>
          <w:b/>
          <w:color w:val="0B1F33"/>
          <w:sz w:val="36"/>
          <w:szCs w:val="16"/>
        </w:rPr>
        <w:t>Usuario</w:t>
      </w:r>
      <w:proofErr w:type="spellEnd"/>
    </w:p>
    <w:p w14:paraId="258DF8ED" w14:textId="77777777" w:rsidR="003C4145" w:rsidRPr="00493F68" w:rsidRDefault="00762D8C">
      <w:pPr>
        <w:jc w:val="center"/>
        <w:rPr>
          <w:sz w:val="16"/>
          <w:szCs w:val="16"/>
        </w:rPr>
      </w:pPr>
      <w:r w:rsidRPr="00493F68">
        <w:rPr>
          <w:b/>
          <w:color w:val="1F6FEB"/>
          <w:sz w:val="24"/>
          <w:szCs w:val="16"/>
        </w:rPr>
        <w:t>Sistema de Monitoreo Sísmico</w:t>
      </w:r>
    </w:p>
    <w:p w14:paraId="4341ABD4" w14:textId="77777777" w:rsidR="00493F68" w:rsidRDefault="00493F68">
      <w:pPr>
        <w:jc w:val="center"/>
        <w:rPr>
          <w:color w:val="334155"/>
          <w:sz w:val="20"/>
        </w:rPr>
      </w:pPr>
    </w:p>
    <w:p w14:paraId="77F5F41E" w14:textId="77777777" w:rsidR="00493F68" w:rsidRDefault="00493F68">
      <w:pPr>
        <w:jc w:val="center"/>
        <w:rPr>
          <w:color w:val="334155"/>
          <w:sz w:val="20"/>
        </w:rPr>
      </w:pPr>
    </w:p>
    <w:p w14:paraId="57E2EC82" w14:textId="3BD9B89A" w:rsidR="00493F68" w:rsidRDefault="00493F68">
      <w:pPr>
        <w:jc w:val="center"/>
        <w:rPr>
          <w:color w:val="334155"/>
          <w:sz w:val="20"/>
        </w:rPr>
      </w:pPr>
      <w:r>
        <w:rPr>
          <w:noProof/>
          <w:color w:val="334155"/>
          <w:sz w:val="20"/>
        </w:rPr>
        <w:drawing>
          <wp:inline distT="0" distB="0" distL="0" distR="0" wp14:anchorId="2A8BC0B1" wp14:editId="0F7A1C4E">
            <wp:extent cx="2488758" cy="1900415"/>
            <wp:effectExtent l="0" t="0" r="6985" b="5080"/>
            <wp:docPr id="6" name="Imagen 6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Logotipo, nombre de la empres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5951" cy="192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ED05" w14:textId="17D59FBE" w:rsidR="00493F68" w:rsidRDefault="00493F68">
      <w:pPr>
        <w:jc w:val="center"/>
        <w:rPr>
          <w:color w:val="334155"/>
          <w:sz w:val="20"/>
        </w:rPr>
      </w:pPr>
    </w:p>
    <w:p w14:paraId="41946E99" w14:textId="77777777" w:rsidR="00493F68" w:rsidRDefault="00493F68">
      <w:pPr>
        <w:jc w:val="center"/>
        <w:rPr>
          <w:color w:val="334155"/>
          <w:sz w:val="20"/>
        </w:rPr>
      </w:pPr>
    </w:p>
    <w:p w14:paraId="7C7734A5" w14:textId="427C9CB4" w:rsidR="00493F68" w:rsidRDefault="00762D8C">
      <w:pPr>
        <w:jc w:val="center"/>
        <w:rPr>
          <w:color w:val="334155"/>
          <w:sz w:val="20"/>
        </w:rPr>
      </w:pPr>
      <w:r>
        <w:rPr>
          <w:color w:val="334155"/>
          <w:sz w:val="20"/>
        </w:rPr>
        <w:t xml:space="preserve">Gustavo Andrés Angulo </w:t>
      </w:r>
    </w:p>
    <w:p w14:paraId="1A27CEB4" w14:textId="77777777" w:rsidR="00493F68" w:rsidRDefault="00493F68">
      <w:pPr>
        <w:jc w:val="center"/>
        <w:rPr>
          <w:color w:val="334155"/>
          <w:sz w:val="20"/>
        </w:rPr>
      </w:pPr>
    </w:p>
    <w:p w14:paraId="7C05DE57" w14:textId="77777777" w:rsidR="00493F68" w:rsidRDefault="00493F68">
      <w:pPr>
        <w:jc w:val="center"/>
        <w:rPr>
          <w:color w:val="334155"/>
          <w:sz w:val="20"/>
        </w:rPr>
      </w:pPr>
    </w:p>
    <w:p w14:paraId="7DE6CC71" w14:textId="4C611128" w:rsidR="003C4145" w:rsidRDefault="00762D8C">
      <w:pPr>
        <w:jc w:val="center"/>
        <w:rPr>
          <w:color w:val="334155"/>
          <w:sz w:val="20"/>
        </w:rPr>
      </w:pPr>
      <w:r>
        <w:rPr>
          <w:color w:val="334155"/>
          <w:sz w:val="20"/>
        </w:rPr>
        <w:t xml:space="preserve">Ana Maria </w:t>
      </w:r>
      <w:proofErr w:type="spellStart"/>
      <w:r>
        <w:rPr>
          <w:color w:val="334155"/>
          <w:sz w:val="20"/>
        </w:rPr>
        <w:t>Caviedes</w:t>
      </w:r>
      <w:proofErr w:type="spellEnd"/>
    </w:p>
    <w:p w14:paraId="42DC05D2" w14:textId="0DD81E69" w:rsidR="00493F68" w:rsidRDefault="00493F68">
      <w:pPr>
        <w:jc w:val="center"/>
        <w:rPr>
          <w:color w:val="334155"/>
          <w:sz w:val="20"/>
        </w:rPr>
      </w:pPr>
    </w:p>
    <w:p w14:paraId="371362CF" w14:textId="7DC26FAB" w:rsidR="00493F68" w:rsidRDefault="00493F68">
      <w:pPr>
        <w:jc w:val="center"/>
        <w:rPr>
          <w:color w:val="334155"/>
          <w:sz w:val="20"/>
        </w:rPr>
      </w:pPr>
    </w:p>
    <w:p w14:paraId="2742F679" w14:textId="4EF64378" w:rsidR="00493F68" w:rsidRDefault="00493F68">
      <w:pPr>
        <w:jc w:val="center"/>
        <w:rPr>
          <w:color w:val="334155"/>
          <w:sz w:val="20"/>
        </w:rPr>
      </w:pPr>
    </w:p>
    <w:p w14:paraId="58871F52" w14:textId="52C966A1" w:rsidR="00493F68" w:rsidRDefault="00493F68">
      <w:pPr>
        <w:jc w:val="center"/>
        <w:rPr>
          <w:color w:val="334155"/>
          <w:sz w:val="20"/>
        </w:rPr>
      </w:pPr>
    </w:p>
    <w:p w14:paraId="1373002A" w14:textId="3DD9FE49" w:rsidR="00493F68" w:rsidRDefault="00493F68">
      <w:pPr>
        <w:jc w:val="center"/>
        <w:rPr>
          <w:color w:val="334155"/>
          <w:sz w:val="20"/>
        </w:rPr>
      </w:pPr>
    </w:p>
    <w:p w14:paraId="6EFD04BE" w14:textId="7BABDF23" w:rsidR="00493F68" w:rsidRDefault="00493F68">
      <w:pPr>
        <w:jc w:val="center"/>
        <w:rPr>
          <w:color w:val="334155"/>
          <w:sz w:val="20"/>
        </w:rPr>
      </w:pPr>
    </w:p>
    <w:p w14:paraId="0B9C3422" w14:textId="0288BDEB" w:rsidR="00493F68" w:rsidRDefault="00493F68">
      <w:pPr>
        <w:jc w:val="center"/>
        <w:rPr>
          <w:color w:val="334155"/>
          <w:sz w:val="20"/>
        </w:rPr>
      </w:pPr>
    </w:p>
    <w:p w14:paraId="52EA9160" w14:textId="0BD7E1C7" w:rsidR="00493F68" w:rsidRDefault="00493F68">
      <w:pPr>
        <w:jc w:val="center"/>
        <w:rPr>
          <w:color w:val="334155"/>
          <w:sz w:val="20"/>
        </w:rPr>
      </w:pPr>
    </w:p>
    <w:p w14:paraId="73FD47DC" w14:textId="56BAC871" w:rsidR="00493F68" w:rsidRDefault="00493F68">
      <w:pPr>
        <w:jc w:val="center"/>
        <w:rPr>
          <w:color w:val="334155"/>
          <w:sz w:val="20"/>
        </w:rPr>
      </w:pPr>
    </w:p>
    <w:p w14:paraId="10FB84E2" w14:textId="1C25911E" w:rsidR="00493F68" w:rsidRDefault="00493F68" w:rsidP="00493F68">
      <w:pPr>
        <w:rPr>
          <w:color w:val="334155"/>
          <w:sz w:val="20"/>
        </w:rPr>
      </w:pPr>
    </w:p>
    <w:p w14:paraId="683CFC85" w14:textId="06B0653E" w:rsidR="00493F68" w:rsidRDefault="00493F68">
      <w:pPr>
        <w:jc w:val="center"/>
        <w:rPr>
          <w:color w:val="334155"/>
          <w:sz w:val="20"/>
        </w:rPr>
      </w:pPr>
    </w:p>
    <w:p w14:paraId="3828B6B8" w14:textId="0CF6775B" w:rsidR="00493F68" w:rsidRDefault="00493F68">
      <w:pPr>
        <w:jc w:val="center"/>
        <w:rPr>
          <w:color w:val="334155"/>
          <w:sz w:val="20"/>
        </w:rPr>
      </w:pPr>
    </w:p>
    <w:p w14:paraId="37E54FEE" w14:textId="66ED42D0" w:rsidR="00493F68" w:rsidRDefault="00493F68" w:rsidP="00493F68">
      <w:pPr>
        <w:jc w:val="center"/>
      </w:pPr>
      <w:r>
        <w:rPr>
          <w:color w:val="334155"/>
          <w:sz w:val="20"/>
        </w:rPr>
        <w:t>2026</w:t>
      </w:r>
      <w:r w:rsidR="00762D8C">
        <w:br w:type="page"/>
      </w:r>
      <w:bookmarkEnd w:id="0"/>
    </w:p>
    <w:p w14:paraId="5A0BC54E" w14:textId="28CBC61F" w:rsidR="003C4145" w:rsidRDefault="00762D8C">
      <w:pPr>
        <w:spacing w:before="160" w:after="80"/>
      </w:pPr>
      <w:r>
        <w:rPr>
          <w:b/>
          <w:color w:val="163A5F"/>
          <w:sz w:val="30"/>
        </w:rPr>
        <w:lastRenderedPageBreak/>
        <w:t xml:space="preserve">1. </w:t>
      </w:r>
      <w:proofErr w:type="spellStart"/>
      <w:r>
        <w:rPr>
          <w:b/>
          <w:color w:val="163A5F"/>
          <w:sz w:val="30"/>
        </w:rPr>
        <w:t>Introducción</w:t>
      </w:r>
      <w:proofErr w:type="spellEnd"/>
    </w:p>
    <w:tbl>
      <w:tblPr>
        <w:tblStyle w:val="Tablaconcuadrcula"/>
        <w:tblW w:w="10775" w:type="dxa"/>
        <w:tblLayout w:type="fixed"/>
        <w:tblLook w:val="04A0" w:firstRow="1" w:lastRow="0" w:firstColumn="1" w:lastColumn="0" w:noHBand="0" w:noVBand="1"/>
      </w:tblPr>
      <w:tblGrid>
        <w:gridCol w:w="4459"/>
        <w:gridCol w:w="6316"/>
      </w:tblGrid>
      <w:tr w:rsidR="003C4145" w14:paraId="7769D9CB" w14:textId="77777777" w:rsidTr="00493F68">
        <w:trPr>
          <w:trHeight w:val="243"/>
        </w:trPr>
        <w:tc>
          <w:tcPr>
            <w:tcW w:w="4459" w:type="dxa"/>
            <w:shd w:val="clear" w:color="auto" w:fill="1F6FEB"/>
          </w:tcPr>
          <w:p w14:paraId="109D3421" w14:textId="77777777" w:rsidR="003C4145" w:rsidRDefault="00762D8C"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6316" w:type="dxa"/>
            <w:shd w:val="clear" w:color="auto" w:fill="1F6FEB"/>
          </w:tcPr>
          <w:p w14:paraId="79E593F3" w14:textId="77777777" w:rsidR="003C4145" w:rsidRDefault="00762D8C"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</w:tr>
      <w:tr w:rsidR="003C4145" w14:paraId="0DEDE52A" w14:textId="77777777" w:rsidTr="00493F68">
        <w:trPr>
          <w:trHeight w:val="473"/>
        </w:trPr>
        <w:tc>
          <w:tcPr>
            <w:tcW w:w="4459" w:type="dxa"/>
            <w:shd w:val="clear" w:color="auto" w:fill="F8FAFC"/>
          </w:tcPr>
          <w:p w14:paraId="32D53F27" w14:textId="77777777" w:rsidR="003C4145" w:rsidRDefault="00762D8C">
            <w:r>
              <w:rPr>
                <w:color w:val="22313F"/>
                <w:sz w:val="19"/>
              </w:rPr>
              <w:t>Descripción general del sistema</w:t>
            </w:r>
          </w:p>
        </w:tc>
        <w:tc>
          <w:tcPr>
            <w:tcW w:w="6316" w:type="dxa"/>
            <w:shd w:val="clear" w:color="auto" w:fill="F8FAFC"/>
          </w:tcPr>
          <w:p w14:paraId="39E47F21" w14:textId="77777777" w:rsidR="003C4145" w:rsidRDefault="00762D8C">
            <w:r>
              <w:rPr>
                <w:color w:val="22313F"/>
                <w:sz w:val="19"/>
              </w:rPr>
              <w:t xml:space="preserve">Plataforma web para monitoreo sísmico con autenticación, vista </w:t>
            </w:r>
            <w:r>
              <w:rPr>
                <w:color w:val="22313F"/>
                <w:sz w:val="19"/>
              </w:rPr>
              <w:t>general, modo educativo, módulo de reportes y panel administrativo.</w:t>
            </w:r>
          </w:p>
        </w:tc>
      </w:tr>
      <w:tr w:rsidR="003C4145" w14:paraId="1DB01B96" w14:textId="77777777" w:rsidTr="00493F68">
        <w:trPr>
          <w:trHeight w:val="230"/>
        </w:trPr>
        <w:tc>
          <w:tcPr>
            <w:tcW w:w="4459" w:type="dxa"/>
            <w:shd w:val="clear" w:color="auto" w:fill="FFFFFF"/>
          </w:tcPr>
          <w:p w14:paraId="7A7D3D5E" w14:textId="77777777" w:rsidR="003C4145" w:rsidRDefault="00762D8C">
            <w:r>
              <w:rPr>
                <w:color w:val="22313F"/>
                <w:sz w:val="19"/>
              </w:rPr>
              <w:t>Objetivo del manual</w:t>
            </w:r>
          </w:p>
        </w:tc>
        <w:tc>
          <w:tcPr>
            <w:tcW w:w="6316" w:type="dxa"/>
            <w:shd w:val="clear" w:color="auto" w:fill="FFFFFF"/>
          </w:tcPr>
          <w:p w14:paraId="31A8396F" w14:textId="77777777" w:rsidR="003C4145" w:rsidRDefault="00762D8C">
            <w:r>
              <w:rPr>
                <w:color w:val="22313F"/>
                <w:sz w:val="19"/>
              </w:rPr>
              <w:t>Guiar al usuario en el acceso, uso y resolución básica de problemas del sistema.</w:t>
            </w:r>
          </w:p>
        </w:tc>
      </w:tr>
    </w:tbl>
    <w:p w14:paraId="081F0F2E" w14:textId="77777777" w:rsidR="003C4145" w:rsidRDefault="003C4145"/>
    <w:p w14:paraId="2A960857" w14:textId="77777777" w:rsidR="003C4145" w:rsidRDefault="00762D8C">
      <w:pPr>
        <w:pStyle w:val="Listaconvietas"/>
        <w:spacing w:after="40"/>
      </w:pPr>
      <w:r>
        <w:rPr>
          <w:color w:val="22313F"/>
          <w:sz w:val="20"/>
        </w:rPr>
        <w:t xml:space="preserve">Este manual está pensado para usuarios finales, estudiantes y evaluadores que </w:t>
      </w:r>
      <w:r>
        <w:rPr>
          <w:color w:val="22313F"/>
          <w:sz w:val="20"/>
        </w:rPr>
        <w:t>necesitan navegar el MVP sin revisar el código.</w:t>
      </w:r>
    </w:p>
    <w:p w14:paraId="58CAC706" w14:textId="77777777" w:rsidR="003C4145" w:rsidRDefault="00762D8C">
      <w:pPr>
        <w:pStyle w:val="Listaconvietas"/>
        <w:spacing w:after="40"/>
      </w:pPr>
      <w:r>
        <w:rPr>
          <w:color w:val="22313F"/>
          <w:sz w:val="20"/>
        </w:rPr>
        <w:t>El sistema se puede usar en modo invitado o con una cuenta registrada.</w:t>
      </w:r>
    </w:p>
    <w:tbl>
      <w:tblPr>
        <w:tblStyle w:val="Tablaconcuadrcula"/>
        <w:tblpPr w:leftFromText="141" w:rightFromText="141" w:vertAnchor="text" w:horzAnchor="margin" w:tblpXSpec="center" w:tblpY="519"/>
        <w:tblW w:w="11100" w:type="dxa"/>
        <w:tblLayout w:type="fixed"/>
        <w:tblLook w:val="04A0" w:firstRow="1" w:lastRow="0" w:firstColumn="1" w:lastColumn="0" w:noHBand="0" w:noVBand="1"/>
      </w:tblPr>
      <w:tblGrid>
        <w:gridCol w:w="4593"/>
        <w:gridCol w:w="6507"/>
      </w:tblGrid>
      <w:tr w:rsidR="00493F68" w14:paraId="1A1BDEC8" w14:textId="77777777" w:rsidTr="00493F68">
        <w:trPr>
          <w:trHeight w:val="209"/>
        </w:trPr>
        <w:tc>
          <w:tcPr>
            <w:tcW w:w="4593" w:type="dxa"/>
            <w:shd w:val="clear" w:color="auto" w:fill="1F6FEB"/>
          </w:tcPr>
          <w:p w14:paraId="2B9E1B60" w14:textId="77777777" w:rsidR="00493F68" w:rsidRDefault="00493F68" w:rsidP="00493F68"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6507" w:type="dxa"/>
            <w:shd w:val="clear" w:color="auto" w:fill="1F6FEB"/>
          </w:tcPr>
          <w:p w14:paraId="6B8CF83B" w14:textId="77777777" w:rsidR="00493F68" w:rsidRDefault="00493F68" w:rsidP="00493F68">
            <w:pPr>
              <w:jc w:val="center"/>
            </w:pPr>
            <w:r>
              <w:rPr>
                <w:b/>
                <w:color w:val="FFFFFF"/>
                <w:sz w:val="20"/>
              </w:rPr>
              <w:t>Requisito</w:t>
            </w:r>
          </w:p>
        </w:tc>
      </w:tr>
      <w:tr w:rsidR="00493F68" w14:paraId="49C397F1" w14:textId="77777777" w:rsidTr="00493F68">
        <w:trPr>
          <w:trHeight w:val="198"/>
        </w:trPr>
        <w:tc>
          <w:tcPr>
            <w:tcW w:w="4593" w:type="dxa"/>
            <w:shd w:val="clear" w:color="auto" w:fill="F8FAFC"/>
          </w:tcPr>
          <w:p w14:paraId="3A3E4F23" w14:textId="77777777" w:rsidR="00493F68" w:rsidRDefault="00493F68" w:rsidP="00493F68">
            <w:r>
              <w:rPr>
                <w:color w:val="22313F"/>
                <w:sz w:val="19"/>
              </w:rPr>
              <w:t>Dispositivos compatibles</w:t>
            </w:r>
          </w:p>
        </w:tc>
        <w:tc>
          <w:tcPr>
            <w:tcW w:w="6507" w:type="dxa"/>
            <w:shd w:val="clear" w:color="auto" w:fill="F8FAFC"/>
          </w:tcPr>
          <w:p w14:paraId="036EB933" w14:textId="77777777" w:rsidR="00493F68" w:rsidRDefault="00493F68" w:rsidP="00493F68">
            <w:r>
              <w:rPr>
                <w:color w:val="22313F"/>
                <w:sz w:val="19"/>
              </w:rPr>
              <w:t>Computador portátil o de escritorio con mouse y teclado.</w:t>
            </w:r>
          </w:p>
        </w:tc>
      </w:tr>
      <w:tr w:rsidR="00493F68" w14:paraId="3280824D" w14:textId="77777777" w:rsidTr="00493F68">
        <w:trPr>
          <w:trHeight w:val="407"/>
        </w:trPr>
        <w:tc>
          <w:tcPr>
            <w:tcW w:w="4593" w:type="dxa"/>
            <w:shd w:val="clear" w:color="auto" w:fill="FFFFFF"/>
          </w:tcPr>
          <w:p w14:paraId="6FA8DE27" w14:textId="77777777" w:rsidR="00493F68" w:rsidRDefault="00493F68" w:rsidP="00493F68">
            <w:r>
              <w:rPr>
                <w:color w:val="22313F"/>
                <w:sz w:val="19"/>
              </w:rPr>
              <w:t>Navegadores o software requerido</w:t>
            </w:r>
          </w:p>
        </w:tc>
        <w:tc>
          <w:tcPr>
            <w:tcW w:w="6507" w:type="dxa"/>
            <w:shd w:val="clear" w:color="auto" w:fill="FFFFFF"/>
          </w:tcPr>
          <w:p w14:paraId="3C5F63B2" w14:textId="77777777" w:rsidR="00493F68" w:rsidRDefault="00493F68" w:rsidP="00493F68">
            <w:r>
              <w:rPr>
                <w:color w:val="22313F"/>
                <w:sz w:val="19"/>
              </w:rPr>
              <w:t>Google Chrome, Microsoft Edge o Firefox; para reportes, un visor PDF y acceso a la red local.</w:t>
            </w:r>
          </w:p>
        </w:tc>
      </w:tr>
      <w:tr w:rsidR="00493F68" w14:paraId="0523841A" w14:textId="77777777" w:rsidTr="00493F68">
        <w:trPr>
          <w:trHeight w:val="198"/>
        </w:trPr>
        <w:tc>
          <w:tcPr>
            <w:tcW w:w="4593" w:type="dxa"/>
            <w:shd w:val="clear" w:color="auto" w:fill="F8FAFC"/>
          </w:tcPr>
          <w:p w14:paraId="07138743" w14:textId="77777777" w:rsidR="00493F68" w:rsidRDefault="00493F68" w:rsidP="00493F68">
            <w:r>
              <w:rPr>
                <w:color w:val="22313F"/>
                <w:sz w:val="19"/>
              </w:rPr>
              <w:t>Condición del sistema</w:t>
            </w:r>
          </w:p>
        </w:tc>
        <w:tc>
          <w:tcPr>
            <w:tcW w:w="6507" w:type="dxa"/>
            <w:shd w:val="clear" w:color="auto" w:fill="F8FAFC"/>
          </w:tcPr>
          <w:p w14:paraId="1338CD2A" w14:textId="77777777" w:rsidR="00493F68" w:rsidRDefault="00493F68" w:rsidP="00493F68">
            <w:r>
              <w:rPr>
                <w:color w:val="22313F"/>
                <w:sz w:val="19"/>
              </w:rPr>
              <w:t>El servidor debe estar ejecutándose en `http://localhost:3000/`.</w:t>
            </w:r>
          </w:p>
        </w:tc>
      </w:tr>
    </w:tbl>
    <w:p w14:paraId="76420DB7" w14:textId="77777777" w:rsidR="003C4145" w:rsidRDefault="00762D8C">
      <w:pPr>
        <w:spacing w:before="160" w:after="80"/>
      </w:pPr>
      <w:r>
        <w:rPr>
          <w:b/>
          <w:color w:val="163A5F"/>
          <w:sz w:val="30"/>
        </w:rPr>
        <w:t>2. Requisitos Previos</w:t>
      </w:r>
    </w:p>
    <w:p w14:paraId="6BA3B18F" w14:textId="77777777" w:rsidR="003C4145" w:rsidRDefault="003C4145"/>
    <w:p w14:paraId="01DFBB01" w14:textId="77777777" w:rsidR="003C4145" w:rsidRDefault="00762D8C">
      <w:pPr>
        <w:pStyle w:val="Listaconvietas"/>
        <w:spacing w:after="40"/>
      </w:pPr>
      <w:r>
        <w:rPr>
          <w:color w:val="22313F"/>
          <w:sz w:val="20"/>
        </w:rPr>
        <w:t>Si se usa el montaje físico, el Arduino</w:t>
      </w:r>
      <w:r>
        <w:rPr>
          <w:color w:val="22313F"/>
          <w:sz w:val="20"/>
        </w:rPr>
        <w:t xml:space="preserve"> y el sensor deben estar conectados por USB.</w:t>
      </w:r>
    </w:p>
    <w:p w14:paraId="7F15D92B" w14:textId="77777777" w:rsidR="003C4145" w:rsidRDefault="00762D8C">
      <w:pPr>
        <w:pStyle w:val="Listaconvietas"/>
        <w:spacing w:after="40"/>
      </w:pPr>
      <w:r>
        <w:rPr>
          <w:color w:val="22313F"/>
          <w:sz w:val="20"/>
        </w:rPr>
        <w:t>El navegador recomendado es Edge o Chrome por compatibilidad visual con el diseño del sistema.</w:t>
      </w:r>
    </w:p>
    <w:p w14:paraId="04395597" w14:textId="77777777" w:rsidR="003C4145" w:rsidRDefault="00762D8C">
      <w:pPr>
        <w:spacing w:before="160" w:after="80"/>
      </w:pPr>
      <w:r>
        <w:rPr>
          <w:b/>
          <w:color w:val="163A5F"/>
          <w:sz w:val="30"/>
        </w:rPr>
        <w:t>3. Acceso al Sistema</w:t>
      </w:r>
    </w:p>
    <w:p w14:paraId="26953BED" w14:textId="77777777" w:rsidR="003C4145" w:rsidRDefault="00762D8C">
      <w:pPr>
        <w:spacing w:before="100" w:after="40"/>
      </w:pPr>
      <w:r>
        <w:rPr>
          <w:b/>
          <w:color w:val="1E3A8A"/>
          <w:sz w:val="25"/>
        </w:rPr>
        <w:t>3.1 Inicio de sesión</w:t>
      </w:r>
    </w:p>
    <w:p w14:paraId="4628C42C" w14:textId="77777777" w:rsidR="003C4145" w:rsidRDefault="00762D8C">
      <w:pPr>
        <w:pStyle w:val="Listaconnmeros"/>
        <w:spacing w:after="40"/>
      </w:pPr>
      <w:r>
        <w:rPr>
          <w:color w:val="22313F"/>
          <w:sz w:val="20"/>
        </w:rPr>
        <w:t>Abra la página principal del sistema.</w:t>
      </w:r>
    </w:p>
    <w:p w14:paraId="24FA93FE" w14:textId="77777777" w:rsidR="003C4145" w:rsidRDefault="00762D8C">
      <w:pPr>
        <w:pStyle w:val="Listaconnmeros"/>
        <w:spacing w:after="40"/>
      </w:pPr>
      <w:r>
        <w:rPr>
          <w:color w:val="22313F"/>
          <w:sz w:val="20"/>
        </w:rPr>
        <w:t xml:space="preserve">Ingrese su correo </w:t>
      </w:r>
      <w:r>
        <w:rPr>
          <w:color w:val="22313F"/>
          <w:sz w:val="20"/>
        </w:rPr>
        <w:t>electrónico y contraseña.</w:t>
      </w:r>
    </w:p>
    <w:p w14:paraId="3C0C401B" w14:textId="77777777" w:rsidR="003C4145" w:rsidRDefault="00762D8C">
      <w:pPr>
        <w:pStyle w:val="Listaconnmeros"/>
        <w:spacing w:after="40"/>
      </w:pPr>
      <w:r>
        <w:rPr>
          <w:color w:val="22313F"/>
          <w:sz w:val="20"/>
        </w:rPr>
        <w:t>Presione el botón Iniciar sesión.</w:t>
      </w:r>
    </w:p>
    <w:p w14:paraId="3D041491" w14:textId="77777777" w:rsidR="003C4145" w:rsidRDefault="00762D8C">
      <w:pPr>
        <w:pStyle w:val="Listaconnmeros"/>
        <w:spacing w:after="40"/>
      </w:pPr>
      <w:r>
        <w:rPr>
          <w:color w:val="22313F"/>
          <w:sz w:val="20"/>
        </w:rPr>
        <w:t>Si desea navegar sin modificar datos, use el botón Entrar como invitado (solo lectura).</w:t>
      </w:r>
    </w:p>
    <w:p w14:paraId="6095C076" w14:textId="77777777" w:rsidR="003C4145" w:rsidRDefault="00762D8C">
      <w:pPr>
        <w:jc w:val="center"/>
      </w:pPr>
      <w:r>
        <w:rPr>
          <w:noProof/>
        </w:rPr>
        <w:lastRenderedPageBreak/>
        <w:drawing>
          <wp:inline distT="0" distB="0" distL="0" distR="0" wp14:anchorId="31C25332" wp14:editId="06FE7E1C">
            <wp:extent cx="5852160" cy="41143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1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5B23" w14:textId="77777777" w:rsidR="003C4145" w:rsidRDefault="00762D8C">
      <w:pPr>
        <w:jc w:val="center"/>
      </w:pPr>
      <w:r>
        <w:rPr>
          <w:i/>
          <w:color w:val="64748B"/>
          <w:sz w:val="18"/>
        </w:rPr>
        <w:t>Captura 1. Pantalla de acceso del sistema.</w:t>
      </w:r>
    </w:p>
    <w:p w14:paraId="2486399D" w14:textId="77777777" w:rsidR="003C4145" w:rsidRDefault="003C4145"/>
    <w:p w14:paraId="4C5D0517" w14:textId="77777777" w:rsidR="003C4145" w:rsidRDefault="00762D8C">
      <w:pPr>
        <w:spacing w:before="100" w:after="40"/>
      </w:pPr>
      <w:r>
        <w:rPr>
          <w:b/>
          <w:color w:val="1E3A8A"/>
          <w:sz w:val="25"/>
        </w:rPr>
        <w:t>3.2 Creación de usuario</w:t>
      </w:r>
    </w:p>
    <w:p w14:paraId="27992105" w14:textId="77777777" w:rsidR="003C4145" w:rsidRDefault="00762D8C">
      <w:pPr>
        <w:pStyle w:val="Listaconnmeros"/>
        <w:spacing w:after="40"/>
      </w:pPr>
      <w:r>
        <w:rPr>
          <w:color w:val="22313F"/>
          <w:sz w:val="20"/>
        </w:rPr>
        <w:t xml:space="preserve">Seleccione la pestaña </w:t>
      </w:r>
      <w:r>
        <w:rPr>
          <w:color w:val="22313F"/>
          <w:sz w:val="20"/>
        </w:rPr>
        <w:t>Registrarme.</w:t>
      </w:r>
    </w:p>
    <w:p w14:paraId="3894723E" w14:textId="77777777" w:rsidR="003C4145" w:rsidRDefault="00762D8C">
      <w:pPr>
        <w:pStyle w:val="Listaconnmeros"/>
        <w:spacing w:after="40"/>
      </w:pPr>
      <w:r>
        <w:rPr>
          <w:color w:val="22313F"/>
          <w:sz w:val="20"/>
        </w:rPr>
        <w:t>Complete nombre, correo, teléfono opcional, contraseña y confirmación.</w:t>
      </w:r>
    </w:p>
    <w:p w14:paraId="31EF7B8F" w14:textId="77777777" w:rsidR="003C4145" w:rsidRDefault="00762D8C">
      <w:pPr>
        <w:pStyle w:val="Listaconnmeros"/>
        <w:spacing w:after="40"/>
      </w:pPr>
      <w:r>
        <w:rPr>
          <w:color w:val="22313F"/>
          <w:sz w:val="20"/>
        </w:rPr>
        <w:t>Presione Crear cuenta.</w:t>
      </w:r>
    </w:p>
    <w:p w14:paraId="4B63D7EB" w14:textId="77777777" w:rsidR="003C4145" w:rsidRDefault="00762D8C">
      <w:pPr>
        <w:pStyle w:val="Listaconnmeros"/>
        <w:spacing w:after="40"/>
      </w:pPr>
      <w:r>
        <w:rPr>
          <w:color w:val="22313F"/>
          <w:sz w:val="20"/>
        </w:rPr>
        <w:t>Use la nueva cuenta para iniciar sesión de forma normal.</w:t>
      </w:r>
    </w:p>
    <w:p w14:paraId="505F2A56" w14:textId="77777777" w:rsidR="003C4145" w:rsidRDefault="00762D8C">
      <w:pPr>
        <w:spacing w:before="100" w:after="40"/>
      </w:pPr>
      <w:r>
        <w:rPr>
          <w:b/>
          <w:color w:val="1E3A8A"/>
          <w:sz w:val="25"/>
        </w:rPr>
        <w:t>3.3 Recuperación de contraseña</w:t>
      </w:r>
    </w:p>
    <w:p w14:paraId="6DE80885" w14:textId="77777777" w:rsidR="003C4145" w:rsidRDefault="00762D8C">
      <w:pPr>
        <w:pStyle w:val="Listaconvietas"/>
        <w:spacing w:after="40"/>
      </w:pPr>
      <w:r>
        <w:rPr>
          <w:color w:val="22313F"/>
          <w:sz w:val="20"/>
        </w:rPr>
        <w:t>El botón ¿Olvidaste tu contraseña? muestra la orientación del</w:t>
      </w:r>
      <w:r>
        <w:rPr>
          <w:color w:val="22313F"/>
          <w:sz w:val="20"/>
        </w:rPr>
        <w:t xml:space="preserve"> sistema, pero no ejecuta un proceso automático de restablecimiento.</w:t>
      </w:r>
    </w:p>
    <w:p w14:paraId="799BCA01" w14:textId="77777777" w:rsidR="003C4145" w:rsidRDefault="00762D8C">
      <w:pPr>
        <w:pStyle w:val="Listaconvietas"/>
        <w:spacing w:after="40"/>
      </w:pPr>
      <w:r>
        <w:rPr>
          <w:color w:val="22313F"/>
          <w:sz w:val="20"/>
        </w:rPr>
        <w:t>Si olvida su contraseña, solicite apoyo al equipo de desarrollo o al administrador para restablecer el acceso.</w:t>
      </w:r>
    </w:p>
    <w:p w14:paraId="68A17395" w14:textId="77777777" w:rsidR="003C4145" w:rsidRDefault="00762D8C">
      <w:pPr>
        <w:spacing w:before="160" w:after="80"/>
      </w:pPr>
      <w:r>
        <w:rPr>
          <w:b/>
          <w:color w:val="163A5F"/>
          <w:sz w:val="30"/>
        </w:rPr>
        <w:t>4. Funcionalidades Principales</w:t>
      </w:r>
    </w:p>
    <w:p w14:paraId="14DC18A3" w14:textId="77777777" w:rsidR="003C4145" w:rsidRDefault="00762D8C">
      <w:pPr>
        <w:spacing w:before="100" w:after="40"/>
      </w:pPr>
      <w:r>
        <w:rPr>
          <w:b/>
          <w:color w:val="1E3A8A"/>
          <w:sz w:val="25"/>
        </w:rPr>
        <w:t>4.1 Vista general</w:t>
      </w:r>
    </w:p>
    <w:p w14:paraId="5AA9E235" w14:textId="77777777" w:rsidR="003C4145" w:rsidRDefault="00762D8C">
      <w:pPr>
        <w:pStyle w:val="Listaconvietas"/>
        <w:spacing w:after="40"/>
      </w:pPr>
      <w:r>
        <w:rPr>
          <w:color w:val="22313F"/>
          <w:sz w:val="20"/>
        </w:rPr>
        <w:t>Muestra la pantalla princip</w:t>
      </w:r>
      <w:r>
        <w:rPr>
          <w:color w:val="22313F"/>
          <w:sz w:val="20"/>
        </w:rPr>
        <w:t>al con indicadores de actividad, red, alertas y estado general.</w:t>
      </w:r>
    </w:p>
    <w:p w14:paraId="4257DF8C" w14:textId="77777777" w:rsidR="003C4145" w:rsidRDefault="00762D8C">
      <w:pPr>
        <w:pStyle w:val="Listaconvietas"/>
        <w:spacing w:after="40"/>
      </w:pPr>
      <w:r>
        <w:rPr>
          <w:color w:val="22313F"/>
          <w:sz w:val="20"/>
        </w:rPr>
        <w:t>Desde aquí se puede explorar la sección Educativo o ver el comportamiento del sistema en vivo.</w:t>
      </w:r>
    </w:p>
    <w:p w14:paraId="4027E4F6" w14:textId="77777777" w:rsidR="003C4145" w:rsidRDefault="00762D8C">
      <w:pPr>
        <w:pStyle w:val="Listaconvietas"/>
        <w:spacing w:after="40"/>
      </w:pPr>
      <w:r>
        <w:rPr>
          <w:color w:val="22313F"/>
          <w:sz w:val="20"/>
        </w:rPr>
        <w:t>El botón Simular Pulso activa una lectura sintética para demostración.</w:t>
      </w:r>
    </w:p>
    <w:p w14:paraId="558788CF" w14:textId="77777777" w:rsidR="003C4145" w:rsidRDefault="00762D8C">
      <w:pPr>
        <w:jc w:val="center"/>
      </w:pPr>
      <w:r>
        <w:rPr>
          <w:noProof/>
        </w:rPr>
        <w:lastRenderedPageBreak/>
        <w:drawing>
          <wp:inline distT="0" distB="0" distL="0" distR="0" wp14:anchorId="6C389C96" wp14:editId="52DC0AF8">
            <wp:extent cx="5943600" cy="41786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4610" w14:textId="77777777" w:rsidR="003C4145" w:rsidRDefault="00762D8C">
      <w:pPr>
        <w:jc w:val="center"/>
      </w:pPr>
      <w:r>
        <w:rPr>
          <w:i/>
          <w:color w:val="64748B"/>
          <w:sz w:val="18"/>
        </w:rPr>
        <w:t>Captura 2. Vista general</w:t>
      </w:r>
      <w:r>
        <w:rPr>
          <w:i/>
          <w:color w:val="64748B"/>
          <w:sz w:val="18"/>
        </w:rPr>
        <w:t xml:space="preserve"> del sistema en modo invitado.</w:t>
      </w:r>
    </w:p>
    <w:p w14:paraId="2BC4BDFD" w14:textId="77777777" w:rsidR="003C4145" w:rsidRDefault="003C4145"/>
    <w:p w14:paraId="35B95526" w14:textId="77777777" w:rsidR="003C4145" w:rsidRDefault="00762D8C">
      <w:pPr>
        <w:spacing w:before="100" w:after="40"/>
      </w:pPr>
      <w:r>
        <w:rPr>
          <w:b/>
          <w:color w:val="1E3A8A"/>
          <w:sz w:val="25"/>
        </w:rPr>
        <w:t>4.2 Modo educativo</w:t>
      </w:r>
    </w:p>
    <w:p w14:paraId="22045C29" w14:textId="77777777" w:rsidR="003C4145" w:rsidRDefault="00762D8C">
      <w:pPr>
        <w:pStyle w:val="Listaconvietas"/>
        <w:spacing w:after="40"/>
      </w:pPr>
      <w:r>
        <w:rPr>
          <w:color w:val="22313F"/>
          <w:sz w:val="20"/>
        </w:rPr>
        <w:t>Permite comprender el funcionamiento del sismógrafo con contenido interactivo y apoyo visual.</w:t>
      </w:r>
    </w:p>
    <w:p w14:paraId="1C506411" w14:textId="77777777" w:rsidR="003C4145" w:rsidRDefault="00762D8C">
      <w:pPr>
        <w:pStyle w:val="Listaconvietas"/>
        <w:spacing w:after="40"/>
      </w:pPr>
      <w:r>
        <w:rPr>
          <w:color w:val="22313F"/>
          <w:sz w:val="20"/>
        </w:rPr>
        <w:t>Se accede desde la pestaña Educativo dentro de la pantalla principal.</w:t>
      </w:r>
    </w:p>
    <w:p w14:paraId="531BAB7A" w14:textId="77777777" w:rsidR="003C4145" w:rsidRDefault="00762D8C">
      <w:pPr>
        <w:pStyle w:val="Listaconvietas"/>
        <w:spacing w:after="40"/>
      </w:pPr>
      <w:r>
        <w:rPr>
          <w:color w:val="22313F"/>
          <w:sz w:val="20"/>
        </w:rPr>
        <w:t>Es útil para sustentar el proyecto frente</w:t>
      </w:r>
      <w:r>
        <w:rPr>
          <w:color w:val="22313F"/>
          <w:sz w:val="20"/>
        </w:rPr>
        <w:t xml:space="preserve"> al jurado y explicar la lógica física y conceptual.</w:t>
      </w:r>
    </w:p>
    <w:p w14:paraId="678E5636" w14:textId="77777777" w:rsidR="003C4145" w:rsidRDefault="00762D8C">
      <w:pPr>
        <w:spacing w:before="100" w:after="40"/>
      </w:pPr>
      <w:r>
        <w:rPr>
          <w:b/>
          <w:color w:val="1E3A8A"/>
          <w:sz w:val="25"/>
        </w:rPr>
        <w:t>4.3 Módulo de reportes</w:t>
      </w:r>
    </w:p>
    <w:p w14:paraId="5A8E4F39" w14:textId="77777777" w:rsidR="003C4145" w:rsidRDefault="00762D8C">
      <w:pPr>
        <w:pStyle w:val="Listaconnmeros"/>
        <w:spacing w:after="40"/>
      </w:pPr>
      <w:r>
        <w:rPr>
          <w:color w:val="22313F"/>
          <w:sz w:val="20"/>
        </w:rPr>
        <w:t>Abra la ruta `http://localhost:3000/reportes/`.</w:t>
      </w:r>
    </w:p>
    <w:p w14:paraId="20823658" w14:textId="77777777" w:rsidR="003C4145" w:rsidRDefault="00762D8C">
      <w:pPr>
        <w:pStyle w:val="Listaconnmeros"/>
        <w:spacing w:after="40"/>
      </w:pPr>
      <w:r>
        <w:rPr>
          <w:color w:val="22313F"/>
          <w:sz w:val="20"/>
        </w:rPr>
        <w:t>Inicie sesión con su correo y contraseña para obtener un token JWT.</w:t>
      </w:r>
    </w:p>
    <w:p w14:paraId="3E6B9261" w14:textId="77777777" w:rsidR="003C4145" w:rsidRDefault="00762D8C">
      <w:pPr>
        <w:pStyle w:val="Listaconnmeros"/>
        <w:spacing w:after="40"/>
      </w:pPr>
      <w:r>
        <w:rPr>
          <w:color w:val="22313F"/>
          <w:sz w:val="20"/>
        </w:rPr>
        <w:t>Pegue o cargue el token si es necesario.</w:t>
      </w:r>
    </w:p>
    <w:p w14:paraId="3FDB66DC" w14:textId="77777777" w:rsidR="003C4145" w:rsidRDefault="00762D8C">
      <w:pPr>
        <w:pStyle w:val="Listaconnmeros"/>
        <w:spacing w:after="40"/>
      </w:pPr>
      <w:r>
        <w:rPr>
          <w:color w:val="22313F"/>
          <w:sz w:val="20"/>
        </w:rPr>
        <w:t xml:space="preserve">Suba archivos a un </w:t>
      </w:r>
      <w:r>
        <w:rPr>
          <w:color w:val="22313F"/>
          <w:sz w:val="20"/>
        </w:rPr>
        <w:t>usuario y descargue reportes en Excel o PDF.</w:t>
      </w:r>
    </w:p>
    <w:p w14:paraId="5F05D4AC" w14:textId="77777777" w:rsidR="003C4145" w:rsidRDefault="00762D8C">
      <w:pPr>
        <w:pStyle w:val="Listaconnmeros"/>
        <w:spacing w:after="40"/>
      </w:pPr>
      <w:r>
        <w:rPr>
          <w:color w:val="22313F"/>
          <w:sz w:val="20"/>
        </w:rPr>
        <w:t>Use Ver usuarios para consultar el listado cuando tenga rol administrador.</w:t>
      </w:r>
    </w:p>
    <w:p w14:paraId="7DBCA0A6" w14:textId="77777777" w:rsidR="003C4145" w:rsidRDefault="00762D8C">
      <w:pPr>
        <w:jc w:val="center"/>
      </w:pPr>
      <w:r>
        <w:rPr>
          <w:noProof/>
        </w:rPr>
        <w:lastRenderedPageBreak/>
        <w:drawing>
          <wp:inline distT="0" distB="0" distL="0" distR="0" wp14:anchorId="5E9DBC43" wp14:editId="644C2CF4">
            <wp:extent cx="5943600" cy="4178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repor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BFC29" w14:textId="77777777" w:rsidR="003C4145" w:rsidRDefault="00762D8C">
      <w:pPr>
        <w:jc w:val="center"/>
      </w:pPr>
      <w:r>
        <w:rPr>
          <w:i/>
          <w:color w:val="64748B"/>
          <w:sz w:val="18"/>
        </w:rPr>
        <w:t>Captura 3. Módulo de reportes, carga de archivos y descargas.</w:t>
      </w:r>
    </w:p>
    <w:p w14:paraId="71B59479" w14:textId="77777777" w:rsidR="003C4145" w:rsidRDefault="003C4145"/>
    <w:p w14:paraId="5E0DCF28" w14:textId="77777777" w:rsidR="003C4145" w:rsidRDefault="00762D8C">
      <w:pPr>
        <w:spacing w:before="100" w:after="40"/>
      </w:pPr>
      <w:r>
        <w:rPr>
          <w:b/>
          <w:color w:val="1E3A8A"/>
          <w:sz w:val="25"/>
        </w:rPr>
        <w:t>4.4 Panel administrativo</w:t>
      </w:r>
    </w:p>
    <w:p w14:paraId="52D10C45" w14:textId="77777777" w:rsidR="003C4145" w:rsidRDefault="00762D8C">
      <w:pPr>
        <w:pStyle w:val="Listaconvietas"/>
        <w:spacing w:after="40"/>
      </w:pPr>
      <w:r>
        <w:rPr>
          <w:color w:val="22313F"/>
          <w:sz w:val="20"/>
        </w:rPr>
        <w:t>Se accede desde `http://localhost:3000/admin-p</w:t>
      </w:r>
      <w:r>
        <w:rPr>
          <w:color w:val="22313F"/>
          <w:sz w:val="20"/>
        </w:rPr>
        <w:t>anel.html` o desde el botón ADM de la interfaz principal.</w:t>
      </w:r>
    </w:p>
    <w:p w14:paraId="38D08BA2" w14:textId="77777777" w:rsidR="003C4145" w:rsidRDefault="00762D8C">
      <w:pPr>
        <w:pStyle w:val="Listaconvietas"/>
        <w:spacing w:after="40"/>
      </w:pPr>
      <w:r>
        <w:rPr>
          <w:color w:val="22313F"/>
          <w:sz w:val="20"/>
        </w:rPr>
        <w:t>Permite iniciar sesión, registrar usuarios, administrar cuentas y revisar el SQL Explorer.</w:t>
      </w:r>
    </w:p>
    <w:p w14:paraId="33899427" w14:textId="77777777" w:rsidR="003C4145" w:rsidRDefault="00762D8C">
      <w:pPr>
        <w:pStyle w:val="Listaconvietas"/>
        <w:spacing w:after="40"/>
      </w:pPr>
      <w:r>
        <w:rPr>
          <w:color w:val="22313F"/>
          <w:sz w:val="20"/>
        </w:rPr>
        <w:t>Para CRUD completo es necesario tener rol admin.</w:t>
      </w:r>
    </w:p>
    <w:p w14:paraId="40056EE4" w14:textId="77777777" w:rsidR="003C4145" w:rsidRDefault="00762D8C">
      <w:pPr>
        <w:jc w:val="center"/>
      </w:pPr>
      <w:r>
        <w:rPr>
          <w:noProof/>
        </w:rPr>
        <w:lastRenderedPageBreak/>
        <w:drawing>
          <wp:inline distT="0" distB="0" distL="0" distR="0" wp14:anchorId="59658BF1" wp14:editId="27B68DB2">
            <wp:extent cx="5943600" cy="41786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dmin_pa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E8B0" w14:textId="77777777" w:rsidR="003C4145" w:rsidRDefault="00762D8C">
      <w:pPr>
        <w:jc w:val="center"/>
      </w:pPr>
      <w:r>
        <w:rPr>
          <w:i/>
          <w:color w:val="64748B"/>
          <w:sz w:val="18"/>
        </w:rPr>
        <w:t xml:space="preserve">Captura 4. Panel administrativo para usuarios y </w:t>
      </w:r>
      <w:r>
        <w:rPr>
          <w:i/>
          <w:color w:val="64748B"/>
          <w:sz w:val="18"/>
        </w:rPr>
        <w:t>consultas SQL.</w:t>
      </w:r>
    </w:p>
    <w:p w14:paraId="4B9A62D5" w14:textId="77777777" w:rsidR="003C4145" w:rsidRDefault="003C4145"/>
    <w:p w14:paraId="7CCE565F" w14:textId="77777777" w:rsidR="003C4145" w:rsidRDefault="00762D8C">
      <w:pPr>
        <w:spacing w:before="160" w:after="80"/>
      </w:pPr>
      <w:r>
        <w:rPr>
          <w:b/>
          <w:color w:val="163A5F"/>
          <w:sz w:val="30"/>
        </w:rPr>
        <w:t>5. Ejemplos de Uso</w:t>
      </w:r>
    </w:p>
    <w:tbl>
      <w:tblPr>
        <w:tblStyle w:val="Tablaconcuadrcula"/>
        <w:tblW w:w="10943" w:type="dxa"/>
        <w:tblLayout w:type="fixed"/>
        <w:tblLook w:val="04A0" w:firstRow="1" w:lastRow="0" w:firstColumn="1" w:lastColumn="0" w:noHBand="0" w:noVBand="1"/>
      </w:tblPr>
      <w:tblGrid>
        <w:gridCol w:w="4581"/>
        <w:gridCol w:w="6362"/>
      </w:tblGrid>
      <w:tr w:rsidR="003C4145" w14:paraId="1693DFC5" w14:textId="77777777" w:rsidTr="00493F68">
        <w:trPr>
          <w:trHeight w:val="218"/>
        </w:trPr>
        <w:tc>
          <w:tcPr>
            <w:tcW w:w="4581" w:type="dxa"/>
            <w:shd w:val="clear" w:color="auto" w:fill="1F6FEB"/>
          </w:tcPr>
          <w:p w14:paraId="12D48847" w14:textId="77777777" w:rsidR="003C4145" w:rsidRDefault="00762D8C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Escenario</w:t>
            </w:r>
            <w:proofErr w:type="spellEnd"/>
          </w:p>
        </w:tc>
        <w:tc>
          <w:tcPr>
            <w:tcW w:w="6362" w:type="dxa"/>
            <w:shd w:val="clear" w:color="auto" w:fill="1F6FEB"/>
          </w:tcPr>
          <w:p w14:paraId="7E7CD8BE" w14:textId="77777777" w:rsidR="003C4145" w:rsidRDefault="00762D8C">
            <w:pPr>
              <w:jc w:val="center"/>
            </w:pPr>
            <w:r>
              <w:rPr>
                <w:b/>
                <w:color w:val="FFFFFF"/>
                <w:sz w:val="20"/>
              </w:rPr>
              <w:t>Cómo usar el sistema</w:t>
            </w:r>
          </w:p>
        </w:tc>
      </w:tr>
      <w:tr w:rsidR="003C4145" w14:paraId="426C1645" w14:textId="77777777" w:rsidTr="00493F68">
        <w:trPr>
          <w:trHeight w:val="206"/>
        </w:trPr>
        <w:tc>
          <w:tcPr>
            <w:tcW w:w="4581" w:type="dxa"/>
            <w:shd w:val="clear" w:color="auto" w:fill="F8FAFC"/>
          </w:tcPr>
          <w:p w14:paraId="41FC4E06" w14:textId="77777777" w:rsidR="003C4145" w:rsidRDefault="00762D8C">
            <w:r>
              <w:rPr>
                <w:color w:val="22313F"/>
                <w:sz w:val="19"/>
              </w:rPr>
              <w:t>Consulta rápida</w:t>
            </w:r>
          </w:p>
        </w:tc>
        <w:tc>
          <w:tcPr>
            <w:tcW w:w="6362" w:type="dxa"/>
            <w:shd w:val="clear" w:color="auto" w:fill="F8FAFC"/>
          </w:tcPr>
          <w:p w14:paraId="074A24A2" w14:textId="77777777" w:rsidR="003C4145" w:rsidRDefault="00762D8C">
            <w:r>
              <w:rPr>
                <w:color w:val="22313F"/>
                <w:sz w:val="19"/>
              </w:rPr>
              <w:t>Entrar como invitado y revisar la vista general sin modificar datos.</w:t>
            </w:r>
          </w:p>
        </w:tc>
      </w:tr>
      <w:tr w:rsidR="003C4145" w14:paraId="2A5058BC" w14:textId="77777777" w:rsidTr="00493F68">
        <w:trPr>
          <w:trHeight w:val="218"/>
        </w:trPr>
        <w:tc>
          <w:tcPr>
            <w:tcW w:w="4581" w:type="dxa"/>
            <w:shd w:val="clear" w:color="auto" w:fill="FFFFFF"/>
          </w:tcPr>
          <w:p w14:paraId="479F307B" w14:textId="77777777" w:rsidR="003C4145" w:rsidRDefault="00762D8C">
            <w:r>
              <w:rPr>
                <w:color w:val="22313F"/>
                <w:sz w:val="19"/>
              </w:rPr>
              <w:t>Registro de usuario</w:t>
            </w:r>
          </w:p>
        </w:tc>
        <w:tc>
          <w:tcPr>
            <w:tcW w:w="6362" w:type="dxa"/>
            <w:shd w:val="clear" w:color="auto" w:fill="FFFFFF"/>
          </w:tcPr>
          <w:p w14:paraId="4113A93D" w14:textId="77777777" w:rsidR="003C4145" w:rsidRDefault="00762D8C">
            <w:r>
              <w:rPr>
                <w:color w:val="22313F"/>
                <w:sz w:val="19"/>
              </w:rPr>
              <w:t>Crear una cuenta desde la pestaña Registrarme y luego iniciar sesión.</w:t>
            </w:r>
          </w:p>
        </w:tc>
      </w:tr>
      <w:tr w:rsidR="003C4145" w14:paraId="4C403ED2" w14:textId="77777777" w:rsidTr="00493F68">
        <w:trPr>
          <w:trHeight w:val="206"/>
        </w:trPr>
        <w:tc>
          <w:tcPr>
            <w:tcW w:w="4581" w:type="dxa"/>
            <w:shd w:val="clear" w:color="auto" w:fill="F8FAFC"/>
          </w:tcPr>
          <w:p w14:paraId="6768FA63" w14:textId="77777777" w:rsidR="003C4145" w:rsidRDefault="00762D8C">
            <w:r>
              <w:rPr>
                <w:color w:val="22313F"/>
                <w:sz w:val="19"/>
              </w:rPr>
              <w:t>Demostración funcional</w:t>
            </w:r>
          </w:p>
        </w:tc>
        <w:tc>
          <w:tcPr>
            <w:tcW w:w="6362" w:type="dxa"/>
            <w:shd w:val="clear" w:color="auto" w:fill="F8FAFC"/>
          </w:tcPr>
          <w:p w14:paraId="415A9CDA" w14:textId="77777777" w:rsidR="003C4145" w:rsidRDefault="00762D8C">
            <w:r>
              <w:rPr>
                <w:color w:val="22313F"/>
                <w:sz w:val="19"/>
              </w:rPr>
              <w:t>Abrir la vista general, usar Simular Pulso y mostrar el cambio de indicadores.</w:t>
            </w:r>
          </w:p>
        </w:tc>
      </w:tr>
      <w:tr w:rsidR="003C4145" w14:paraId="2F01DE16" w14:textId="77777777" w:rsidTr="00493F68">
        <w:trPr>
          <w:trHeight w:val="413"/>
        </w:trPr>
        <w:tc>
          <w:tcPr>
            <w:tcW w:w="4581" w:type="dxa"/>
            <w:shd w:val="clear" w:color="auto" w:fill="FFFFFF"/>
          </w:tcPr>
          <w:p w14:paraId="57B6E025" w14:textId="77777777" w:rsidR="003C4145" w:rsidRDefault="00762D8C">
            <w:r>
              <w:rPr>
                <w:color w:val="22313F"/>
                <w:sz w:val="19"/>
              </w:rPr>
              <w:t>Gestión administrativa</w:t>
            </w:r>
          </w:p>
        </w:tc>
        <w:tc>
          <w:tcPr>
            <w:tcW w:w="6362" w:type="dxa"/>
            <w:shd w:val="clear" w:color="auto" w:fill="FFFFFF"/>
          </w:tcPr>
          <w:p w14:paraId="1DC1CDD3" w14:textId="77777777" w:rsidR="003C4145" w:rsidRDefault="00762D8C">
            <w:r>
              <w:rPr>
                <w:color w:val="22313F"/>
                <w:sz w:val="19"/>
              </w:rPr>
              <w:t>Entrar al panel admin con credenciales autorizadas y consultar usuarios o reportes.</w:t>
            </w:r>
          </w:p>
        </w:tc>
      </w:tr>
    </w:tbl>
    <w:p w14:paraId="75B1C1F0" w14:textId="77777777" w:rsidR="003C4145" w:rsidRDefault="003C4145"/>
    <w:p w14:paraId="3F6A0D1F" w14:textId="77777777" w:rsidR="003C4145" w:rsidRDefault="00762D8C">
      <w:pPr>
        <w:spacing w:before="160" w:after="80"/>
      </w:pPr>
      <w:r>
        <w:rPr>
          <w:b/>
          <w:color w:val="163A5F"/>
          <w:sz w:val="30"/>
        </w:rPr>
        <w:t>6. Problemas Frecuentes</w:t>
      </w:r>
    </w:p>
    <w:tbl>
      <w:tblPr>
        <w:tblStyle w:val="Tablaconcuadrcula"/>
        <w:tblW w:w="10968" w:type="dxa"/>
        <w:tblLayout w:type="fixed"/>
        <w:tblLook w:val="04A0" w:firstRow="1" w:lastRow="0" w:firstColumn="1" w:lastColumn="0" w:noHBand="0" w:noVBand="1"/>
      </w:tblPr>
      <w:tblGrid>
        <w:gridCol w:w="4591"/>
        <w:gridCol w:w="6377"/>
      </w:tblGrid>
      <w:tr w:rsidR="003C4145" w14:paraId="0E3C31AB" w14:textId="77777777" w:rsidTr="00493F68">
        <w:trPr>
          <w:trHeight w:val="208"/>
        </w:trPr>
        <w:tc>
          <w:tcPr>
            <w:tcW w:w="4591" w:type="dxa"/>
            <w:shd w:val="clear" w:color="auto" w:fill="1F6FEB"/>
          </w:tcPr>
          <w:p w14:paraId="62863EB1" w14:textId="77777777" w:rsidR="003C4145" w:rsidRDefault="00762D8C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Error </w:t>
            </w:r>
            <w:proofErr w:type="spellStart"/>
            <w:r>
              <w:rPr>
                <w:b/>
                <w:color w:val="FFFFFF"/>
                <w:sz w:val="20"/>
              </w:rPr>
              <w:t>común</w:t>
            </w:r>
            <w:proofErr w:type="spellEnd"/>
          </w:p>
        </w:tc>
        <w:tc>
          <w:tcPr>
            <w:tcW w:w="6377" w:type="dxa"/>
            <w:shd w:val="clear" w:color="auto" w:fill="1F6FEB"/>
          </w:tcPr>
          <w:p w14:paraId="532003BC" w14:textId="77777777" w:rsidR="003C4145" w:rsidRDefault="00762D8C">
            <w:pPr>
              <w:jc w:val="center"/>
            </w:pPr>
            <w:r>
              <w:rPr>
                <w:b/>
                <w:color w:val="FFFFFF"/>
                <w:sz w:val="20"/>
              </w:rPr>
              <w:t>Posible solución</w:t>
            </w:r>
          </w:p>
        </w:tc>
      </w:tr>
      <w:tr w:rsidR="003C4145" w14:paraId="43A3FCD8" w14:textId="77777777" w:rsidTr="00493F68">
        <w:trPr>
          <w:trHeight w:val="406"/>
        </w:trPr>
        <w:tc>
          <w:tcPr>
            <w:tcW w:w="4591" w:type="dxa"/>
            <w:shd w:val="clear" w:color="auto" w:fill="F8FAFC"/>
          </w:tcPr>
          <w:p w14:paraId="364A35F4" w14:textId="77777777" w:rsidR="003C4145" w:rsidRDefault="00762D8C">
            <w:r>
              <w:rPr>
                <w:color w:val="22313F"/>
                <w:sz w:val="19"/>
              </w:rPr>
              <w:t>No carga la página</w:t>
            </w:r>
          </w:p>
        </w:tc>
        <w:tc>
          <w:tcPr>
            <w:tcW w:w="6377" w:type="dxa"/>
            <w:shd w:val="clear" w:color="auto" w:fill="F8FAFC"/>
          </w:tcPr>
          <w:p w14:paraId="58049A65" w14:textId="77777777" w:rsidR="003C4145" w:rsidRDefault="00762D8C">
            <w:r>
              <w:rPr>
                <w:color w:val="22313F"/>
                <w:sz w:val="19"/>
              </w:rPr>
              <w:t>Verifique que el servidor esté encendido con `npm start` y que la URL sea correcta.</w:t>
            </w:r>
          </w:p>
        </w:tc>
      </w:tr>
      <w:tr w:rsidR="003C4145" w14:paraId="2AC2FAFD" w14:textId="77777777" w:rsidTr="00493F68">
        <w:trPr>
          <w:trHeight w:val="406"/>
        </w:trPr>
        <w:tc>
          <w:tcPr>
            <w:tcW w:w="4591" w:type="dxa"/>
            <w:shd w:val="clear" w:color="auto" w:fill="FFFFFF"/>
          </w:tcPr>
          <w:p w14:paraId="0527B061" w14:textId="77777777" w:rsidR="003C4145" w:rsidRDefault="00762D8C">
            <w:r>
              <w:rPr>
                <w:color w:val="22313F"/>
                <w:sz w:val="19"/>
              </w:rPr>
              <w:t>Credenciales inválidas</w:t>
            </w:r>
          </w:p>
        </w:tc>
        <w:tc>
          <w:tcPr>
            <w:tcW w:w="6377" w:type="dxa"/>
            <w:shd w:val="clear" w:color="auto" w:fill="FFFFFF"/>
          </w:tcPr>
          <w:p w14:paraId="5EA63EC5" w14:textId="77777777" w:rsidR="003C4145" w:rsidRDefault="00762D8C">
            <w:r>
              <w:rPr>
                <w:color w:val="22313F"/>
                <w:sz w:val="19"/>
              </w:rPr>
              <w:t>Revise correo y contraseña; si es una cuenta nueva, confirme que fue creada correctamente.</w:t>
            </w:r>
          </w:p>
        </w:tc>
      </w:tr>
      <w:tr w:rsidR="003C4145" w14:paraId="19C73108" w14:textId="77777777" w:rsidTr="00493F68">
        <w:trPr>
          <w:trHeight w:val="395"/>
        </w:trPr>
        <w:tc>
          <w:tcPr>
            <w:tcW w:w="4591" w:type="dxa"/>
            <w:shd w:val="clear" w:color="auto" w:fill="F8FAFC"/>
          </w:tcPr>
          <w:p w14:paraId="15237336" w14:textId="77777777" w:rsidR="003C4145" w:rsidRDefault="00762D8C">
            <w:r>
              <w:rPr>
                <w:color w:val="22313F"/>
                <w:sz w:val="19"/>
              </w:rPr>
              <w:t>No funciona recuper</w:t>
            </w:r>
            <w:r>
              <w:rPr>
                <w:color w:val="22313F"/>
                <w:sz w:val="19"/>
              </w:rPr>
              <w:t>ar contraseña</w:t>
            </w:r>
          </w:p>
        </w:tc>
        <w:tc>
          <w:tcPr>
            <w:tcW w:w="6377" w:type="dxa"/>
            <w:shd w:val="clear" w:color="auto" w:fill="F8FAFC"/>
          </w:tcPr>
          <w:p w14:paraId="0C07940B" w14:textId="77777777" w:rsidR="003C4145" w:rsidRDefault="00762D8C">
            <w:r>
              <w:rPr>
                <w:color w:val="22313F"/>
                <w:sz w:val="19"/>
              </w:rPr>
              <w:t>Use el apoyo del administrador o del equipo de desarrollo para restablecer el acceso.</w:t>
            </w:r>
          </w:p>
        </w:tc>
      </w:tr>
      <w:tr w:rsidR="003C4145" w14:paraId="39A01BE3" w14:textId="77777777" w:rsidTr="00493F68">
        <w:trPr>
          <w:trHeight w:val="197"/>
        </w:trPr>
        <w:tc>
          <w:tcPr>
            <w:tcW w:w="4591" w:type="dxa"/>
            <w:shd w:val="clear" w:color="auto" w:fill="FFFFFF"/>
          </w:tcPr>
          <w:p w14:paraId="09B0BAE1" w14:textId="77777777" w:rsidR="003C4145" w:rsidRDefault="00762D8C">
            <w:r>
              <w:rPr>
                <w:color w:val="22313F"/>
                <w:sz w:val="19"/>
              </w:rPr>
              <w:t>No descarga el reporte</w:t>
            </w:r>
          </w:p>
        </w:tc>
        <w:tc>
          <w:tcPr>
            <w:tcW w:w="6377" w:type="dxa"/>
            <w:shd w:val="clear" w:color="auto" w:fill="FFFFFF"/>
          </w:tcPr>
          <w:p w14:paraId="5BFDFB57" w14:textId="77777777" w:rsidR="003C4145" w:rsidRDefault="00762D8C">
            <w:r>
              <w:rPr>
                <w:color w:val="22313F"/>
                <w:sz w:val="19"/>
              </w:rPr>
              <w:t>Confirme que el token JWT esté cargado y que el usuario tenga rol administrador.</w:t>
            </w:r>
          </w:p>
        </w:tc>
      </w:tr>
      <w:tr w:rsidR="003C4145" w14:paraId="303C2160" w14:textId="77777777" w:rsidTr="00493F68">
        <w:trPr>
          <w:trHeight w:val="208"/>
        </w:trPr>
        <w:tc>
          <w:tcPr>
            <w:tcW w:w="4591" w:type="dxa"/>
            <w:shd w:val="clear" w:color="auto" w:fill="F8FAFC"/>
          </w:tcPr>
          <w:p w14:paraId="4E5AA0CA" w14:textId="77777777" w:rsidR="003C4145" w:rsidRDefault="00762D8C">
            <w:r>
              <w:rPr>
                <w:color w:val="22313F"/>
                <w:sz w:val="19"/>
              </w:rPr>
              <w:t>No sube el archivo</w:t>
            </w:r>
          </w:p>
        </w:tc>
        <w:tc>
          <w:tcPr>
            <w:tcW w:w="6377" w:type="dxa"/>
            <w:shd w:val="clear" w:color="auto" w:fill="F8FAFC"/>
          </w:tcPr>
          <w:p w14:paraId="05D7509C" w14:textId="77777777" w:rsidR="003C4145" w:rsidRDefault="00762D8C">
            <w:r>
              <w:rPr>
                <w:color w:val="22313F"/>
                <w:sz w:val="19"/>
              </w:rPr>
              <w:t xml:space="preserve">Use formatos </w:t>
            </w:r>
            <w:r>
              <w:rPr>
                <w:color w:val="22313F"/>
                <w:sz w:val="19"/>
              </w:rPr>
              <w:t>permitidos por el sistema: PDF, XLSX, DOCX, JPG, JPEG o PNG.</w:t>
            </w:r>
          </w:p>
        </w:tc>
      </w:tr>
      <w:tr w:rsidR="003C4145" w14:paraId="5CE208D7" w14:textId="77777777" w:rsidTr="00493F68">
        <w:trPr>
          <w:trHeight w:val="197"/>
        </w:trPr>
        <w:tc>
          <w:tcPr>
            <w:tcW w:w="4591" w:type="dxa"/>
            <w:shd w:val="clear" w:color="auto" w:fill="FFFFFF"/>
          </w:tcPr>
          <w:p w14:paraId="0DD93C44" w14:textId="77777777" w:rsidR="003C4145" w:rsidRDefault="00762D8C">
            <w:r>
              <w:rPr>
                <w:color w:val="22313F"/>
                <w:sz w:val="19"/>
              </w:rPr>
              <w:t>El sistema muestra sin conexión</w:t>
            </w:r>
          </w:p>
        </w:tc>
        <w:tc>
          <w:tcPr>
            <w:tcW w:w="6377" w:type="dxa"/>
            <w:shd w:val="clear" w:color="auto" w:fill="FFFFFF"/>
          </w:tcPr>
          <w:p w14:paraId="61E9AEC1" w14:textId="77777777" w:rsidR="003C4145" w:rsidRDefault="00762D8C">
            <w:r>
              <w:rPr>
                <w:color w:val="22313F"/>
                <w:sz w:val="19"/>
              </w:rPr>
              <w:t>Si no hay sensor físico, use la simulación web para la demostración.</w:t>
            </w:r>
          </w:p>
        </w:tc>
      </w:tr>
    </w:tbl>
    <w:p w14:paraId="6679FB11" w14:textId="77777777" w:rsidR="003C4145" w:rsidRDefault="003C4145"/>
    <w:p w14:paraId="70A1A8A5" w14:textId="77777777" w:rsidR="003C4145" w:rsidRDefault="00762D8C">
      <w:pPr>
        <w:spacing w:before="160" w:after="80"/>
      </w:pPr>
      <w:r>
        <w:rPr>
          <w:b/>
          <w:color w:val="163A5F"/>
          <w:sz w:val="30"/>
        </w:rPr>
        <w:lastRenderedPageBreak/>
        <w:t>7. Contacto o Soporte</w:t>
      </w:r>
    </w:p>
    <w:p w14:paraId="04CFAA3F" w14:textId="77777777" w:rsidR="003C4145" w:rsidRDefault="00762D8C">
      <w:pPr>
        <w:pStyle w:val="Listaconvietas"/>
        <w:spacing w:after="40"/>
      </w:pPr>
      <w:r>
        <w:rPr>
          <w:color w:val="22313F"/>
          <w:sz w:val="20"/>
        </w:rPr>
        <w:t>Soporte técnico: equipo de desarrollo del proyecto durante la sustent</w:t>
      </w:r>
      <w:r>
        <w:rPr>
          <w:color w:val="22313F"/>
          <w:sz w:val="20"/>
        </w:rPr>
        <w:t>ación.</w:t>
      </w:r>
    </w:p>
    <w:p w14:paraId="2DC2E05F" w14:textId="77777777" w:rsidR="003C4145" w:rsidRDefault="00762D8C">
      <w:pPr>
        <w:pStyle w:val="Listaconvietas"/>
        <w:spacing w:after="40"/>
      </w:pPr>
      <w:r>
        <w:rPr>
          <w:color w:val="22313F"/>
          <w:sz w:val="20"/>
        </w:rPr>
        <w:t>Ruta local del sistema: `C:\Users\Administrator\Desktop\Desarrollo_Web\mi_proyecto`.</w:t>
      </w:r>
    </w:p>
    <w:p w14:paraId="282659CE" w14:textId="77777777" w:rsidR="003C4145" w:rsidRDefault="00762D8C">
      <w:pPr>
        <w:pStyle w:val="Listaconvietas"/>
        <w:spacing w:after="40"/>
      </w:pPr>
      <w:r>
        <w:rPr>
          <w:color w:val="22313F"/>
          <w:sz w:val="20"/>
        </w:rPr>
        <w:t>Si aparece un fallo de base de datos, revise el archivo `.env` y confirme que MySQL esté activo.</w:t>
      </w:r>
    </w:p>
    <w:p w14:paraId="624FFDA3" w14:textId="77777777" w:rsidR="003C4145" w:rsidRDefault="00762D8C">
      <w:pPr>
        <w:pStyle w:val="Listaconvietas"/>
        <w:spacing w:after="40"/>
      </w:pPr>
      <w:r>
        <w:rPr>
          <w:color w:val="22313F"/>
          <w:sz w:val="20"/>
        </w:rPr>
        <w:t xml:space="preserve">Si el problema es de acceso, solicite al administrador una </w:t>
      </w:r>
      <w:r>
        <w:rPr>
          <w:color w:val="22313F"/>
          <w:sz w:val="20"/>
        </w:rPr>
        <w:t>cuenta o un restablecimiento manual.</w:t>
      </w:r>
    </w:p>
    <w:sectPr w:rsidR="003C4145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145"/>
    <w:rsid w:val="00493F68"/>
    <w:rsid w:val="00762D8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A5F962"/>
  <w14:defaultImageDpi w14:val="300"/>
  <w15:docId w15:val="{2775072C-B193-4155-A3EF-6BF1FA041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493F6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93F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7</Pages>
  <Words>734</Words>
  <Characters>4038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ANDRES ANGULO ANGULO</cp:lastModifiedBy>
  <cp:revision>2</cp:revision>
  <dcterms:created xsi:type="dcterms:W3CDTF">2013-12-23T23:15:00Z</dcterms:created>
  <dcterms:modified xsi:type="dcterms:W3CDTF">2026-05-28T03:12:00Z</dcterms:modified>
  <cp:category/>
</cp:coreProperties>
</file>